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0278D" w14:textId="77777777" w:rsidR="00350757" w:rsidRPr="00767AF0" w:rsidRDefault="00767AF0" w:rsidP="00767AF0">
      <w:pPr>
        <w:jc w:val="center"/>
        <w:rPr>
          <w:rFonts w:ascii="Arial Narrow" w:hAnsi="Arial Narrow" w:cstheme="majorBidi"/>
          <w:b/>
          <w:bCs/>
          <w:sz w:val="32"/>
          <w:szCs w:val="32"/>
        </w:rPr>
      </w:pPr>
      <w:r w:rsidRPr="00767AF0">
        <w:rPr>
          <w:rFonts w:ascii="Arial Narrow" w:hAnsi="Arial Narrow" w:cstheme="majorBidi"/>
          <w:b/>
          <w:bCs/>
          <w:sz w:val="32"/>
          <w:szCs w:val="32"/>
        </w:rPr>
        <w:t>T</w:t>
      </w:r>
      <w:r>
        <w:rPr>
          <w:rFonts w:ascii="Arial Narrow" w:hAnsi="Arial Narrow" w:cstheme="majorBidi"/>
          <w:b/>
          <w:bCs/>
          <w:sz w:val="32"/>
          <w:szCs w:val="32"/>
        </w:rPr>
        <w:t>HE</w:t>
      </w:r>
      <w:r w:rsidRPr="00767AF0">
        <w:rPr>
          <w:rFonts w:ascii="Arial Narrow" w:hAnsi="Arial Narrow" w:cstheme="majorBidi"/>
          <w:b/>
          <w:bCs/>
          <w:sz w:val="32"/>
          <w:szCs w:val="32"/>
        </w:rPr>
        <w:t xml:space="preserve"> [</w:t>
      </w:r>
      <w:r>
        <w:rPr>
          <w:rFonts w:ascii="Arial Narrow" w:hAnsi="Arial Narrow" w:cstheme="majorBidi"/>
          <w:b/>
          <w:bCs/>
          <w:sz w:val="32"/>
          <w:szCs w:val="32"/>
        </w:rPr>
        <w:t>MAIN</w:t>
      </w:r>
      <w:r w:rsidRPr="00767AF0">
        <w:rPr>
          <w:rFonts w:ascii="Arial Narrow" w:hAnsi="Arial Narrow" w:cstheme="majorBidi"/>
          <w:b/>
          <w:bCs/>
          <w:sz w:val="32"/>
          <w:szCs w:val="32"/>
        </w:rPr>
        <w:t xml:space="preserve">] </w:t>
      </w:r>
      <w:r>
        <w:rPr>
          <w:rFonts w:ascii="Arial Narrow" w:hAnsi="Arial Narrow" w:cstheme="majorBidi"/>
          <w:b/>
          <w:bCs/>
          <w:sz w:val="32"/>
          <w:szCs w:val="32"/>
        </w:rPr>
        <w:t>TITLE of THE PAPER</w:t>
      </w:r>
      <w:r w:rsidRPr="00767AF0">
        <w:rPr>
          <w:rFonts w:ascii="Arial Narrow" w:hAnsi="Arial Narrow" w:cstheme="majorBidi"/>
          <w:b/>
          <w:bCs/>
          <w:sz w:val="32"/>
          <w:szCs w:val="32"/>
        </w:rPr>
        <w:t xml:space="preserve">, </w:t>
      </w:r>
      <w:r>
        <w:rPr>
          <w:rFonts w:ascii="Arial Narrow" w:hAnsi="Arial Narrow" w:cstheme="majorBidi"/>
          <w:b/>
          <w:bCs/>
          <w:sz w:val="32"/>
          <w:szCs w:val="32"/>
        </w:rPr>
        <w:t xml:space="preserve">Type Title with Capitalize Letter; </w:t>
      </w:r>
      <w:r w:rsidRPr="00767AF0">
        <w:rPr>
          <w:rFonts w:ascii="Arial Narrow" w:hAnsi="Arial Narrow" w:cstheme="majorBidi"/>
          <w:b/>
          <w:bCs/>
          <w:sz w:val="32"/>
          <w:szCs w:val="32"/>
        </w:rPr>
        <w:t>1</w:t>
      </w:r>
      <w:r>
        <w:rPr>
          <w:rFonts w:ascii="Arial Narrow" w:hAnsi="Arial Narrow" w:cstheme="majorBidi"/>
          <w:b/>
          <w:bCs/>
          <w:sz w:val="32"/>
          <w:szCs w:val="32"/>
        </w:rPr>
        <w:t>6</w:t>
      </w:r>
      <w:r w:rsidRPr="00767AF0">
        <w:rPr>
          <w:rFonts w:ascii="Arial Narrow" w:hAnsi="Arial Narrow" w:cstheme="majorBidi"/>
          <w:b/>
          <w:bCs/>
          <w:sz w:val="32"/>
          <w:szCs w:val="32"/>
        </w:rPr>
        <w:t xml:space="preserve"> Pt Font-Size, </w:t>
      </w:r>
      <w:r>
        <w:rPr>
          <w:rFonts w:ascii="Arial Narrow" w:hAnsi="Arial Narrow" w:cstheme="majorBidi"/>
          <w:b/>
          <w:bCs/>
          <w:sz w:val="32"/>
          <w:szCs w:val="32"/>
        </w:rPr>
        <w:t xml:space="preserve">Font Arial Narrow; Single Line Spacing; </w:t>
      </w:r>
      <w:proofErr w:type="spellStart"/>
      <w:r>
        <w:rPr>
          <w:rFonts w:ascii="Arial Narrow" w:hAnsi="Arial Narrow" w:cstheme="majorBidi"/>
          <w:b/>
          <w:bCs/>
          <w:sz w:val="32"/>
          <w:szCs w:val="32"/>
        </w:rPr>
        <w:t>Paraghraf</w:t>
      </w:r>
      <w:proofErr w:type="spellEnd"/>
      <w:r>
        <w:rPr>
          <w:rFonts w:ascii="Arial Narrow" w:hAnsi="Arial Narrow" w:cstheme="majorBidi"/>
          <w:b/>
          <w:bCs/>
          <w:sz w:val="32"/>
          <w:szCs w:val="32"/>
        </w:rPr>
        <w:t xml:space="preserve"> Spacing Above &amp; Below Paragraph-10pt </w:t>
      </w:r>
      <w:r w:rsidRPr="00767AF0">
        <w:rPr>
          <w:rFonts w:ascii="Arial Narrow" w:hAnsi="Arial Narrow" w:cstheme="majorBidi"/>
          <w:b/>
          <w:bCs/>
          <w:sz w:val="32"/>
          <w:szCs w:val="32"/>
        </w:rPr>
        <w:t>All in Bold</w:t>
      </w:r>
      <w:r w:rsidR="00350757" w:rsidRPr="00767AF0">
        <w:rPr>
          <w:rFonts w:ascii="Arial Narrow" w:hAnsi="Arial Narrow" w:cstheme="majorBidi"/>
          <w:b/>
          <w:bCs/>
          <w:sz w:val="32"/>
          <w:szCs w:val="32"/>
        </w:rPr>
        <w:t xml:space="preserve"> </w:t>
      </w:r>
    </w:p>
    <w:p w14:paraId="29DA37AC" w14:textId="77777777" w:rsidR="00753ADB" w:rsidRPr="00767AF0" w:rsidRDefault="00350757" w:rsidP="00767AF0">
      <w:pPr>
        <w:spacing w:after="240"/>
        <w:jc w:val="center"/>
        <w:rPr>
          <w:sz w:val="20"/>
          <w:szCs w:val="20"/>
        </w:rPr>
      </w:pPr>
      <w:r w:rsidRPr="00767AF0">
        <w:rPr>
          <w:rFonts w:ascii="Arial Narrow" w:hAnsi="Arial Narrow" w:cstheme="majorBidi"/>
          <w:b/>
          <w:bCs/>
          <w:i/>
          <w:iCs/>
          <w:sz w:val="28"/>
          <w:szCs w:val="28"/>
        </w:rPr>
        <w:t>(</w:t>
      </w:r>
      <w:r w:rsidR="00767AF0" w:rsidRPr="00767AF0">
        <w:rPr>
          <w:rFonts w:ascii="Arial Narrow" w:hAnsi="Arial Narrow" w:cstheme="majorBidi"/>
          <w:b/>
          <w:bCs/>
          <w:sz w:val="28"/>
          <w:szCs w:val="28"/>
        </w:rPr>
        <w:t xml:space="preserve">The [Sub] Title of The Paper, Type Title with Capitalize First Letter; 14 Pt Font-Size, Font Arial Narrow; Single Line Spacing; </w:t>
      </w:r>
      <w:proofErr w:type="spellStart"/>
      <w:r w:rsidR="00767AF0" w:rsidRPr="00767AF0">
        <w:rPr>
          <w:rFonts w:ascii="Arial Narrow" w:hAnsi="Arial Narrow" w:cstheme="majorBidi"/>
          <w:b/>
          <w:bCs/>
          <w:sz w:val="28"/>
          <w:szCs w:val="28"/>
        </w:rPr>
        <w:t>Paraghraf</w:t>
      </w:r>
      <w:proofErr w:type="spellEnd"/>
      <w:r w:rsidR="00767AF0" w:rsidRPr="00767AF0">
        <w:rPr>
          <w:rFonts w:ascii="Arial Narrow" w:hAnsi="Arial Narrow" w:cstheme="majorBidi"/>
          <w:b/>
          <w:bCs/>
          <w:sz w:val="28"/>
          <w:szCs w:val="28"/>
        </w:rPr>
        <w:t xml:space="preserve"> Spacing Above &amp; Below Paragraph-10pt</w:t>
      </w:r>
      <w:r w:rsidR="00767AF0">
        <w:rPr>
          <w:rFonts w:ascii="Arial Narrow" w:hAnsi="Arial Narrow" w:cstheme="majorBidi"/>
          <w:b/>
          <w:bCs/>
          <w:sz w:val="28"/>
          <w:szCs w:val="28"/>
        </w:rPr>
        <w:t xml:space="preserve"> All in Bold</w:t>
      </w:r>
      <w:r w:rsidRPr="00767AF0">
        <w:rPr>
          <w:rFonts w:ascii="Arial Narrow" w:hAnsi="Arial Narrow" w:cstheme="majorBidi"/>
          <w:b/>
          <w:bCs/>
          <w:i/>
          <w:iCs/>
          <w:sz w:val="28"/>
          <w:szCs w:val="28"/>
        </w:rPr>
        <w:t>)</w:t>
      </w:r>
    </w:p>
    <w:p w14:paraId="33968718" w14:textId="77777777" w:rsidR="00350757" w:rsidRPr="00826DB6" w:rsidRDefault="00767AF0" w:rsidP="00826DB6">
      <w:pPr>
        <w:pStyle w:val="StyleAuthorBold"/>
        <w:spacing w:before="0"/>
        <w:ind w:left="0" w:hanging="2"/>
        <w:jc w:val="left"/>
        <w:rPr>
          <w:rFonts w:ascii="Arial Narrow" w:hAnsi="Arial Narrow"/>
          <w:bCs w:val="0"/>
          <w:sz w:val="24"/>
        </w:rPr>
      </w:pPr>
      <w:r w:rsidRPr="00826DB6">
        <w:rPr>
          <w:rFonts w:ascii="Arial Narrow" w:hAnsi="Arial Narrow"/>
          <w:bCs w:val="0"/>
          <w:sz w:val="24"/>
        </w:rPr>
        <w:t>First Author</w:t>
      </w:r>
      <w:r w:rsidR="00350757" w:rsidRPr="00826DB6">
        <w:rPr>
          <w:rFonts w:ascii="Arial Narrow" w:hAnsi="Arial Narrow"/>
          <w:bCs w:val="0"/>
          <w:sz w:val="24"/>
          <w:vertAlign w:val="superscript"/>
        </w:rPr>
        <w:t>a,1,</w:t>
      </w:r>
      <w:r w:rsidRPr="00826DB6">
        <w:rPr>
          <w:rFonts w:ascii="Arial Narrow" w:hAnsi="Arial Narrow"/>
          <w:bCs w:val="0"/>
          <w:sz w:val="24"/>
        </w:rPr>
        <w:t xml:space="preserve"> Second Author</w:t>
      </w:r>
      <w:r w:rsidR="00350757" w:rsidRPr="00826DB6">
        <w:rPr>
          <w:rFonts w:ascii="Arial Narrow" w:hAnsi="Arial Narrow"/>
          <w:bCs w:val="0"/>
          <w:sz w:val="24"/>
          <w:vertAlign w:val="superscript"/>
          <w:lang w:val="id-ID"/>
        </w:rPr>
        <w:t>b,</w:t>
      </w:r>
      <w:r w:rsidR="00350757" w:rsidRPr="00826DB6">
        <w:rPr>
          <w:rFonts w:ascii="Arial Narrow" w:hAnsi="Arial Narrow"/>
          <w:bCs w:val="0"/>
          <w:sz w:val="24"/>
          <w:vertAlign w:val="superscript"/>
        </w:rPr>
        <w:t xml:space="preserve"> 2</w:t>
      </w:r>
      <w:r w:rsidRPr="00826DB6">
        <w:rPr>
          <w:rFonts w:ascii="Arial Narrow" w:hAnsi="Arial Narrow"/>
          <w:bCs w:val="0"/>
          <w:sz w:val="24"/>
          <w:vertAlign w:val="superscript"/>
        </w:rPr>
        <w:t>,*</w:t>
      </w:r>
      <w:r w:rsidR="00350757" w:rsidRPr="00826DB6">
        <w:rPr>
          <w:rFonts w:ascii="Arial Narrow" w:hAnsi="Arial Narrow"/>
          <w:bCs w:val="0"/>
          <w:sz w:val="24"/>
        </w:rPr>
        <w:t xml:space="preserve">, </w:t>
      </w:r>
      <w:r w:rsidRPr="00826DB6">
        <w:rPr>
          <w:rFonts w:ascii="Arial Narrow" w:hAnsi="Arial Narrow"/>
          <w:bCs w:val="0"/>
          <w:sz w:val="24"/>
        </w:rPr>
        <w:t>Third Author</w:t>
      </w:r>
      <w:r w:rsidR="00350757" w:rsidRPr="00826DB6">
        <w:rPr>
          <w:rFonts w:ascii="Arial Narrow" w:hAnsi="Arial Narrow"/>
          <w:bCs w:val="0"/>
          <w:sz w:val="24"/>
          <w:vertAlign w:val="superscript"/>
          <w:lang w:val="id-ID"/>
        </w:rPr>
        <w:t>c,</w:t>
      </w:r>
      <w:r w:rsidR="00350757" w:rsidRPr="00826DB6">
        <w:rPr>
          <w:rFonts w:ascii="Arial Narrow" w:hAnsi="Arial Narrow"/>
          <w:bCs w:val="0"/>
          <w:sz w:val="24"/>
          <w:vertAlign w:val="superscript"/>
        </w:rPr>
        <w:t xml:space="preserve"> 3</w:t>
      </w:r>
      <w:r w:rsidR="00350757" w:rsidRPr="00826DB6">
        <w:rPr>
          <w:rFonts w:ascii="Arial Narrow" w:hAnsi="Arial Narrow"/>
          <w:bCs w:val="0"/>
          <w:sz w:val="24"/>
        </w:rPr>
        <w:t xml:space="preserve"> </w:t>
      </w:r>
    </w:p>
    <w:p w14:paraId="30C973BE" w14:textId="77777777" w:rsidR="00753ADB" w:rsidRDefault="00350757" w:rsidP="004E6ED0">
      <w:pPr>
        <w:spacing w:before="240"/>
        <w:rPr>
          <w:rFonts w:ascii="Arial Narrow" w:hAnsi="Arial Narrow"/>
          <w:szCs w:val="26"/>
        </w:rPr>
      </w:pPr>
      <w:r w:rsidRPr="00826DB6">
        <w:rPr>
          <w:rFonts w:ascii="Arial Narrow" w:hAnsi="Arial Narrow"/>
          <w:szCs w:val="26"/>
          <w:vertAlign w:val="superscript"/>
        </w:rPr>
        <w:t>a</w:t>
      </w:r>
      <w:r w:rsidR="00826DB6">
        <w:rPr>
          <w:rFonts w:ascii="Arial Narrow" w:hAnsi="Arial Narrow"/>
          <w:szCs w:val="26"/>
          <w:vertAlign w:val="superscript"/>
        </w:rPr>
        <w:t xml:space="preserve"> </w:t>
      </w:r>
      <w:r w:rsidR="00826DB6" w:rsidRPr="00826DB6">
        <w:rPr>
          <w:rFonts w:ascii="Arial Narrow" w:hAnsi="Arial Narrow"/>
          <w:szCs w:val="26"/>
        </w:rPr>
        <w:t>Fi</w:t>
      </w:r>
      <w:r w:rsidR="00826DB6">
        <w:rPr>
          <w:rFonts w:ascii="Arial Narrow" w:hAnsi="Arial Narrow"/>
          <w:szCs w:val="26"/>
        </w:rPr>
        <w:t xml:space="preserve">rst </w:t>
      </w:r>
      <w:proofErr w:type="spellStart"/>
      <w:r w:rsidR="00826DB6">
        <w:rPr>
          <w:rFonts w:ascii="Arial Narrow" w:hAnsi="Arial Narrow"/>
          <w:szCs w:val="26"/>
        </w:rPr>
        <w:t>Affilliation</w:t>
      </w:r>
      <w:proofErr w:type="spellEnd"/>
      <w:r w:rsidR="00826DB6">
        <w:rPr>
          <w:rFonts w:ascii="Arial Narrow" w:hAnsi="Arial Narrow"/>
          <w:szCs w:val="26"/>
        </w:rPr>
        <w:t>, Country</w:t>
      </w:r>
    </w:p>
    <w:p w14:paraId="3B6A1990" w14:textId="77777777" w:rsidR="00826DB6" w:rsidRDefault="00826DB6" w:rsidP="00826DB6">
      <w:pPr>
        <w:rPr>
          <w:rFonts w:ascii="Arial Narrow" w:hAnsi="Arial Narrow"/>
          <w:szCs w:val="26"/>
        </w:rPr>
      </w:pPr>
      <w:r>
        <w:rPr>
          <w:rFonts w:ascii="Arial Narrow" w:hAnsi="Arial Narrow"/>
          <w:szCs w:val="26"/>
          <w:vertAlign w:val="superscript"/>
        </w:rPr>
        <w:t xml:space="preserve">b </w:t>
      </w:r>
      <w:r w:rsidRPr="00826DB6">
        <w:rPr>
          <w:rFonts w:ascii="Arial Narrow" w:hAnsi="Arial Narrow"/>
          <w:szCs w:val="26"/>
        </w:rPr>
        <w:t>Fi</w:t>
      </w:r>
      <w:r>
        <w:rPr>
          <w:rFonts w:ascii="Arial Narrow" w:hAnsi="Arial Narrow"/>
          <w:szCs w:val="26"/>
        </w:rPr>
        <w:t xml:space="preserve">rst </w:t>
      </w:r>
      <w:proofErr w:type="spellStart"/>
      <w:r>
        <w:rPr>
          <w:rFonts w:ascii="Arial Narrow" w:hAnsi="Arial Narrow"/>
          <w:szCs w:val="26"/>
        </w:rPr>
        <w:t>Affilliation</w:t>
      </w:r>
      <w:proofErr w:type="spellEnd"/>
      <w:r>
        <w:rPr>
          <w:rFonts w:ascii="Arial Narrow" w:hAnsi="Arial Narrow"/>
          <w:szCs w:val="26"/>
        </w:rPr>
        <w:t>, Country</w:t>
      </w:r>
    </w:p>
    <w:p w14:paraId="70638579" w14:textId="77777777" w:rsidR="00826DB6" w:rsidRDefault="00826DB6" w:rsidP="00826DB6">
      <w:pPr>
        <w:spacing w:after="240"/>
        <w:rPr>
          <w:rFonts w:ascii="Arial Narrow" w:hAnsi="Arial Narrow"/>
          <w:szCs w:val="26"/>
        </w:rPr>
      </w:pPr>
      <w:r>
        <w:rPr>
          <w:rFonts w:ascii="Arial Narrow" w:hAnsi="Arial Narrow"/>
          <w:szCs w:val="26"/>
          <w:vertAlign w:val="superscript"/>
        </w:rPr>
        <w:t xml:space="preserve">c </w:t>
      </w:r>
      <w:r w:rsidRPr="00826DB6">
        <w:rPr>
          <w:rFonts w:ascii="Arial Narrow" w:hAnsi="Arial Narrow"/>
          <w:szCs w:val="26"/>
        </w:rPr>
        <w:t>Fi</w:t>
      </w:r>
      <w:r>
        <w:rPr>
          <w:rFonts w:ascii="Arial Narrow" w:hAnsi="Arial Narrow"/>
          <w:szCs w:val="26"/>
        </w:rPr>
        <w:t xml:space="preserve">rst </w:t>
      </w:r>
      <w:proofErr w:type="spellStart"/>
      <w:r>
        <w:rPr>
          <w:rFonts w:ascii="Arial Narrow" w:hAnsi="Arial Narrow"/>
          <w:szCs w:val="26"/>
        </w:rPr>
        <w:t>Affilliation</w:t>
      </w:r>
      <w:proofErr w:type="spellEnd"/>
      <w:r>
        <w:rPr>
          <w:rFonts w:ascii="Arial Narrow" w:hAnsi="Arial Narrow"/>
          <w:szCs w:val="26"/>
        </w:rPr>
        <w:t>, Country</w:t>
      </w:r>
    </w:p>
    <w:p w14:paraId="35045CD5" w14:textId="77777777" w:rsidR="004E6ED0" w:rsidRDefault="004E6ED0" w:rsidP="00826DB6">
      <w:pPr>
        <w:spacing w:after="240"/>
        <w:rPr>
          <w:rFonts w:ascii="Arial Narrow" w:hAnsi="Arial Narrow"/>
          <w:szCs w:val="26"/>
        </w:rPr>
      </w:pPr>
      <w:r>
        <w:rPr>
          <w:rFonts w:ascii="Arial Narrow" w:hAnsi="Arial Narrow"/>
          <w:szCs w:val="26"/>
        </w:rPr>
        <w:t xml:space="preserve">Email: </w:t>
      </w:r>
      <w:r w:rsidRPr="004E6ED0">
        <w:rPr>
          <w:rFonts w:ascii="Arial Narrow" w:hAnsi="Arial Narrow"/>
          <w:szCs w:val="26"/>
          <w:vertAlign w:val="superscript"/>
        </w:rPr>
        <w:t>1</w:t>
      </w:r>
      <w:r>
        <w:rPr>
          <w:rFonts w:ascii="Arial Narrow" w:hAnsi="Arial Narrow"/>
          <w:szCs w:val="26"/>
        </w:rPr>
        <w:t xml:space="preserve"> First Author; </w:t>
      </w:r>
      <w:r w:rsidRPr="004E6ED0">
        <w:rPr>
          <w:rFonts w:ascii="Arial Narrow" w:hAnsi="Arial Narrow"/>
          <w:szCs w:val="26"/>
          <w:vertAlign w:val="superscript"/>
        </w:rPr>
        <w:t>2</w:t>
      </w:r>
      <w:r>
        <w:rPr>
          <w:rFonts w:ascii="Arial Narrow" w:hAnsi="Arial Narrow"/>
          <w:szCs w:val="26"/>
        </w:rPr>
        <w:t xml:space="preserve"> Second Author; </w:t>
      </w:r>
      <w:r w:rsidRPr="004E6ED0">
        <w:rPr>
          <w:rFonts w:ascii="Arial Narrow" w:hAnsi="Arial Narrow"/>
          <w:szCs w:val="26"/>
          <w:vertAlign w:val="superscript"/>
        </w:rPr>
        <w:t>3</w:t>
      </w:r>
      <w:r>
        <w:rPr>
          <w:rFonts w:ascii="Arial Narrow" w:hAnsi="Arial Narrow"/>
          <w:szCs w:val="26"/>
        </w:rPr>
        <w:t xml:space="preserve"> Third Author</w:t>
      </w:r>
    </w:p>
    <w:p w14:paraId="036A242F" w14:textId="77777777" w:rsidR="00753ADB" w:rsidRPr="004E6ED0" w:rsidRDefault="004E6ED0" w:rsidP="004E6ED0">
      <w:pPr>
        <w:spacing w:after="240"/>
        <w:rPr>
          <w:rFonts w:ascii="Arial Narrow" w:hAnsi="Arial Narrow"/>
          <w:w w:val="80"/>
        </w:rPr>
      </w:pPr>
      <w:r>
        <w:rPr>
          <w:rFonts w:ascii="Arial Narrow" w:hAnsi="Arial Narrow"/>
          <w:w w:val="80"/>
        </w:rPr>
        <w:t>*Corresponding Author</w:t>
      </w:r>
    </w:p>
    <w:tbl>
      <w:tblPr>
        <w:tblStyle w:val="TableGrid"/>
        <w:tblW w:w="8789" w:type="dxa"/>
        <w:tblLook w:val="04A0" w:firstRow="1" w:lastRow="0" w:firstColumn="1" w:lastColumn="0" w:noHBand="0" w:noVBand="1"/>
      </w:tblPr>
      <w:tblGrid>
        <w:gridCol w:w="988"/>
        <w:gridCol w:w="1428"/>
        <w:gridCol w:w="332"/>
        <w:gridCol w:w="6041"/>
      </w:tblGrid>
      <w:tr w:rsidR="001D7A57" w14:paraId="027B8151" w14:textId="77777777" w:rsidTr="00E76B8C">
        <w:tc>
          <w:tcPr>
            <w:tcW w:w="2416" w:type="dxa"/>
            <w:gridSpan w:val="2"/>
            <w:tcBorders>
              <w:top w:val="nil"/>
              <w:left w:val="nil"/>
              <w:bottom w:val="nil"/>
              <w:right w:val="nil"/>
            </w:tcBorders>
            <w:shd w:val="clear" w:color="auto" w:fill="F2F2F2" w:themeFill="background1" w:themeFillShade="F2"/>
          </w:tcPr>
          <w:p w14:paraId="19FAD985" w14:textId="77777777" w:rsidR="001D7A57" w:rsidRPr="00095030" w:rsidRDefault="001D7A57" w:rsidP="00FE6099">
            <w:pPr>
              <w:spacing w:before="240"/>
              <w:rPr>
                <w:rFonts w:ascii="Arial Narrow" w:hAnsi="Arial Narrow"/>
                <w:b/>
              </w:rPr>
            </w:pPr>
            <w:r w:rsidRPr="00095030">
              <w:rPr>
                <w:rFonts w:ascii="Arial Narrow" w:hAnsi="Arial Narrow"/>
                <w:b/>
                <w:spacing w:val="19"/>
                <w:w w:val="80"/>
              </w:rPr>
              <w:t>INFO</w:t>
            </w:r>
            <w:r w:rsidRPr="00095030">
              <w:rPr>
                <w:rFonts w:ascii="Arial Narrow" w:hAnsi="Arial Narrow"/>
                <w:b/>
                <w:spacing w:val="56"/>
                <w:w w:val="80"/>
              </w:rPr>
              <w:t xml:space="preserve"> </w:t>
            </w:r>
            <w:r w:rsidRPr="00095030">
              <w:rPr>
                <w:rFonts w:ascii="Arial Narrow" w:hAnsi="Arial Narrow"/>
                <w:b/>
                <w:spacing w:val="10"/>
                <w:w w:val="80"/>
              </w:rPr>
              <w:t>AR</w:t>
            </w:r>
            <w:r w:rsidRPr="00095030">
              <w:rPr>
                <w:rFonts w:ascii="Arial Narrow" w:hAnsi="Arial Narrow"/>
                <w:b/>
                <w:spacing w:val="-9"/>
                <w:w w:val="80"/>
              </w:rPr>
              <w:t xml:space="preserve"> </w:t>
            </w:r>
            <w:r w:rsidRPr="00095030">
              <w:rPr>
                <w:rFonts w:ascii="Arial Narrow" w:hAnsi="Arial Narrow"/>
                <w:b/>
                <w:w w:val="80"/>
              </w:rPr>
              <w:t>T</w:t>
            </w:r>
            <w:r w:rsidRPr="00095030">
              <w:rPr>
                <w:rFonts w:ascii="Arial Narrow" w:hAnsi="Arial Narrow"/>
                <w:b/>
                <w:spacing w:val="-8"/>
                <w:w w:val="80"/>
              </w:rPr>
              <w:t xml:space="preserve"> </w:t>
            </w:r>
            <w:r w:rsidRPr="00095030">
              <w:rPr>
                <w:rFonts w:ascii="Arial Narrow" w:hAnsi="Arial Narrow"/>
                <w:b/>
                <w:spacing w:val="10"/>
                <w:w w:val="80"/>
              </w:rPr>
              <w:t>IK</w:t>
            </w:r>
            <w:r w:rsidRPr="00095030">
              <w:rPr>
                <w:rFonts w:ascii="Arial Narrow" w:hAnsi="Arial Narrow"/>
                <w:b/>
                <w:spacing w:val="-8"/>
                <w:w w:val="80"/>
              </w:rPr>
              <w:t xml:space="preserve"> </w:t>
            </w:r>
            <w:r w:rsidRPr="00095030">
              <w:rPr>
                <w:rFonts w:ascii="Arial Narrow" w:hAnsi="Arial Narrow"/>
                <w:b/>
                <w:w w:val="80"/>
              </w:rPr>
              <w:t>E</w:t>
            </w:r>
            <w:r w:rsidRPr="00095030">
              <w:rPr>
                <w:rFonts w:ascii="Arial Narrow" w:hAnsi="Arial Narrow"/>
                <w:b/>
                <w:spacing w:val="-11"/>
                <w:w w:val="80"/>
              </w:rPr>
              <w:t xml:space="preserve"> </w:t>
            </w:r>
            <w:r w:rsidRPr="00095030">
              <w:rPr>
                <w:rFonts w:ascii="Arial Narrow" w:hAnsi="Arial Narrow"/>
                <w:b/>
                <w:w w:val="80"/>
              </w:rPr>
              <w:t>L:</w:t>
            </w:r>
          </w:p>
          <w:p w14:paraId="477790DE" w14:textId="77777777" w:rsidR="001D7A57" w:rsidRPr="00095030" w:rsidRDefault="001D7A57" w:rsidP="00FE6099">
            <w:pPr>
              <w:rPr>
                <w:rFonts w:ascii="Arial Narrow" w:hAnsi="Arial Narrow"/>
                <w:b/>
              </w:rPr>
            </w:pPr>
            <w:r w:rsidRPr="00095030">
              <w:rPr>
                <w:rFonts w:ascii="Arial Narrow" w:hAnsi="Arial Narrow"/>
                <w:b/>
                <w:i/>
                <w:spacing w:val="20"/>
                <w:w w:val="80"/>
              </w:rPr>
              <w:t>ARTIKE</w:t>
            </w:r>
            <w:r w:rsidRPr="00095030">
              <w:rPr>
                <w:rFonts w:ascii="Arial Narrow" w:hAnsi="Arial Narrow"/>
                <w:b/>
                <w:i/>
                <w:spacing w:val="-10"/>
                <w:w w:val="80"/>
              </w:rPr>
              <w:t xml:space="preserve"> </w:t>
            </w:r>
            <w:r w:rsidRPr="00095030">
              <w:rPr>
                <w:rFonts w:ascii="Arial Narrow" w:hAnsi="Arial Narrow"/>
                <w:b/>
                <w:i/>
                <w:w w:val="80"/>
              </w:rPr>
              <w:t>L</w:t>
            </w:r>
            <w:r w:rsidRPr="00095030">
              <w:rPr>
                <w:rFonts w:ascii="Arial Narrow" w:hAnsi="Arial Narrow"/>
                <w:b/>
                <w:i/>
                <w:spacing w:val="27"/>
                <w:w w:val="80"/>
              </w:rPr>
              <w:t xml:space="preserve"> </w:t>
            </w:r>
            <w:r w:rsidRPr="00095030">
              <w:rPr>
                <w:rFonts w:ascii="Arial Narrow" w:hAnsi="Arial Narrow"/>
                <w:b/>
                <w:i/>
                <w:spacing w:val="15"/>
                <w:w w:val="80"/>
              </w:rPr>
              <w:t>PEN</w:t>
            </w:r>
            <w:r w:rsidRPr="00095030">
              <w:rPr>
                <w:rFonts w:ascii="Arial Narrow" w:hAnsi="Arial Narrow"/>
                <w:b/>
                <w:i/>
                <w:spacing w:val="-8"/>
                <w:w w:val="80"/>
              </w:rPr>
              <w:t xml:space="preserve"> </w:t>
            </w:r>
            <w:r w:rsidRPr="00095030">
              <w:rPr>
                <w:rFonts w:ascii="Arial Narrow" w:hAnsi="Arial Narrow"/>
                <w:b/>
                <w:i/>
                <w:spacing w:val="14"/>
                <w:w w:val="80"/>
              </w:rPr>
              <w:t>ELI</w:t>
            </w:r>
            <w:r w:rsidRPr="00095030">
              <w:rPr>
                <w:rFonts w:ascii="Arial Narrow" w:hAnsi="Arial Narrow"/>
                <w:b/>
                <w:i/>
                <w:spacing w:val="-7"/>
                <w:w w:val="80"/>
              </w:rPr>
              <w:t xml:space="preserve"> </w:t>
            </w:r>
            <w:r w:rsidRPr="00095030">
              <w:rPr>
                <w:rFonts w:ascii="Arial Narrow" w:hAnsi="Arial Narrow"/>
                <w:b/>
                <w:i/>
                <w:w w:val="80"/>
              </w:rPr>
              <w:t>T</w:t>
            </w:r>
            <w:r w:rsidRPr="00095030">
              <w:rPr>
                <w:rFonts w:ascii="Arial Narrow" w:hAnsi="Arial Narrow"/>
                <w:b/>
                <w:i/>
                <w:spacing w:val="-13"/>
                <w:w w:val="80"/>
              </w:rPr>
              <w:t xml:space="preserve"> </w:t>
            </w:r>
            <w:r w:rsidRPr="00095030">
              <w:rPr>
                <w:rFonts w:ascii="Arial Narrow" w:hAnsi="Arial Narrow"/>
                <w:b/>
                <w:i/>
                <w:w w:val="80"/>
              </w:rPr>
              <w:t>I</w:t>
            </w:r>
            <w:r w:rsidRPr="00095030">
              <w:rPr>
                <w:rFonts w:ascii="Arial Narrow" w:hAnsi="Arial Narrow"/>
                <w:b/>
                <w:i/>
                <w:spacing w:val="-8"/>
                <w:w w:val="80"/>
              </w:rPr>
              <w:t xml:space="preserve"> </w:t>
            </w:r>
            <w:r w:rsidRPr="00095030">
              <w:rPr>
                <w:rFonts w:ascii="Arial Narrow" w:hAnsi="Arial Narrow"/>
                <w:b/>
                <w:i/>
                <w:w w:val="80"/>
              </w:rPr>
              <w:t>A</w:t>
            </w:r>
            <w:r w:rsidRPr="00095030">
              <w:rPr>
                <w:rFonts w:ascii="Arial Narrow" w:hAnsi="Arial Narrow"/>
                <w:b/>
                <w:i/>
                <w:spacing w:val="-7"/>
                <w:w w:val="80"/>
              </w:rPr>
              <w:t xml:space="preserve"> </w:t>
            </w:r>
            <w:r w:rsidRPr="00095030">
              <w:rPr>
                <w:rFonts w:ascii="Arial Narrow" w:hAnsi="Arial Narrow"/>
                <w:b/>
                <w:i/>
                <w:w w:val="80"/>
              </w:rPr>
              <w:t>N</w:t>
            </w:r>
          </w:p>
          <w:p w14:paraId="50FD6E69" w14:textId="77777777" w:rsidR="001D7A57" w:rsidRDefault="001D7A57"/>
        </w:tc>
        <w:tc>
          <w:tcPr>
            <w:tcW w:w="332" w:type="dxa"/>
            <w:tcBorders>
              <w:top w:val="nil"/>
              <w:left w:val="nil"/>
              <w:bottom w:val="nil"/>
              <w:right w:val="nil"/>
            </w:tcBorders>
            <w:shd w:val="clear" w:color="auto" w:fill="auto"/>
          </w:tcPr>
          <w:p w14:paraId="2581A337" w14:textId="77777777" w:rsidR="001D7A57" w:rsidRPr="00FE6099" w:rsidRDefault="001D7A57"/>
        </w:tc>
        <w:tc>
          <w:tcPr>
            <w:tcW w:w="6041" w:type="dxa"/>
            <w:vMerge w:val="restart"/>
            <w:tcBorders>
              <w:top w:val="nil"/>
              <w:left w:val="nil"/>
              <w:bottom w:val="nil"/>
              <w:right w:val="nil"/>
            </w:tcBorders>
            <w:shd w:val="clear" w:color="auto" w:fill="F2F2F2" w:themeFill="background1" w:themeFillShade="F2"/>
          </w:tcPr>
          <w:p w14:paraId="795F2C20" w14:textId="77777777" w:rsidR="0029761B" w:rsidRPr="00095030" w:rsidRDefault="00350757" w:rsidP="00095030">
            <w:pPr>
              <w:spacing w:after="240"/>
              <w:ind w:left="-162" w:right="-108"/>
              <w:jc w:val="center"/>
              <w:rPr>
                <w:rFonts w:ascii="Arial Narrow" w:hAnsi="Arial Narrow"/>
                <w:b/>
                <w:szCs w:val="28"/>
              </w:rPr>
            </w:pPr>
            <w:r w:rsidRPr="00095030">
              <w:rPr>
                <w:rFonts w:ascii="Arial Narrow" w:hAnsi="Arial Narrow"/>
                <w:b/>
                <w:spacing w:val="17"/>
                <w:w w:val="80"/>
                <w:szCs w:val="28"/>
              </w:rPr>
              <w:t>ABSTRACT</w:t>
            </w:r>
          </w:p>
          <w:p w14:paraId="532CBBD7" w14:textId="77777777" w:rsidR="0029761B" w:rsidRDefault="00095030" w:rsidP="00095030">
            <w:pPr>
              <w:pStyle w:val="BodyText"/>
              <w:jc w:val="both"/>
              <w:rPr>
                <w:rFonts w:ascii="Arial Narrow" w:hAnsi="Arial Narrow"/>
              </w:rPr>
            </w:pPr>
            <w:r w:rsidRPr="00095030">
              <w:rPr>
                <w:rFonts w:ascii="Arial Narrow" w:hAnsi="Arial Narrow"/>
              </w:rPr>
              <w:t>The abstract contains the main problem and/or research objectives, and showing the approach or method used to solve it, and presenting important findings, conclusions, and implications of research results. The abstract summarizes the reasons for the research being undertaken, the approach or method chosen, the key results, and the key conclusions. Abstracts are written in both English and Arabic language. Abstracts are presented in a paragraph containing 100-150 words. There should be no spelling, grammar, and expression errors in the language used.</w:t>
            </w:r>
          </w:p>
          <w:p w14:paraId="762EF674" w14:textId="77777777" w:rsidR="00095030" w:rsidRDefault="00095030" w:rsidP="00095030">
            <w:pPr>
              <w:pStyle w:val="BodyText"/>
              <w:jc w:val="both"/>
              <w:rPr>
                <w:rFonts w:ascii="Arial Narrow" w:hAnsi="Arial Narrow"/>
              </w:rPr>
            </w:pPr>
          </w:p>
          <w:p w14:paraId="02B1A7B2" w14:textId="77777777" w:rsidR="00095030" w:rsidRDefault="00095030" w:rsidP="00095030">
            <w:pPr>
              <w:pStyle w:val="BodyText"/>
              <w:jc w:val="both"/>
              <w:rPr>
                <w:rFonts w:ascii="Arial Narrow" w:hAnsi="Arial Narrow"/>
              </w:rPr>
            </w:pPr>
          </w:p>
          <w:p w14:paraId="747B0C56" w14:textId="77777777" w:rsidR="00095030" w:rsidRDefault="00095030" w:rsidP="00095030">
            <w:pPr>
              <w:pStyle w:val="BodyText"/>
              <w:jc w:val="both"/>
              <w:rPr>
                <w:rFonts w:ascii="Arial Narrow" w:hAnsi="Arial Narrow"/>
              </w:rPr>
            </w:pPr>
          </w:p>
          <w:p w14:paraId="2F9533AF" w14:textId="77777777" w:rsidR="00095030" w:rsidRDefault="00095030" w:rsidP="00095030">
            <w:pPr>
              <w:pStyle w:val="BodyText"/>
              <w:jc w:val="both"/>
              <w:rPr>
                <w:rFonts w:ascii="Arial Narrow" w:hAnsi="Arial Narrow"/>
              </w:rPr>
            </w:pPr>
          </w:p>
          <w:p w14:paraId="09EC9579" w14:textId="77777777" w:rsidR="00095030" w:rsidRPr="00095030" w:rsidRDefault="00095030" w:rsidP="00095030">
            <w:pPr>
              <w:pStyle w:val="BodyText"/>
              <w:jc w:val="both"/>
              <w:rPr>
                <w:rFonts w:ascii="Arial Narrow" w:hAnsi="Arial Narrow"/>
                <w:sz w:val="18"/>
              </w:rPr>
            </w:pPr>
          </w:p>
          <w:p w14:paraId="542EEEB7" w14:textId="77777777" w:rsidR="0029761B" w:rsidRPr="00095030" w:rsidRDefault="0029761B" w:rsidP="00095030">
            <w:pPr>
              <w:spacing w:after="240"/>
              <w:jc w:val="center"/>
              <w:rPr>
                <w:rFonts w:ascii="Arial Narrow" w:hAnsi="Arial Narrow"/>
                <w:b/>
                <w:bCs/>
                <w:spacing w:val="-1"/>
                <w:w w:val="85"/>
                <w:szCs w:val="28"/>
              </w:rPr>
            </w:pPr>
            <w:r w:rsidRPr="00095030">
              <w:rPr>
                <w:rFonts w:ascii="Arial Narrow" w:hAnsi="Arial Narrow"/>
                <w:b/>
                <w:bCs/>
                <w:spacing w:val="-1"/>
                <w:w w:val="85"/>
                <w:szCs w:val="28"/>
              </w:rPr>
              <w:t>ABSTRAK</w:t>
            </w:r>
          </w:p>
          <w:p w14:paraId="2788BF52" w14:textId="77777777" w:rsidR="00950F6F" w:rsidRDefault="00095030" w:rsidP="00350757">
            <w:pPr>
              <w:ind w:hanging="2"/>
              <w:jc w:val="both"/>
              <w:rPr>
                <w:rFonts w:ascii="Arial Narrow" w:eastAsiaTheme="majorEastAsia" w:hAnsi="Arial Narrow" w:cstheme="majorBidi"/>
              </w:rPr>
            </w:pPr>
            <w:proofErr w:type="spellStart"/>
            <w:r w:rsidRPr="00095030">
              <w:rPr>
                <w:rFonts w:ascii="Arial Narrow" w:eastAsiaTheme="majorEastAsia" w:hAnsi="Arial Narrow" w:cstheme="majorBidi"/>
              </w:rPr>
              <w:t>Abstrak</w:t>
            </w:r>
            <w:proofErr w:type="spellEnd"/>
            <w:r w:rsidRPr="00095030">
              <w:rPr>
                <w:rFonts w:ascii="Arial Narrow" w:eastAsiaTheme="majorEastAsia" w:hAnsi="Arial Narrow" w:cstheme="majorBidi"/>
              </w:rPr>
              <w:t xml:space="preserve"> </w:t>
            </w:r>
            <w:proofErr w:type="spellStart"/>
            <w:r w:rsidRPr="00095030">
              <w:rPr>
                <w:rFonts w:ascii="Arial Narrow" w:eastAsiaTheme="majorEastAsia" w:hAnsi="Arial Narrow" w:cstheme="majorBidi"/>
              </w:rPr>
              <w:t>berisi</w:t>
            </w:r>
            <w:proofErr w:type="spellEnd"/>
            <w:r w:rsidRPr="00095030">
              <w:rPr>
                <w:rFonts w:ascii="Arial Narrow" w:eastAsiaTheme="majorEastAsia" w:hAnsi="Arial Narrow" w:cstheme="majorBidi"/>
              </w:rPr>
              <w:t xml:space="preserve"> </w:t>
            </w:r>
            <w:proofErr w:type="spellStart"/>
            <w:r w:rsidRPr="00095030">
              <w:rPr>
                <w:rFonts w:ascii="Arial Narrow" w:eastAsiaTheme="majorEastAsia" w:hAnsi="Arial Narrow" w:cstheme="majorBidi"/>
              </w:rPr>
              <w:t>masalah</w:t>
            </w:r>
            <w:proofErr w:type="spellEnd"/>
            <w:r w:rsidRPr="00095030">
              <w:rPr>
                <w:rFonts w:ascii="Arial Narrow" w:eastAsiaTheme="majorEastAsia" w:hAnsi="Arial Narrow" w:cstheme="majorBidi"/>
              </w:rPr>
              <w:t xml:space="preserve"> </w:t>
            </w:r>
            <w:proofErr w:type="spellStart"/>
            <w:r w:rsidRPr="00095030">
              <w:rPr>
                <w:rFonts w:ascii="Arial Narrow" w:eastAsiaTheme="majorEastAsia" w:hAnsi="Arial Narrow" w:cstheme="majorBidi"/>
              </w:rPr>
              <w:t>utama</w:t>
            </w:r>
            <w:proofErr w:type="spellEnd"/>
            <w:r w:rsidRPr="00095030">
              <w:rPr>
                <w:rFonts w:ascii="Arial Narrow" w:eastAsiaTheme="majorEastAsia" w:hAnsi="Arial Narrow" w:cstheme="majorBidi"/>
              </w:rPr>
              <w:t xml:space="preserve"> dan/</w:t>
            </w:r>
            <w:proofErr w:type="spellStart"/>
            <w:r w:rsidRPr="00095030">
              <w:rPr>
                <w:rFonts w:ascii="Arial Narrow" w:eastAsiaTheme="majorEastAsia" w:hAnsi="Arial Narrow" w:cstheme="majorBidi"/>
              </w:rPr>
              <w:t>atau</w:t>
            </w:r>
            <w:proofErr w:type="spellEnd"/>
            <w:r w:rsidRPr="00095030">
              <w:rPr>
                <w:rFonts w:ascii="Arial Narrow" w:eastAsiaTheme="majorEastAsia" w:hAnsi="Arial Narrow" w:cstheme="majorBidi"/>
              </w:rPr>
              <w:t xml:space="preserve"> </w:t>
            </w:r>
            <w:proofErr w:type="spellStart"/>
            <w:r w:rsidRPr="00095030">
              <w:rPr>
                <w:rFonts w:ascii="Arial Narrow" w:eastAsiaTheme="majorEastAsia" w:hAnsi="Arial Narrow" w:cstheme="majorBidi"/>
              </w:rPr>
              <w:t>tujuan</w:t>
            </w:r>
            <w:proofErr w:type="spellEnd"/>
            <w:r w:rsidRPr="00095030">
              <w:rPr>
                <w:rFonts w:ascii="Arial Narrow" w:eastAsiaTheme="majorEastAsia" w:hAnsi="Arial Narrow" w:cstheme="majorBidi"/>
              </w:rPr>
              <w:t xml:space="preserve"> </w:t>
            </w:r>
            <w:proofErr w:type="spellStart"/>
            <w:r w:rsidRPr="00095030">
              <w:rPr>
                <w:rFonts w:ascii="Arial Narrow" w:eastAsiaTheme="majorEastAsia" w:hAnsi="Arial Narrow" w:cstheme="majorBidi"/>
              </w:rPr>
              <w:t>penelitian</w:t>
            </w:r>
            <w:proofErr w:type="spellEnd"/>
            <w:r w:rsidRPr="00095030">
              <w:rPr>
                <w:rFonts w:ascii="Arial Narrow" w:eastAsiaTheme="majorEastAsia" w:hAnsi="Arial Narrow" w:cstheme="majorBidi"/>
              </w:rPr>
              <w:t xml:space="preserve">, dan </w:t>
            </w:r>
            <w:proofErr w:type="spellStart"/>
            <w:r w:rsidRPr="00095030">
              <w:rPr>
                <w:rFonts w:ascii="Arial Narrow" w:eastAsiaTheme="majorEastAsia" w:hAnsi="Arial Narrow" w:cstheme="majorBidi"/>
              </w:rPr>
              <w:t>menunjukkan</w:t>
            </w:r>
            <w:proofErr w:type="spellEnd"/>
            <w:r w:rsidRPr="00095030">
              <w:rPr>
                <w:rFonts w:ascii="Arial Narrow" w:eastAsiaTheme="majorEastAsia" w:hAnsi="Arial Narrow" w:cstheme="majorBidi"/>
              </w:rPr>
              <w:t xml:space="preserve"> </w:t>
            </w:r>
            <w:proofErr w:type="spellStart"/>
            <w:r w:rsidRPr="00095030">
              <w:rPr>
                <w:rFonts w:ascii="Arial Narrow" w:eastAsiaTheme="majorEastAsia" w:hAnsi="Arial Narrow" w:cstheme="majorBidi"/>
              </w:rPr>
              <w:t>pendekatan</w:t>
            </w:r>
            <w:proofErr w:type="spellEnd"/>
            <w:r w:rsidRPr="00095030">
              <w:rPr>
                <w:rFonts w:ascii="Arial Narrow" w:eastAsiaTheme="majorEastAsia" w:hAnsi="Arial Narrow" w:cstheme="majorBidi"/>
              </w:rPr>
              <w:t xml:space="preserve"> </w:t>
            </w:r>
            <w:proofErr w:type="spellStart"/>
            <w:r w:rsidRPr="00095030">
              <w:rPr>
                <w:rFonts w:ascii="Arial Narrow" w:eastAsiaTheme="majorEastAsia" w:hAnsi="Arial Narrow" w:cstheme="majorBidi"/>
              </w:rPr>
              <w:t>atau</w:t>
            </w:r>
            <w:proofErr w:type="spellEnd"/>
            <w:r w:rsidRPr="00095030">
              <w:rPr>
                <w:rFonts w:ascii="Arial Narrow" w:eastAsiaTheme="majorEastAsia" w:hAnsi="Arial Narrow" w:cstheme="majorBidi"/>
              </w:rPr>
              <w:t xml:space="preserve"> </w:t>
            </w:r>
            <w:proofErr w:type="spellStart"/>
            <w:r w:rsidRPr="00095030">
              <w:rPr>
                <w:rFonts w:ascii="Arial Narrow" w:eastAsiaTheme="majorEastAsia" w:hAnsi="Arial Narrow" w:cstheme="majorBidi"/>
              </w:rPr>
              <w:t>metode</w:t>
            </w:r>
            <w:proofErr w:type="spellEnd"/>
            <w:r w:rsidRPr="00095030">
              <w:rPr>
                <w:rFonts w:ascii="Arial Narrow" w:eastAsiaTheme="majorEastAsia" w:hAnsi="Arial Narrow" w:cstheme="majorBidi"/>
              </w:rPr>
              <w:t xml:space="preserve"> yang </w:t>
            </w:r>
            <w:proofErr w:type="spellStart"/>
            <w:r w:rsidRPr="00095030">
              <w:rPr>
                <w:rFonts w:ascii="Arial Narrow" w:eastAsiaTheme="majorEastAsia" w:hAnsi="Arial Narrow" w:cstheme="majorBidi"/>
              </w:rPr>
              <w:t>digunakan</w:t>
            </w:r>
            <w:proofErr w:type="spellEnd"/>
            <w:r w:rsidRPr="00095030">
              <w:rPr>
                <w:rFonts w:ascii="Arial Narrow" w:eastAsiaTheme="majorEastAsia" w:hAnsi="Arial Narrow" w:cstheme="majorBidi"/>
              </w:rPr>
              <w:t xml:space="preserve"> </w:t>
            </w:r>
            <w:proofErr w:type="spellStart"/>
            <w:r w:rsidRPr="00095030">
              <w:rPr>
                <w:rFonts w:ascii="Arial Narrow" w:eastAsiaTheme="majorEastAsia" w:hAnsi="Arial Narrow" w:cstheme="majorBidi"/>
              </w:rPr>
              <w:t>untuk</w:t>
            </w:r>
            <w:proofErr w:type="spellEnd"/>
            <w:r w:rsidRPr="00095030">
              <w:rPr>
                <w:rFonts w:ascii="Arial Narrow" w:eastAsiaTheme="majorEastAsia" w:hAnsi="Arial Narrow" w:cstheme="majorBidi"/>
              </w:rPr>
              <w:t xml:space="preserve"> </w:t>
            </w:r>
            <w:proofErr w:type="spellStart"/>
            <w:r w:rsidRPr="00095030">
              <w:rPr>
                <w:rFonts w:ascii="Arial Narrow" w:eastAsiaTheme="majorEastAsia" w:hAnsi="Arial Narrow" w:cstheme="majorBidi"/>
              </w:rPr>
              <w:t>menyelesaikannya</w:t>
            </w:r>
            <w:proofErr w:type="spellEnd"/>
            <w:r w:rsidRPr="00095030">
              <w:rPr>
                <w:rFonts w:ascii="Arial Narrow" w:eastAsiaTheme="majorEastAsia" w:hAnsi="Arial Narrow" w:cstheme="majorBidi"/>
              </w:rPr>
              <w:t xml:space="preserve">, dan </w:t>
            </w:r>
            <w:proofErr w:type="spellStart"/>
            <w:r w:rsidRPr="00095030">
              <w:rPr>
                <w:rFonts w:ascii="Arial Narrow" w:eastAsiaTheme="majorEastAsia" w:hAnsi="Arial Narrow" w:cstheme="majorBidi"/>
              </w:rPr>
              <w:t>menyajikan</w:t>
            </w:r>
            <w:proofErr w:type="spellEnd"/>
            <w:r w:rsidRPr="00095030">
              <w:rPr>
                <w:rFonts w:ascii="Arial Narrow" w:eastAsiaTheme="majorEastAsia" w:hAnsi="Arial Narrow" w:cstheme="majorBidi"/>
              </w:rPr>
              <w:t xml:space="preserve"> </w:t>
            </w:r>
            <w:proofErr w:type="spellStart"/>
            <w:r w:rsidRPr="00095030">
              <w:rPr>
                <w:rFonts w:ascii="Arial Narrow" w:eastAsiaTheme="majorEastAsia" w:hAnsi="Arial Narrow" w:cstheme="majorBidi"/>
              </w:rPr>
              <w:t>temuan</w:t>
            </w:r>
            <w:proofErr w:type="spellEnd"/>
            <w:r w:rsidRPr="00095030">
              <w:rPr>
                <w:rFonts w:ascii="Arial Narrow" w:eastAsiaTheme="majorEastAsia" w:hAnsi="Arial Narrow" w:cstheme="majorBidi"/>
              </w:rPr>
              <w:t xml:space="preserve">, </w:t>
            </w:r>
            <w:proofErr w:type="spellStart"/>
            <w:r w:rsidRPr="00095030">
              <w:rPr>
                <w:rFonts w:ascii="Arial Narrow" w:eastAsiaTheme="majorEastAsia" w:hAnsi="Arial Narrow" w:cstheme="majorBidi"/>
              </w:rPr>
              <w:t>kesimpulan</w:t>
            </w:r>
            <w:proofErr w:type="spellEnd"/>
            <w:r w:rsidRPr="00095030">
              <w:rPr>
                <w:rFonts w:ascii="Arial Narrow" w:eastAsiaTheme="majorEastAsia" w:hAnsi="Arial Narrow" w:cstheme="majorBidi"/>
              </w:rPr>
              <w:t xml:space="preserve">, dan </w:t>
            </w:r>
            <w:proofErr w:type="spellStart"/>
            <w:r w:rsidRPr="00095030">
              <w:rPr>
                <w:rFonts w:ascii="Arial Narrow" w:eastAsiaTheme="majorEastAsia" w:hAnsi="Arial Narrow" w:cstheme="majorBidi"/>
              </w:rPr>
              <w:t>implikasi</w:t>
            </w:r>
            <w:proofErr w:type="spellEnd"/>
            <w:r w:rsidRPr="00095030">
              <w:rPr>
                <w:rFonts w:ascii="Arial Narrow" w:eastAsiaTheme="majorEastAsia" w:hAnsi="Arial Narrow" w:cstheme="majorBidi"/>
              </w:rPr>
              <w:t xml:space="preserve"> </w:t>
            </w:r>
            <w:proofErr w:type="spellStart"/>
            <w:r w:rsidRPr="00095030">
              <w:rPr>
                <w:rFonts w:ascii="Arial Narrow" w:eastAsiaTheme="majorEastAsia" w:hAnsi="Arial Narrow" w:cstheme="majorBidi"/>
              </w:rPr>
              <w:t>penting</w:t>
            </w:r>
            <w:proofErr w:type="spellEnd"/>
            <w:r w:rsidRPr="00095030">
              <w:rPr>
                <w:rFonts w:ascii="Arial Narrow" w:eastAsiaTheme="majorEastAsia" w:hAnsi="Arial Narrow" w:cstheme="majorBidi"/>
              </w:rPr>
              <w:t xml:space="preserve"> </w:t>
            </w:r>
            <w:proofErr w:type="spellStart"/>
            <w:r w:rsidRPr="00095030">
              <w:rPr>
                <w:rFonts w:ascii="Arial Narrow" w:eastAsiaTheme="majorEastAsia" w:hAnsi="Arial Narrow" w:cstheme="majorBidi"/>
              </w:rPr>
              <w:t>dari</w:t>
            </w:r>
            <w:proofErr w:type="spellEnd"/>
            <w:r w:rsidRPr="00095030">
              <w:rPr>
                <w:rFonts w:ascii="Arial Narrow" w:eastAsiaTheme="majorEastAsia" w:hAnsi="Arial Narrow" w:cstheme="majorBidi"/>
              </w:rPr>
              <w:t xml:space="preserve"> </w:t>
            </w:r>
            <w:proofErr w:type="spellStart"/>
            <w:r w:rsidRPr="00095030">
              <w:rPr>
                <w:rFonts w:ascii="Arial Narrow" w:eastAsiaTheme="majorEastAsia" w:hAnsi="Arial Narrow" w:cstheme="majorBidi"/>
              </w:rPr>
              <w:t>hasil</w:t>
            </w:r>
            <w:proofErr w:type="spellEnd"/>
            <w:r w:rsidRPr="00095030">
              <w:rPr>
                <w:rFonts w:ascii="Arial Narrow" w:eastAsiaTheme="majorEastAsia" w:hAnsi="Arial Narrow" w:cstheme="majorBidi"/>
              </w:rPr>
              <w:t xml:space="preserve"> </w:t>
            </w:r>
            <w:proofErr w:type="spellStart"/>
            <w:r w:rsidRPr="00095030">
              <w:rPr>
                <w:rFonts w:ascii="Arial Narrow" w:eastAsiaTheme="majorEastAsia" w:hAnsi="Arial Narrow" w:cstheme="majorBidi"/>
              </w:rPr>
              <w:t>penelitian</w:t>
            </w:r>
            <w:proofErr w:type="spellEnd"/>
            <w:r w:rsidRPr="00095030">
              <w:rPr>
                <w:rFonts w:ascii="Arial Narrow" w:eastAsiaTheme="majorEastAsia" w:hAnsi="Arial Narrow" w:cstheme="majorBidi"/>
              </w:rPr>
              <w:t xml:space="preserve">. </w:t>
            </w:r>
            <w:proofErr w:type="spellStart"/>
            <w:r w:rsidRPr="00095030">
              <w:rPr>
                <w:rFonts w:ascii="Arial Narrow" w:eastAsiaTheme="majorEastAsia" w:hAnsi="Arial Narrow" w:cstheme="majorBidi"/>
              </w:rPr>
              <w:t>Abstrak</w:t>
            </w:r>
            <w:proofErr w:type="spellEnd"/>
            <w:r w:rsidRPr="00095030">
              <w:rPr>
                <w:rFonts w:ascii="Arial Narrow" w:eastAsiaTheme="majorEastAsia" w:hAnsi="Arial Narrow" w:cstheme="majorBidi"/>
              </w:rPr>
              <w:t xml:space="preserve"> </w:t>
            </w:r>
            <w:proofErr w:type="spellStart"/>
            <w:r w:rsidRPr="00095030">
              <w:rPr>
                <w:rFonts w:ascii="Arial Narrow" w:eastAsiaTheme="majorEastAsia" w:hAnsi="Arial Narrow" w:cstheme="majorBidi"/>
              </w:rPr>
              <w:t>merangkum</w:t>
            </w:r>
            <w:proofErr w:type="spellEnd"/>
            <w:r w:rsidRPr="00095030">
              <w:rPr>
                <w:rFonts w:ascii="Arial Narrow" w:eastAsiaTheme="majorEastAsia" w:hAnsi="Arial Narrow" w:cstheme="majorBidi"/>
              </w:rPr>
              <w:t xml:space="preserve"> </w:t>
            </w:r>
            <w:proofErr w:type="spellStart"/>
            <w:r w:rsidRPr="00095030">
              <w:rPr>
                <w:rFonts w:ascii="Arial Narrow" w:eastAsiaTheme="majorEastAsia" w:hAnsi="Arial Narrow" w:cstheme="majorBidi"/>
              </w:rPr>
              <w:t>alasan</w:t>
            </w:r>
            <w:proofErr w:type="spellEnd"/>
            <w:r w:rsidRPr="00095030">
              <w:rPr>
                <w:rFonts w:ascii="Arial Narrow" w:eastAsiaTheme="majorEastAsia" w:hAnsi="Arial Narrow" w:cstheme="majorBidi"/>
              </w:rPr>
              <w:t xml:space="preserve"> </w:t>
            </w:r>
            <w:proofErr w:type="spellStart"/>
            <w:r w:rsidRPr="00095030">
              <w:rPr>
                <w:rFonts w:ascii="Arial Narrow" w:eastAsiaTheme="majorEastAsia" w:hAnsi="Arial Narrow" w:cstheme="majorBidi"/>
              </w:rPr>
              <w:t>penelitian</w:t>
            </w:r>
            <w:proofErr w:type="spellEnd"/>
            <w:r w:rsidRPr="00095030">
              <w:rPr>
                <w:rFonts w:ascii="Arial Narrow" w:eastAsiaTheme="majorEastAsia" w:hAnsi="Arial Narrow" w:cstheme="majorBidi"/>
              </w:rPr>
              <w:t xml:space="preserve"> yang </w:t>
            </w:r>
            <w:proofErr w:type="spellStart"/>
            <w:r w:rsidRPr="00095030">
              <w:rPr>
                <w:rFonts w:ascii="Arial Narrow" w:eastAsiaTheme="majorEastAsia" w:hAnsi="Arial Narrow" w:cstheme="majorBidi"/>
              </w:rPr>
              <w:t>dilakukan</w:t>
            </w:r>
            <w:proofErr w:type="spellEnd"/>
            <w:r w:rsidRPr="00095030">
              <w:rPr>
                <w:rFonts w:ascii="Arial Narrow" w:eastAsiaTheme="majorEastAsia" w:hAnsi="Arial Narrow" w:cstheme="majorBidi"/>
              </w:rPr>
              <w:t xml:space="preserve">, </w:t>
            </w:r>
            <w:proofErr w:type="spellStart"/>
            <w:r w:rsidRPr="00095030">
              <w:rPr>
                <w:rFonts w:ascii="Arial Narrow" w:eastAsiaTheme="majorEastAsia" w:hAnsi="Arial Narrow" w:cstheme="majorBidi"/>
              </w:rPr>
              <w:t>pendekatan</w:t>
            </w:r>
            <w:proofErr w:type="spellEnd"/>
            <w:r w:rsidRPr="00095030">
              <w:rPr>
                <w:rFonts w:ascii="Arial Narrow" w:eastAsiaTheme="majorEastAsia" w:hAnsi="Arial Narrow" w:cstheme="majorBidi"/>
              </w:rPr>
              <w:t xml:space="preserve"> </w:t>
            </w:r>
            <w:proofErr w:type="spellStart"/>
            <w:r w:rsidRPr="00095030">
              <w:rPr>
                <w:rFonts w:ascii="Arial Narrow" w:eastAsiaTheme="majorEastAsia" w:hAnsi="Arial Narrow" w:cstheme="majorBidi"/>
              </w:rPr>
              <w:t>atau</w:t>
            </w:r>
            <w:proofErr w:type="spellEnd"/>
            <w:r w:rsidRPr="00095030">
              <w:rPr>
                <w:rFonts w:ascii="Arial Narrow" w:eastAsiaTheme="majorEastAsia" w:hAnsi="Arial Narrow" w:cstheme="majorBidi"/>
              </w:rPr>
              <w:t xml:space="preserve"> </w:t>
            </w:r>
            <w:proofErr w:type="spellStart"/>
            <w:r w:rsidRPr="00095030">
              <w:rPr>
                <w:rFonts w:ascii="Arial Narrow" w:eastAsiaTheme="majorEastAsia" w:hAnsi="Arial Narrow" w:cstheme="majorBidi"/>
              </w:rPr>
              <w:t>metode</w:t>
            </w:r>
            <w:proofErr w:type="spellEnd"/>
            <w:r w:rsidRPr="00095030">
              <w:rPr>
                <w:rFonts w:ascii="Arial Narrow" w:eastAsiaTheme="majorEastAsia" w:hAnsi="Arial Narrow" w:cstheme="majorBidi"/>
              </w:rPr>
              <w:t xml:space="preserve"> yang </w:t>
            </w:r>
            <w:proofErr w:type="spellStart"/>
            <w:r w:rsidRPr="00095030">
              <w:rPr>
                <w:rFonts w:ascii="Arial Narrow" w:eastAsiaTheme="majorEastAsia" w:hAnsi="Arial Narrow" w:cstheme="majorBidi"/>
              </w:rPr>
              <w:t>dipilih</w:t>
            </w:r>
            <w:proofErr w:type="spellEnd"/>
            <w:r w:rsidRPr="00095030">
              <w:rPr>
                <w:rFonts w:ascii="Arial Narrow" w:eastAsiaTheme="majorEastAsia" w:hAnsi="Arial Narrow" w:cstheme="majorBidi"/>
              </w:rPr>
              <w:t xml:space="preserve">, </w:t>
            </w:r>
            <w:proofErr w:type="spellStart"/>
            <w:r w:rsidRPr="00095030">
              <w:rPr>
                <w:rFonts w:ascii="Arial Narrow" w:eastAsiaTheme="majorEastAsia" w:hAnsi="Arial Narrow" w:cstheme="majorBidi"/>
              </w:rPr>
              <w:t>hasil</w:t>
            </w:r>
            <w:proofErr w:type="spellEnd"/>
            <w:r w:rsidRPr="00095030">
              <w:rPr>
                <w:rFonts w:ascii="Arial Narrow" w:eastAsiaTheme="majorEastAsia" w:hAnsi="Arial Narrow" w:cstheme="majorBidi"/>
              </w:rPr>
              <w:t xml:space="preserve"> </w:t>
            </w:r>
            <w:proofErr w:type="spellStart"/>
            <w:r w:rsidRPr="00095030">
              <w:rPr>
                <w:rFonts w:ascii="Arial Narrow" w:eastAsiaTheme="majorEastAsia" w:hAnsi="Arial Narrow" w:cstheme="majorBidi"/>
              </w:rPr>
              <w:t>kunci</w:t>
            </w:r>
            <w:proofErr w:type="spellEnd"/>
            <w:r w:rsidRPr="00095030">
              <w:rPr>
                <w:rFonts w:ascii="Arial Narrow" w:eastAsiaTheme="majorEastAsia" w:hAnsi="Arial Narrow" w:cstheme="majorBidi"/>
              </w:rPr>
              <w:t xml:space="preserve">, dan </w:t>
            </w:r>
            <w:proofErr w:type="spellStart"/>
            <w:r w:rsidRPr="00095030">
              <w:rPr>
                <w:rFonts w:ascii="Arial Narrow" w:eastAsiaTheme="majorEastAsia" w:hAnsi="Arial Narrow" w:cstheme="majorBidi"/>
              </w:rPr>
              <w:t>kesimpulan</w:t>
            </w:r>
            <w:proofErr w:type="spellEnd"/>
            <w:r w:rsidRPr="00095030">
              <w:rPr>
                <w:rFonts w:ascii="Arial Narrow" w:eastAsiaTheme="majorEastAsia" w:hAnsi="Arial Narrow" w:cstheme="majorBidi"/>
              </w:rPr>
              <w:t xml:space="preserve"> </w:t>
            </w:r>
            <w:proofErr w:type="spellStart"/>
            <w:r w:rsidRPr="00095030">
              <w:rPr>
                <w:rFonts w:ascii="Arial Narrow" w:eastAsiaTheme="majorEastAsia" w:hAnsi="Arial Narrow" w:cstheme="majorBidi"/>
              </w:rPr>
              <w:t>kunci</w:t>
            </w:r>
            <w:proofErr w:type="spellEnd"/>
            <w:r w:rsidRPr="00095030">
              <w:rPr>
                <w:rFonts w:ascii="Arial Narrow" w:eastAsiaTheme="majorEastAsia" w:hAnsi="Arial Narrow" w:cstheme="majorBidi"/>
              </w:rPr>
              <w:t xml:space="preserve">. </w:t>
            </w:r>
            <w:proofErr w:type="spellStart"/>
            <w:r w:rsidRPr="00095030">
              <w:rPr>
                <w:rFonts w:ascii="Arial Narrow" w:eastAsiaTheme="majorEastAsia" w:hAnsi="Arial Narrow" w:cstheme="majorBidi"/>
              </w:rPr>
              <w:t>Abstrak</w:t>
            </w:r>
            <w:proofErr w:type="spellEnd"/>
            <w:r w:rsidRPr="00095030">
              <w:rPr>
                <w:rFonts w:ascii="Arial Narrow" w:eastAsiaTheme="majorEastAsia" w:hAnsi="Arial Narrow" w:cstheme="majorBidi"/>
              </w:rPr>
              <w:t xml:space="preserve"> </w:t>
            </w:r>
            <w:proofErr w:type="spellStart"/>
            <w:r w:rsidRPr="00095030">
              <w:rPr>
                <w:rFonts w:ascii="Arial Narrow" w:eastAsiaTheme="majorEastAsia" w:hAnsi="Arial Narrow" w:cstheme="majorBidi"/>
              </w:rPr>
              <w:t>ditulis</w:t>
            </w:r>
            <w:proofErr w:type="spellEnd"/>
            <w:r w:rsidRPr="00095030">
              <w:rPr>
                <w:rFonts w:ascii="Arial Narrow" w:eastAsiaTheme="majorEastAsia" w:hAnsi="Arial Narrow" w:cstheme="majorBidi"/>
              </w:rPr>
              <w:t xml:space="preserve"> </w:t>
            </w:r>
            <w:proofErr w:type="spellStart"/>
            <w:r w:rsidRPr="00095030">
              <w:rPr>
                <w:rFonts w:ascii="Arial Narrow" w:eastAsiaTheme="majorEastAsia" w:hAnsi="Arial Narrow" w:cstheme="majorBidi"/>
              </w:rPr>
              <w:t>dalam</w:t>
            </w:r>
            <w:proofErr w:type="spellEnd"/>
            <w:r w:rsidRPr="00095030">
              <w:rPr>
                <w:rFonts w:ascii="Arial Narrow" w:eastAsiaTheme="majorEastAsia" w:hAnsi="Arial Narrow" w:cstheme="majorBidi"/>
              </w:rPr>
              <w:t xml:space="preserve"> </w:t>
            </w:r>
            <w:proofErr w:type="spellStart"/>
            <w:r w:rsidRPr="00095030">
              <w:rPr>
                <w:rFonts w:ascii="Arial Narrow" w:eastAsiaTheme="majorEastAsia" w:hAnsi="Arial Narrow" w:cstheme="majorBidi"/>
              </w:rPr>
              <w:t>bahasa</w:t>
            </w:r>
            <w:proofErr w:type="spellEnd"/>
            <w:r w:rsidRPr="00095030">
              <w:rPr>
                <w:rFonts w:ascii="Arial Narrow" w:eastAsiaTheme="majorEastAsia" w:hAnsi="Arial Narrow" w:cstheme="majorBidi"/>
              </w:rPr>
              <w:t xml:space="preserve"> </w:t>
            </w:r>
            <w:proofErr w:type="spellStart"/>
            <w:r w:rsidRPr="00095030">
              <w:rPr>
                <w:rFonts w:ascii="Arial Narrow" w:eastAsiaTheme="majorEastAsia" w:hAnsi="Arial Narrow" w:cstheme="majorBidi"/>
              </w:rPr>
              <w:t>Inggris</w:t>
            </w:r>
            <w:proofErr w:type="spellEnd"/>
            <w:r w:rsidRPr="00095030">
              <w:rPr>
                <w:rFonts w:ascii="Arial Narrow" w:eastAsiaTheme="majorEastAsia" w:hAnsi="Arial Narrow" w:cstheme="majorBidi"/>
              </w:rPr>
              <w:t xml:space="preserve"> dan </w:t>
            </w:r>
            <w:proofErr w:type="spellStart"/>
            <w:r w:rsidRPr="00095030">
              <w:rPr>
                <w:rFonts w:ascii="Arial Narrow" w:eastAsiaTheme="majorEastAsia" w:hAnsi="Arial Narrow" w:cstheme="majorBidi"/>
              </w:rPr>
              <w:t>bahasa</w:t>
            </w:r>
            <w:proofErr w:type="spellEnd"/>
            <w:r w:rsidRPr="00095030">
              <w:rPr>
                <w:rFonts w:ascii="Arial Narrow" w:eastAsiaTheme="majorEastAsia" w:hAnsi="Arial Narrow" w:cstheme="majorBidi"/>
              </w:rPr>
              <w:t xml:space="preserve"> Arab. </w:t>
            </w:r>
            <w:proofErr w:type="spellStart"/>
            <w:r w:rsidRPr="00095030">
              <w:rPr>
                <w:rFonts w:ascii="Arial Narrow" w:eastAsiaTheme="majorEastAsia" w:hAnsi="Arial Narrow" w:cstheme="majorBidi"/>
              </w:rPr>
              <w:t>Abstrak</w:t>
            </w:r>
            <w:proofErr w:type="spellEnd"/>
            <w:r w:rsidRPr="00095030">
              <w:rPr>
                <w:rFonts w:ascii="Arial Narrow" w:eastAsiaTheme="majorEastAsia" w:hAnsi="Arial Narrow" w:cstheme="majorBidi"/>
              </w:rPr>
              <w:t xml:space="preserve"> </w:t>
            </w:r>
            <w:proofErr w:type="spellStart"/>
            <w:r w:rsidRPr="00095030">
              <w:rPr>
                <w:rFonts w:ascii="Arial Narrow" w:eastAsiaTheme="majorEastAsia" w:hAnsi="Arial Narrow" w:cstheme="majorBidi"/>
              </w:rPr>
              <w:t>disajikan</w:t>
            </w:r>
            <w:proofErr w:type="spellEnd"/>
            <w:r w:rsidRPr="00095030">
              <w:rPr>
                <w:rFonts w:ascii="Arial Narrow" w:eastAsiaTheme="majorEastAsia" w:hAnsi="Arial Narrow" w:cstheme="majorBidi"/>
              </w:rPr>
              <w:t xml:space="preserve"> </w:t>
            </w:r>
            <w:proofErr w:type="spellStart"/>
            <w:r w:rsidRPr="00095030">
              <w:rPr>
                <w:rFonts w:ascii="Arial Narrow" w:eastAsiaTheme="majorEastAsia" w:hAnsi="Arial Narrow" w:cstheme="majorBidi"/>
              </w:rPr>
              <w:t>dalam</w:t>
            </w:r>
            <w:proofErr w:type="spellEnd"/>
            <w:r w:rsidRPr="00095030">
              <w:rPr>
                <w:rFonts w:ascii="Arial Narrow" w:eastAsiaTheme="majorEastAsia" w:hAnsi="Arial Narrow" w:cstheme="majorBidi"/>
              </w:rPr>
              <w:t xml:space="preserve"> </w:t>
            </w:r>
            <w:proofErr w:type="spellStart"/>
            <w:r w:rsidRPr="00095030">
              <w:rPr>
                <w:rFonts w:ascii="Arial Narrow" w:eastAsiaTheme="majorEastAsia" w:hAnsi="Arial Narrow" w:cstheme="majorBidi"/>
              </w:rPr>
              <w:t>paragraf</w:t>
            </w:r>
            <w:proofErr w:type="spellEnd"/>
            <w:r w:rsidRPr="00095030">
              <w:rPr>
                <w:rFonts w:ascii="Arial Narrow" w:eastAsiaTheme="majorEastAsia" w:hAnsi="Arial Narrow" w:cstheme="majorBidi"/>
              </w:rPr>
              <w:t xml:space="preserve"> </w:t>
            </w:r>
            <w:proofErr w:type="spellStart"/>
            <w:r w:rsidRPr="00095030">
              <w:rPr>
                <w:rFonts w:ascii="Arial Narrow" w:eastAsiaTheme="majorEastAsia" w:hAnsi="Arial Narrow" w:cstheme="majorBidi"/>
              </w:rPr>
              <w:t>berisi</w:t>
            </w:r>
            <w:proofErr w:type="spellEnd"/>
            <w:r w:rsidRPr="00095030">
              <w:rPr>
                <w:rFonts w:ascii="Arial Narrow" w:eastAsiaTheme="majorEastAsia" w:hAnsi="Arial Narrow" w:cstheme="majorBidi"/>
              </w:rPr>
              <w:t xml:space="preserve"> 100-150 kata. </w:t>
            </w:r>
            <w:proofErr w:type="spellStart"/>
            <w:r w:rsidRPr="00095030">
              <w:rPr>
                <w:rFonts w:ascii="Arial Narrow" w:eastAsiaTheme="majorEastAsia" w:hAnsi="Arial Narrow" w:cstheme="majorBidi"/>
              </w:rPr>
              <w:t>Tidak</w:t>
            </w:r>
            <w:proofErr w:type="spellEnd"/>
            <w:r w:rsidRPr="00095030">
              <w:rPr>
                <w:rFonts w:ascii="Arial Narrow" w:eastAsiaTheme="majorEastAsia" w:hAnsi="Arial Narrow" w:cstheme="majorBidi"/>
              </w:rPr>
              <w:t xml:space="preserve"> </w:t>
            </w:r>
            <w:proofErr w:type="spellStart"/>
            <w:r w:rsidRPr="00095030">
              <w:rPr>
                <w:rFonts w:ascii="Arial Narrow" w:eastAsiaTheme="majorEastAsia" w:hAnsi="Arial Narrow" w:cstheme="majorBidi"/>
              </w:rPr>
              <w:t>boleh</w:t>
            </w:r>
            <w:proofErr w:type="spellEnd"/>
            <w:r w:rsidRPr="00095030">
              <w:rPr>
                <w:rFonts w:ascii="Arial Narrow" w:eastAsiaTheme="majorEastAsia" w:hAnsi="Arial Narrow" w:cstheme="majorBidi"/>
              </w:rPr>
              <w:t xml:space="preserve"> </w:t>
            </w:r>
            <w:proofErr w:type="spellStart"/>
            <w:r w:rsidRPr="00095030">
              <w:rPr>
                <w:rFonts w:ascii="Arial Narrow" w:eastAsiaTheme="majorEastAsia" w:hAnsi="Arial Narrow" w:cstheme="majorBidi"/>
              </w:rPr>
              <w:t>ada</w:t>
            </w:r>
            <w:proofErr w:type="spellEnd"/>
            <w:r w:rsidRPr="00095030">
              <w:rPr>
                <w:rFonts w:ascii="Arial Narrow" w:eastAsiaTheme="majorEastAsia" w:hAnsi="Arial Narrow" w:cstheme="majorBidi"/>
              </w:rPr>
              <w:t xml:space="preserve"> </w:t>
            </w:r>
            <w:proofErr w:type="spellStart"/>
            <w:r w:rsidRPr="00095030">
              <w:rPr>
                <w:rFonts w:ascii="Arial Narrow" w:eastAsiaTheme="majorEastAsia" w:hAnsi="Arial Narrow" w:cstheme="majorBidi"/>
              </w:rPr>
              <w:t>kesalahan</w:t>
            </w:r>
            <w:proofErr w:type="spellEnd"/>
            <w:r w:rsidRPr="00095030">
              <w:rPr>
                <w:rFonts w:ascii="Arial Narrow" w:eastAsiaTheme="majorEastAsia" w:hAnsi="Arial Narrow" w:cstheme="majorBidi"/>
              </w:rPr>
              <w:t xml:space="preserve"> </w:t>
            </w:r>
            <w:proofErr w:type="spellStart"/>
            <w:r w:rsidRPr="00095030">
              <w:rPr>
                <w:rFonts w:ascii="Arial Narrow" w:eastAsiaTheme="majorEastAsia" w:hAnsi="Arial Narrow" w:cstheme="majorBidi"/>
              </w:rPr>
              <w:t>ejaan</w:t>
            </w:r>
            <w:proofErr w:type="spellEnd"/>
            <w:r w:rsidRPr="00095030">
              <w:rPr>
                <w:rFonts w:ascii="Arial Narrow" w:eastAsiaTheme="majorEastAsia" w:hAnsi="Arial Narrow" w:cstheme="majorBidi"/>
              </w:rPr>
              <w:t xml:space="preserve">, tata </w:t>
            </w:r>
            <w:proofErr w:type="spellStart"/>
            <w:r w:rsidRPr="00095030">
              <w:rPr>
                <w:rFonts w:ascii="Arial Narrow" w:eastAsiaTheme="majorEastAsia" w:hAnsi="Arial Narrow" w:cstheme="majorBidi"/>
              </w:rPr>
              <w:t>bahasa</w:t>
            </w:r>
            <w:proofErr w:type="spellEnd"/>
            <w:r w:rsidRPr="00095030">
              <w:rPr>
                <w:rFonts w:ascii="Arial Narrow" w:eastAsiaTheme="majorEastAsia" w:hAnsi="Arial Narrow" w:cstheme="majorBidi"/>
              </w:rPr>
              <w:t xml:space="preserve">, dan </w:t>
            </w:r>
            <w:proofErr w:type="spellStart"/>
            <w:r w:rsidRPr="00095030">
              <w:rPr>
                <w:rFonts w:ascii="Arial Narrow" w:eastAsiaTheme="majorEastAsia" w:hAnsi="Arial Narrow" w:cstheme="majorBidi"/>
              </w:rPr>
              <w:t>ekspresi</w:t>
            </w:r>
            <w:proofErr w:type="spellEnd"/>
            <w:r w:rsidRPr="00095030">
              <w:rPr>
                <w:rFonts w:ascii="Arial Narrow" w:eastAsiaTheme="majorEastAsia" w:hAnsi="Arial Narrow" w:cstheme="majorBidi"/>
              </w:rPr>
              <w:t xml:space="preserve"> </w:t>
            </w:r>
            <w:proofErr w:type="spellStart"/>
            <w:r w:rsidRPr="00095030">
              <w:rPr>
                <w:rFonts w:ascii="Arial Narrow" w:eastAsiaTheme="majorEastAsia" w:hAnsi="Arial Narrow" w:cstheme="majorBidi"/>
              </w:rPr>
              <w:t>dalam</w:t>
            </w:r>
            <w:proofErr w:type="spellEnd"/>
            <w:r w:rsidRPr="00095030">
              <w:rPr>
                <w:rFonts w:ascii="Arial Narrow" w:eastAsiaTheme="majorEastAsia" w:hAnsi="Arial Narrow" w:cstheme="majorBidi"/>
              </w:rPr>
              <w:t xml:space="preserve"> </w:t>
            </w:r>
            <w:proofErr w:type="spellStart"/>
            <w:r w:rsidRPr="00095030">
              <w:rPr>
                <w:rFonts w:ascii="Arial Narrow" w:eastAsiaTheme="majorEastAsia" w:hAnsi="Arial Narrow" w:cstheme="majorBidi"/>
              </w:rPr>
              <w:t>bahasa</w:t>
            </w:r>
            <w:proofErr w:type="spellEnd"/>
            <w:r w:rsidRPr="00095030">
              <w:rPr>
                <w:rFonts w:ascii="Arial Narrow" w:eastAsiaTheme="majorEastAsia" w:hAnsi="Arial Narrow" w:cstheme="majorBidi"/>
              </w:rPr>
              <w:t xml:space="preserve"> yang </w:t>
            </w:r>
            <w:proofErr w:type="spellStart"/>
            <w:r w:rsidRPr="00095030">
              <w:rPr>
                <w:rFonts w:ascii="Arial Narrow" w:eastAsiaTheme="majorEastAsia" w:hAnsi="Arial Narrow" w:cstheme="majorBidi"/>
              </w:rPr>
              <w:t>digunakan</w:t>
            </w:r>
            <w:proofErr w:type="spellEnd"/>
            <w:r w:rsidRPr="00095030">
              <w:rPr>
                <w:rFonts w:ascii="Arial Narrow" w:eastAsiaTheme="majorEastAsia" w:hAnsi="Arial Narrow" w:cstheme="majorBidi"/>
              </w:rPr>
              <w:t>.</w:t>
            </w:r>
          </w:p>
          <w:p w14:paraId="4420624A" w14:textId="77777777" w:rsidR="00095030" w:rsidRDefault="00095030" w:rsidP="00350757">
            <w:pPr>
              <w:ind w:hanging="2"/>
              <w:jc w:val="both"/>
              <w:rPr>
                <w:rFonts w:ascii="Arial Narrow" w:hAnsi="Arial Narrow" w:cstheme="majorBidi"/>
                <w:sz w:val="16"/>
                <w:szCs w:val="16"/>
              </w:rPr>
            </w:pPr>
          </w:p>
          <w:p w14:paraId="29677EE3" w14:textId="77777777" w:rsidR="00095030" w:rsidRPr="00350757" w:rsidRDefault="00095030" w:rsidP="00350757">
            <w:pPr>
              <w:ind w:hanging="2"/>
              <w:jc w:val="both"/>
              <w:rPr>
                <w:rFonts w:ascii="Arial Narrow" w:hAnsi="Arial Narrow" w:cstheme="majorBidi"/>
                <w:sz w:val="16"/>
                <w:szCs w:val="16"/>
              </w:rPr>
            </w:pPr>
          </w:p>
        </w:tc>
      </w:tr>
      <w:tr w:rsidR="001D7A57" w14:paraId="532A6B5B" w14:textId="77777777" w:rsidTr="00E76B8C">
        <w:tc>
          <w:tcPr>
            <w:tcW w:w="2416" w:type="dxa"/>
            <w:gridSpan w:val="2"/>
            <w:tcBorders>
              <w:top w:val="nil"/>
              <w:left w:val="nil"/>
              <w:bottom w:val="nil"/>
              <w:right w:val="nil"/>
            </w:tcBorders>
            <w:shd w:val="clear" w:color="auto" w:fill="F2F2F2" w:themeFill="background1" w:themeFillShade="F2"/>
          </w:tcPr>
          <w:p w14:paraId="571CB267" w14:textId="77777777" w:rsidR="001D7A57" w:rsidRDefault="001D7A57"/>
        </w:tc>
        <w:tc>
          <w:tcPr>
            <w:tcW w:w="332" w:type="dxa"/>
            <w:tcBorders>
              <w:top w:val="nil"/>
              <w:left w:val="nil"/>
              <w:bottom w:val="nil"/>
              <w:right w:val="nil"/>
            </w:tcBorders>
            <w:shd w:val="clear" w:color="auto" w:fill="auto"/>
          </w:tcPr>
          <w:p w14:paraId="02F4F92F" w14:textId="77777777" w:rsidR="001D7A57" w:rsidRPr="00FE6099" w:rsidRDefault="001D7A57"/>
        </w:tc>
        <w:tc>
          <w:tcPr>
            <w:tcW w:w="6041" w:type="dxa"/>
            <w:vMerge/>
            <w:tcBorders>
              <w:top w:val="nil"/>
              <w:left w:val="nil"/>
              <w:bottom w:val="nil"/>
              <w:right w:val="nil"/>
            </w:tcBorders>
            <w:shd w:val="clear" w:color="auto" w:fill="F2F2F2" w:themeFill="background1" w:themeFillShade="F2"/>
          </w:tcPr>
          <w:p w14:paraId="0B082970" w14:textId="77777777" w:rsidR="001D7A57" w:rsidRDefault="001D7A57"/>
        </w:tc>
      </w:tr>
      <w:tr w:rsidR="001D7A57" w14:paraId="3D782EB0" w14:textId="77777777" w:rsidTr="00E76B8C">
        <w:tc>
          <w:tcPr>
            <w:tcW w:w="2416" w:type="dxa"/>
            <w:gridSpan w:val="2"/>
            <w:tcBorders>
              <w:top w:val="nil"/>
              <w:left w:val="nil"/>
              <w:bottom w:val="nil"/>
              <w:right w:val="nil"/>
            </w:tcBorders>
            <w:shd w:val="clear" w:color="auto" w:fill="F2F2F2" w:themeFill="background1" w:themeFillShade="F2"/>
          </w:tcPr>
          <w:p w14:paraId="1D655F56" w14:textId="77777777" w:rsidR="001D7A57" w:rsidRPr="00FE6099" w:rsidRDefault="00095030" w:rsidP="00095030">
            <w:pPr>
              <w:spacing w:line="202" w:lineRule="exact"/>
              <w:rPr>
                <w:rFonts w:ascii="Arial"/>
                <w:b/>
                <w:sz w:val="18"/>
              </w:rPr>
            </w:pPr>
            <w:proofErr w:type="spellStart"/>
            <w:r>
              <w:rPr>
                <w:rFonts w:ascii="Arial"/>
                <w:b/>
                <w:w w:val="80"/>
                <w:sz w:val="18"/>
              </w:rPr>
              <w:t>Artikel:</w:t>
            </w:r>
            <w:r w:rsidR="001D7A57">
              <w:rPr>
                <w:rFonts w:ascii="Arial"/>
                <w:b/>
                <w:w w:val="80"/>
                <w:sz w:val="18"/>
              </w:rPr>
              <w:t>Sejarah</w:t>
            </w:r>
            <w:proofErr w:type="spellEnd"/>
            <w:r w:rsidR="001D7A57">
              <w:rPr>
                <w:rFonts w:ascii="Arial"/>
                <w:b/>
                <w:spacing w:val="8"/>
                <w:w w:val="80"/>
                <w:sz w:val="18"/>
              </w:rPr>
              <w:t xml:space="preserve"> </w:t>
            </w:r>
          </w:p>
        </w:tc>
        <w:tc>
          <w:tcPr>
            <w:tcW w:w="332" w:type="dxa"/>
            <w:tcBorders>
              <w:top w:val="nil"/>
              <w:left w:val="nil"/>
              <w:bottom w:val="nil"/>
              <w:right w:val="nil"/>
            </w:tcBorders>
            <w:shd w:val="clear" w:color="auto" w:fill="auto"/>
          </w:tcPr>
          <w:p w14:paraId="55073644" w14:textId="77777777" w:rsidR="001D7A57" w:rsidRPr="00FE6099" w:rsidRDefault="001D7A57"/>
        </w:tc>
        <w:tc>
          <w:tcPr>
            <w:tcW w:w="6041" w:type="dxa"/>
            <w:vMerge/>
            <w:tcBorders>
              <w:top w:val="nil"/>
              <w:left w:val="nil"/>
              <w:bottom w:val="nil"/>
              <w:right w:val="nil"/>
            </w:tcBorders>
            <w:shd w:val="clear" w:color="auto" w:fill="F2F2F2" w:themeFill="background1" w:themeFillShade="F2"/>
          </w:tcPr>
          <w:p w14:paraId="10B9A83F" w14:textId="77777777" w:rsidR="001D7A57" w:rsidRDefault="001D7A57"/>
        </w:tc>
      </w:tr>
      <w:tr w:rsidR="001D7A57" w14:paraId="68E4060F" w14:textId="77777777" w:rsidTr="00E76B8C">
        <w:tc>
          <w:tcPr>
            <w:tcW w:w="2416" w:type="dxa"/>
            <w:gridSpan w:val="2"/>
            <w:tcBorders>
              <w:top w:val="nil"/>
              <w:left w:val="nil"/>
              <w:bottom w:val="nil"/>
              <w:right w:val="nil"/>
            </w:tcBorders>
            <w:shd w:val="clear" w:color="auto" w:fill="F2F2F2" w:themeFill="background1" w:themeFillShade="F2"/>
          </w:tcPr>
          <w:p w14:paraId="46A3D973" w14:textId="77777777" w:rsidR="001D7A57" w:rsidRPr="00FE6099" w:rsidRDefault="001D7A57" w:rsidP="00FE6099">
            <w:pPr>
              <w:rPr>
                <w:b/>
                <w:bCs/>
              </w:rPr>
            </w:pPr>
            <w:r w:rsidRPr="00FE6099">
              <w:rPr>
                <w:b/>
                <w:bCs/>
              </w:rPr>
              <w:t>…………………………</w:t>
            </w:r>
          </w:p>
        </w:tc>
        <w:tc>
          <w:tcPr>
            <w:tcW w:w="332" w:type="dxa"/>
            <w:tcBorders>
              <w:top w:val="nil"/>
              <w:left w:val="nil"/>
              <w:bottom w:val="nil"/>
              <w:right w:val="nil"/>
            </w:tcBorders>
            <w:shd w:val="clear" w:color="auto" w:fill="auto"/>
          </w:tcPr>
          <w:p w14:paraId="16D9DD82" w14:textId="77777777" w:rsidR="001D7A57" w:rsidRPr="00FE6099" w:rsidRDefault="001D7A57"/>
        </w:tc>
        <w:tc>
          <w:tcPr>
            <w:tcW w:w="6041" w:type="dxa"/>
            <w:vMerge/>
            <w:tcBorders>
              <w:top w:val="nil"/>
              <w:left w:val="nil"/>
              <w:bottom w:val="nil"/>
              <w:right w:val="nil"/>
            </w:tcBorders>
            <w:shd w:val="clear" w:color="auto" w:fill="F2F2F2" w:themeFill="background1" w:themeFillShade="F2"/>
          </w:tcPr>
          <w:p w14:paraId="3F1377B4" w14:textId="77777777" w:rsidR="001D7A57" w:rsidRDefault="001D7A57"/>
        </w:tc>
      </w:tr>
      <w:tr w:rsidR="001D7A57" w14:paraId="467FF8D3" w14:textId="77777777" w:rsidTr="00E76B8C">
        <w:tc>
          <w:tcPr>
            <w:tcW w:w="988" w:type="dxa"/>
            <w:tcBorders>
              <w:top w:val="nil"/>
              <w:left w:val="nil"/>
              <w:bottom w:val="nil"/>
              <w:right w:val="nil"/>
            </w:tcBorders>
            <w:shd w:val="clear" w:color="auto" w:fill="F2F2F2" w:themeFill="background1" w:themeFillShade="F2"/>
            <w:vAlign w:val="center"/>
          </w:tcPr>
          <w:p w14:paraId="0EC96D35" w14:textId="77777777" w:rsidR="001D7A57" w:rsidRPr="00095030" w:rsidRDefault="001D7A57" w:rsidP="00FE6099">
            <w:pPr>
              <w:rPr>
                <w:rFonts w:ascii="Arial Narrow" w:hAnsi="Arial Narrow"/>
                <w:szCs w:val="28"/>
              </w:rPr>
            </w:pPr>
            <w:r w:rsidRPr="00095030">
              <w:rPr>
                <w:rFonts w:ascii="Arial Narrow" w:hAnsi="Arial Narrow"/>
                <w:w w:val="80"/>
                <w:szCs w:val="28"/>
              </w:rPr>
              <w:t>Received</w:t>
            </w:r>
            <w:r w:rsidRPr="00095030">
              <w:rPr>
                <w:rFonts w:ascii="Arial Narrow" w:hAnsi="Arial Narrow"/>
                <w:w w:val="80"/>
                <w:szCs w:val="28"/>
              </w:rPr>
              <w:tab/>
            </w:r>
          </w:p>
        </w:tc>
        <w:tc>
          <w:tcPr>
            <w:tcW w:w="1428" w:type="dxa"/>
            <w:tcBorders>
              <w:top w:val="nil"/>
              <w:left w:val="nil"/>
              <w:bottom w:val="nil"/>
              <w:right w:val="nil"/>
            </w:tcBorders>
            <w:shd w:val="clear" w:color="auto" w:fill="F2F2F2" w:themeFill="background1" w:themeFillShade="F2"/>
            <w:vAlign w:val="center"/>
          </w:tcPr>
          <w:p w14:paraId="606F321D" w14:textId="77777777" w:rsidR="001D7A57" w:rsidRPr="00095030" w:rsidRDefault="001D7A57" w:rsidP="00095030">
            <w:pPr>
              <w:rPr>
                <w:rFonts w:ascii="Arial Narrow" w:hAnsi="Arial Narrow"/>
                <w:szCs w:val="28"/>
              </w:rPr>
            </w:pPr>
            <w:r w:rsidRPr="00095030">
              <w:rPr>
                <w:rFonts w:ascii="Arial Narrow" w:hAnsi="Arial Narrow"/>
                <w:w w:val="80"/>
                <w:szCs w:val="28"/>
              </w:rPr>
              <w:t>:</w:t>
            </w:r>
            <w:r w:rsidRPr="00095030">
              <w:rPr>
                <w:rFonts w:ascii="Arial Narrow" w:hAnsi="Arial Narrow"/>
                <w:spacing w:val="9"/>
                <w:w w:val="80"/>
                <w:szCs w:val="28"/>
              </w:rPr>
              <w:t xml:space="preserve"> </w:t>
            </w:r>
            <w:r w:rsidRPr="00095030">
              <w:rPr>
                <w:rFonts w:ascii="Arial Narrow" w:hAnsi="Arial Narrow"/>
                <w:w w:val="80"/>
                <w:szCs w:val="28"/>
              </w:rPr>
              <w:t>2</w:t>
            </w:r>
            <w:r w:rsidR="00BE2858" w:rsidRPr="00095030">
              <w:rPr>
                <w:rFonts w:ascii="Arial Narrow" w:hAnsi="Arial Narrow"/>
                <w:w w:val="80"/>
                <w:szCs w:val="28"/>
              </w:rPr>
              <w:t>1</w:t>
            </w:r>
            <w:r w:rsidR="00095030" w:rsidRPr="00095030">
              <w:rPr>
                <w:rFonts w:ascii="Arial Narrow" w:hAnsi="Arial Narrow"/>
                <w:w w:val="80"/>
                <w:szCs w:val="28"/>
              </w:rPr>
              <w:t>/10/</w:t>
            </w:r>
            <w:r w:rsidRPr="00095030">
              <w:rPr>
                <w:rFonts w:ascii="Arial Narrow" w:hAnsi="Arial Narrow"/>
                <w:w w:val="80"/>
                <w:szCs w:val="28"/>
              </w:rPr>
              <w:t>2021</w:t>
            </w:r>
          </w:p>
        </w:tc>
        <w:tc>
          <w:tcPr>
            <w:tcW w:w="332" w:type="dxa"/>
            <w:tcBorders>
              <w:top w:val="nil"/>
              <w:left w:val="nil"/>
              <w:bottom w:val="nil"/>
              <w:right w:val="nil"/>
            </w:tcBorders>
            <w:shd w:val="clear" w:color="auto" w:fill="auto"/>
          </w:tcPr>
          <w:p w14:paraId="24E274A7" w14:textId="77777777" w:rsidR="001D7A57" w:rsidRPr="00FE6099" w:rsidRDefault="001D7A57" w:rsidP="00FE6099"/>
        </w:tc>
        <w:tc>
          <w:tcPr>
            <w:tcW w:w="6041" w:type="dxa"/>
            <w:vMerge/>
            <w:tcBorders>
              <w:top w:val="nil"/>
              <w:left w:val="nil"/>
              <w:bottom w:val="nil"/>
              <w:right w:val="nil"/>
            </w:tcBorders>
            <w:shd w:val="clear" w:color="auto" w:fill="F2F2F2" w:themeFill="background1" w:themeFillShade="F2"/>
          </w:tcPr>
          <w:p w14:paraId="1EA1F6A6" w14:textId="77777777" w:rsidR="001D7A57" w:rsidRDefault="001D7A57" w:rsidP="00FE6099"/>
        </w:tc>
      </w:tr>
      <w:tr w:rsidR="001D7A57" w14:paraId="4ADFFC1B" w14:textId="77777777" w:rsidTr="00095030">
        <w:trPr>
          <w:trHeight w:val="95"/>
        </w:trPr>
        <w:tc>
          <w:tcPr>
            <w:tcW w:w="988" w:type="dxa"/>
            <w:tcBorders>
              <w:top w:val="nil"/>
              <w:left w:val="nil"/>
              <w:bottom w:val="nil"/>
              <w:right w:val="nil"/>
            </w:tcBorders>
            <w:shd w:val="clear" w:color="auto" w:fill="F2F2F2" w:themeFill="background1" w:themeFillShade="F2"/>
            <w:vAlign w:val="center"/>
          </w:tcPr>
          <w:p w14:paraId="36798B2C" w14:textId="77777777" w:rsidR="001D7A57" w:rsidRPr="00095030" w:rsidRDefault="001D7A57" w:rsidP="00FE6099">
            <w:pPr>
              <w:rPr>
                <w:rFonts w:ascii="Arial Narrow" w:hAnsi="Arial Narrow"/>
                <w:szCs w:val="28"/>
              </w:rPr>
            </w:pPr>
            <w:r w:rsidRPr="00095030">
              <w:rPr>
                <w:rFonts w:ascii="Arial Narrow" w:hAnsi="Arial Narrow"/>
                <w:w w:val="80"/>
                <w:szCs w:val="28"/>
              </w:rPr>
              <w:t>Revised</w:t>
            </w:r>
          </w:p>
        </w:tc>
        <w:tc>
          <w:tcPr>
            <w:tcW w:w="1428" w:type="dxa"/>
            <w:tcBorders>
              <w:top w:val="nil"/>
              <w:left w:val="nil"/>
              <w:bottom w:val="nil"/>
              <w:right w:val="nil"/>
            </w:tcBorders>
            <w:shd w:val="clear" w:color="auto" w:fill="F2F2F2" w:themeFill="background1" w:themeFillShade="F2"/>
          </w:tcPr>
          <w:p w14:paraId="6FDCECA0" w14:textId="77777777" w:rsidR="001D7A57" w:rsidRPr="00095030" w:rsidRDefault="001D7A57" w:rsidP="00095030">
            <w:pPr>
              <w:rPr>
                <w:rFonts w:ascii="Arial Narrow" w:hAnsi="Arial Narrow"/>
                <w:szCs w:val="28"/>
              </w:rPr>
            </w:pPr>
            <w:r w:rsidRPr="00095030">
              <w:rPr>
                <w:rFonts w:ascii="Arial Narrow" w:hAnsi="Arial Narrow"/>
                <w:w w:val="80"/>
                <w:szCs w:val="28"/>
              </w:rPr>
              <w:t>:</w:t>
            </w:r>
            <w:r w:rsidRPr="00095030">
              <w:rPr>
                <w:rFonts w:ascii="Arial Narrow" w:hAnsi="Arial Narrow"/>
                <w:spacing w:val="9"/>
                <w:w w:val="80"/>
                <w:szCs w:val="28"/>
              </w:rPr>
              <w:t xml:space="preserve"> </w:t>
            </w:r>
            <w:r w:rsidR="00BE2858" w:rsidRPr="00095030">
              <w:rPr>
                <w:rFonts w:ascii="Arial Narrow" w:hAnsi="Arial Narrow"/>
                <w:w w:val="80"/>
                <w:szCs w:val="28"/>
              </w:rPr>
              <w:t>27</w:t>
            </w:r>
            <w:r w:rsidR="00095030" w:rsidRPr="00095030">
              <w:rPr>
                <w:rFonts w:ascii="Arial Narrow" w:hAnsi="Arial Narrow"/>
                <w:w w:val="80"/>
                <w:szCs w:val="28"/>
              </w:rPr>
              <w:t>/11/</w:t>
            </w:r>
            <w:r w:rsidRPr="00095030">
              <w:rPr>
                <w:rFonts w:ascii="Arial Narrow" w:hAnsi="Arial Narrow"/>
                <w:w w:val="80"/>
                <w:szCs w:val="28"/>
              </w:rPr>
              <w:t>2021</w:t>
            </w:r>
          </w:p>
        </w:tc>
        <w:tc>
          <w:tcPr>
            <w:tcW w:w="332" w:type="dxa"/>
            <w:tcBorders>
              <w:top w:val="nil"/>
              <w:left w:val="nil"/>
              <w:bottom w:val="nil"/>
              <w:right w:val="nil"/>
            </w:tcBorders>
            <w:shd w:val="clear" w:color="auto" w:fill="auto"/>
          </w:tcPr>
          <w:p w14:paraId="096EA792" w14:textId="77777777" w:rsidR="001D7A57" w:rsidRPr="00FE6099" w:rsidRDefault="001D7A57" w:rsidP="00FE6099"/>
        </w:tc>
        <w:tc>
          <w:tcPr>
            <w:tcW w:w="6041" w:type="dxa"/>
            <w:vMerge/>
            <w:tcBorders>
              <w:top w:val="nil"/>
              <w:left w:val="nil"/>
              <w:bottom w:val="nil"/>
              <w:right w:val="nil"/>
            </w:tcBorders>
            <w:shd w:val="clear" w:color="auto" w:fill="F2F2F2" w:themeFill="background1" w:themeFillShade="F2"/>
          </w:tcPr>
          <w:p w14:paraId="751F3FD0" w14:textId="77777777" w:rsidR="001D7A57" w:rsidRDefault="001D7A57" w:rsidP="00FE6099"/>
        </w:tc>
      </w:tr>
      <w:tr w:rsidR="001D7A57" w14:paraId="28A42B7E" w14:textId="77777777" w:rsidTr="00E76B8C">
        <w:tc>
          <w:tcPr>
            <w:tcW w:w="988" w:type="dxa"/>
            <w:tcBorders>
              <w:top w:val="nil"/>
              <w:left w:val="nil"/>
              <w:bottom w:val="nil"/>
              <w:right w:val="nil"/>
            </w:tcBorders>
            <w:shd w:val="clear" w:color="auto" w:fill="F2F2F2" w:themeFill="background1" w:themeFillShade="F2"/>
            <w:vAlign w:val="center"/>
          </w:tcPr>
          <w:p w14:paraId="0DD7873B" w14:textId="77777777" w:rsidR="001D7A57" w:rsidRPr="00095030" w:rsidRDefault="001D7A57" w:rsidP="00FE6099">
            <w:pPr>
              <w:rPr>
                <w:rFonts w:ascii="Arial Narrow" w:hAnsi="Arial Narrow"/>
                <w:szCs w:val="28"/>
              </w:rPr>
            </w:pPr>
            <w:r w:rsidRPr="00095030">
              <w:rPr>
                <w:rFonts w:ascii="Arial Narrow" w:hAnsi="Arial Narrow"/>
                <w:w w:val="80"/>
                <w:szCs w:val="28"/>
              </w:rPr>
              <w:t>Published</w:t>
            </w:r>
          </w:p>
        </w:tc>
        <w:tc>
          <w:tcPr>
            <w:tcW w:w="1428" w:type="dxa"/>
            <w:tcBorders>
              <w:top w:val="nil"/>
              <w:left w:val="nil"/>
              <w:bottom w:val="nil"/>
              <w:right w:val="nil"/>
            </w:tcBorders>
            <w:shd w:val="clear" w:color="auto" w:fill="F2F2F2" w:themeFill="background1" w:themeFillShade="F2"/>
          </w:tcPr>
          <w:p w14:paraId="206B99BC" w14:textId="77777777" w:rsidR="001D7A57" w:rsidRPr="00095030" w:rsidRDefault="001D7A57" w:rsidP="00095030">
            <w:pPr>
              <w:rPr>
                <w:rFonts w:ascii="Arial Narrow" w:hAnsi="Arial Narrow"/>
                <w:szCs w:val="28"/>
              </w:rPr>
            </w:pPr>
            <w:r w:rsidRPr="00095030">
              <w:rPr>
                <w:rFonts w:ascii="Arial Narrow" w:hAnsi="Arial Narrow"/>
                <w:w w:val="80"/>
                <w:szCs w:val="28"/>
              </w:rPr>
              <w:t>:</w:t>
            </w:r>
            <w:r w:rsidRPr="00095030">
              <w:rPr>
                <w:rFonts w:ascii="Arial Narrow" w:hAnsi="Arial Narrow"/>
                <w:spacing w:val="9"/>
                <w:w w:val="80"/>
                <w:szCs w:val="28"/>
              </w:rPr>
              <w:t xml:space="preserve"> </w:t>
            </w:r>
            <w:r w:rsidRPr="00095030">
              <w:rPr>
                <w:rFonts w:ascii="Arial Narrow" w:hAnsi="Arial Narrow"/>
                <w:w w:val="80"/>
                <w:szCs w:val="28"/>
              </w:rPr>
              <w:t>31</w:t>
            </w:r>
            <w:r w:rsidR="00095030" w:rsidRPr="00095030">
              <w:rPr>
                <w:rFonts w:ascii="Arial Narrow" w:hAnsi="Arial Narrow"/>
                <w:w w:val="80"/>
                <w:szCs w:val="28"/>
              </w:rPr>
              <w:t>/01/</w:t>
            </w:r>
            <w:r w:rsidRPr="00095030">
              <w:rPr>
                <w:rFonts w:ascii="Arial Narrow" w:hAnsi="Arial Narrow"/>
                <w:w w:val="80"/>
                <w:szCs w:val="28"/>
              </w:rPr>
              <w:t>2022</w:t>
            </w:r>
          </w:p>
        </w:tc>
        <w:tc>
          <w:tcPr>
            <w:tcW w:w="332" w:type="dxa"/>
            <w:tcBorders>
              <w:top w:val="nil"/>
              <w:left w:val="nil"/>
              <w:bottom w:val="nil"/>
              <w:right w:val="nil"/>
            </w:tcBorders>
            <w:shd w:val="clear" w:color="auto" w:fill="auto"/>
          </w:tcPr>
          <w:p w14:paraId="5AF576B8" w14:textId="77777777" w:rsidR="001D7A57" w:rsidRPr="00FE6099" w:rsidRDefault="001D7A57" w:rsidP="00FE6099"/>
        </w:tc>
        <w:tc>
          <w:tcPr>
            <w:tcW w:w="6041" w:type="dxa"/>
            <w:vMerge/>
            <w:tcBorders>
              <w:top w:val="nil"/>
              <w:left w:val="nil"/>
              <w:bottom w:val="nil"/>
              <w:right w:val="nil"/>
            </w:tcBorders>
            <w:shd w:val="clear" w:color="auto" w:fill="F2F2F2" w:themeFill="background1" w:themeFillShade="F2"/>
          </w:tcPr>
          <w:p w14:paraId="15D85E3E" w14:textId="77777777" w:rsidR="001D7A57" w:rsidRDefault="001D7A57" w:rsidP="00FE6099"/>
        </w:tc>
      </w:tr>
      <w:tr w:rsidR="001D7A57" w14:paraId="6FA5D398" w14:textId="77777777" w:rsidTr="00E76B8C">
        <w:tc>
          <w:tcPr>
            <w:tcW w:w="2416" w:type="dxa"/>
            <w:gridSpan w:val="2"/>
            <w:tcBorders>
              <w:top w:val="nil"/>
              <w:left w:val="nil"/>
              <w:bottom w:val="nil"/>
              <w:right w:val="nil"/>
            </w:tcBorders>
            <w:shd w:val="clear" w:color="auto" w:fill="F2F2F2" w:themeFill="background1" w:themeFillShade="F2"/>
          </w:tcPr>
          <w:p w14:paraId="3D2558BD" w14:textId="77777777" w:rsidR="001D7A57" w:rsidRDefault="001D7A57"/>
        </w:tc>
        <w:tc>
          <w:tcPr>
            <w:tcW w:w="332" w:type="dxa"/>
            <w:tcBorders>
              <w:top w:val="nil"/>
              <w:left w:val="nil"/>
              <w:bottom w:val="nil"/>
              <w:right w:val="nil"/>
            </w:tcBorders>
            <w:shd w:val="clear" w:color="auto" w:fill="auto"/>
          </w:tcPr>
          <w:p w14:paraId="5CCA2DF0" w14:textId="77777777" w:rsidR="001D7A57" w:rsidRPr="00FE6099" w:rsidRDefault="001D7A57"/>
        </w:tc>
        <w:tc>
          <w:tcPr>
            <w:tcW w:w="6041" w:type="dxa"/>
            <w:vMerge/>
            <w:tcBorders>
              <w:top w:val="nil"/>
              <w:left w:val="nil"/>
              <w:bottom w:val="nil"/>
              <w:right w:val="nil"/>
            </w:tcBorders>
            <w:shd w:val="clear" w:color="auto" w:fill="F2F2F2" w:themeFill="background1" w:themeFillShade="F2"/>
          </w:tcPr>
          <w:p w14:paraId="535143E0" w14:textId="77777777" w:rsidR="001D7A57" w:rsidRDefault="001D7A57"/>
        </w:tc>
      </w:tr>
      <w:tr w:rsidR="001D7A57" w14:paraId="607BFFFD" w14:textId="77777777" w:rsidTr="00E76B8C">
        <w:tc>
          <w:tcPr>
            <w:tcW w:w="2416" w:type="dxa"/>
            <w:gridSpan w:val="2"/>
            <w:tcBorders>
              <w:top w:val="nil"/>
              <w:left w:val="nil"/>
              <w:bottom w:val="nil"/>
              <w:right w:val="nil"/>
            </w:tcBorders>
            <w:shd w:val="clear" w:color="auto" w:fill="F2F2F2" w:themeFill="background1" w:themeFillShade="F2"/>
          </w:tcPr>
          <w:p w14:paraId="47B36BA6" w14:textId="77777777" w:rsidR="001D7A57" w:rsidRDefault="001D7A57"/>
        </w:tc>
        <w:tc>
          <w:tcPr>
            <w:tcW w:w="332" w:type="dxa"/>
            <w:tcBorders>
              <w:top w:val="nil"/>
              <w:left w:val="nil"/>
              <w:bottom w:val="nil"/>
              <w:right w:val="nil"/>
            </w:tcBorders>
            <w:shd w:val="clear" w:color="auto" w:fill="auto"/>
          </w:tcPr>
          <w:p w14:paraId="49359BD7" w14:textId="77777777" w:rsidR="001D7A57" w:rsidRPr="00FE6099" w:rsidRDefault="001D7A57"/>
        </w:tc>
        <w:tc>
          <w:tcPr>
            <w:tcW w:w="6041" w:type="dxa"/>
            <w:vMerge/>
            <w:tcBorders>
              <w:top w:val="nil"/>
              <w:left w:val="nil"/>
              <w:bottom w:val="nil"/>
              <w:right w:val="nil"/>
            </w:tcBorders>
            <w:shd w:val="clear" w:color="auto" w:fill="F2F2F2" w:themeFill="background1" w:themeFillShade="F2"/>
          </w:tcPr>
          <w:p w14:paraId="28A86D76" w14:textId="77777777" w:rsidR="001D7A57" w:rsidRDefault="001D7A57"/>
        </w:tc>
      </w:tr>
      <w:tr w:rsidR="001D7A57" w14:paraId="39A1126C" w14:textId="77777777" w:rsidTr="00E76B8C">
        <w:tc>
          <w:tcPr>
            <w:tcW w:w="2416" w:type="dxa"/>
            <w:gridSpan w:val="2"/>
            <w:tcBorders>
              <w:top w:val="nil"/>
              <w:left w:val="nil"/>
              <w:bottom w:val="nil"/>
              <w:right w:val="nil"/>
            </w:tcBorders>
            <w:shd w:val="clear" w:color="auto" w:fill="F2F2F2" w:themeFill="background1" w:themeFillShade="F2"/>
          </w:tcPr>
          <w:p w14:paraId="101868A0" w14:textId="77777777" w:rsidR="001D7A57" w:rsidRPr="00095030" w:rsidRDefault="001D7A57" w:rsidP="00311BE7">
            <w:pPr>
              <w:spacing w:line="206" w:lineRule="exact"/>
              <w:rPr>
                <w:rFonts w:ascii="Arial Narrow" w:hAnsi="Arial Narrow"/>
                <w:b/>
              </w:rPr>
            </w:pPr>
            <w:r w:rsidRPr="00095030">
              <w:rPr>
                <w:rFonts w:ascii="Arial Narrow" w:hAnsi="Arial Narrow"/>
                <w:b/>
                <w:w w:val="95"/>
              </w:rPr>
              <w:t>Keywords:</w:t>
            </w:r>
          </w:p>
        </w:tc>
        <w:tc>
          <w:tcPr>
            <w:tcW w:w="332" w:type="dxa"/>
            <w:tcBorders>
              <w:top w:val="nil"/>
              <w:left w:val="nil"/>
              <w:bottom w:val="nil"/>
              <w:right w:val="nil"/>
            </w:tcBorders>
            <w:shd w:val="clear" w:color="auto" w:fill="auto"/>
          </w:tcPr>
          <w:p w14:paraId="13728231" w14:textId="77777777" w:rsidR="001D7A57" w:rsidRPr="00FE6099" w:rsidRDefault="001D7A57" w:rsidP="00311BE7"/>
        </w:tc>
        <w:tc>
          <w:tcPr>
            <w:tcW w:w="6041" w:type="dxa"/>
            <w:vMerge/>
            <w:tcBorders>
              <w:top w:val="nil"/>
              <w:left w:val="nil"/>
              <w:bottom w:val="nil"/>
              <w:right w:val="nil"/>
            </w:tcBorders>
            <w:shd w:val="clear" w:color="auto" w:fill="F2F2F2" w:themeFill="background1" w:themeFillShade="F2"/>
          </w:tcPr>
          <w:p w14:paraId="2AF950E4" w14:textId="77777777" w:rsidR="001D7A57" w:rsidRDefault="001D7A57" w:rsidP="00311BE7"/>
        </w:tc>
      </w:tr>
      <w:tr w:rsidR="001D7A57" w14:paraId="28309E1B" w14:textId="77777777" w:rsidTr="00E76B8C">
        <w:tc>
          <w:tcPr>
            <w:tcW w:w="2416" w:type="dxa"/>
            <w:gridSpan w:val="2"/>
            <w:tcBorders>
              <w:top w:val="nil"/>
              <w:left w:val="nil"/>
              <w:bottom w:val="nil"/>
              <w:right w:val="nil"/>
            </w:tcBorders>
            <w:shd w:val="clear" w:color="auto" w:fill="F2F2F2" w:themeFill="background1" w:themeFillShade="F2"/>
          </w:tcPr>
          <w:p w14:paraId="734C79AB" w14:textId="77777777" w:rsidR="001D7A57" w:rsidRPr="00095030" w:rsidRDefault="00095030" w:rsidP="00095030">
            <w:pPr>
              <w:rPr>
                <w:rFonts w:ascii="Arial Narrow" w:hAnsi="Arial Narrow"/>
              </w:rPr>
            </w:pPr>
            <w:r w:rsidRPr="00095030">
              <w:rPr>
                <w:rFonts w:ascii="Arial Narrow" w:hAnsi="Arial Narrow"/>
                <w:b/>
                <w:w w:val="90"/>
              </w:rPr>
              <w:t>Keywords1, Keywords2, Keywords3,</w:t>
            </w:r>
          </w:p>
        </w:tc>
        <w:tc>
          <w:tcPr>
            <w:tcW w:w="332" w:type="dxa"/>
            <w:tcBorders>
              <w:top w:val="nil"/>
              <w:left w:val="nil"/>
              <w:bottom w:val="nil"/>
              <w:right w:val="nil"/>
            </w:tcBorders>
            <w:shd w:val="clear" w:color="auto" w:fill="auto"/>
          </w:tcPr>
          <w:p w14:paraId="57E49D6A" w14:textId="77777777" w:rsidR="001D7A57" w:rsidRPr="00FE6099" w:rsidRDefault="001D7A57" w:rsidP="00311BE7"/>
        </w:tc>
        <w:tc>
          <w:tcPr>
            <w:tcW w:w="6041" w:type="dxa"/>
            <w:vMerge/>
            <w:tcBorders>
              <w:top w:val="nil"/>
              <w:left w:val="nil"/>
              <w:bottom w:val="nil"/>
              <w:right w:val="nil"/>
            </w:tcBorders>
            <w:shd w:val="clear" w:color="auto" w:fill="F2F2F2" w:themeFill="background1" w:themeFillShade="F2"/>
          </w:tcPr>
          <w:p w14:paraId="7877D4EE" w14:textId="77777777" w:rsidR="001D7A57" w:rsidRDefault="001D7A57" w:rsidP="00311BE7"/>
        </w:tc>
      </w:tr>
      <w:tr w:rsidR="001D7A57" w14:paraId="6E5DC115" w14:textId="77777777" w:rsidTr="00E76B8C">
        <w:tc>
          <w:tcPr>
            <w:tcW w:w="2416" w:type="dxa"/>
            <w:gridSpan w:val="2"/>
            <w:tcBorders>
              <w:top w:val="nil"/>
              <w:left w:val="nil"/>
              <w:bottom w:val="nil"/>
              <w:right w:val="nil"/>
            </w:tcBorders>
            <w:shd w:val="clear" w:color="auto" w:fill="F2F2F2" w:themeFill="background1" w:themeFillShade="F2"/>
          </w:tcPr>
          <w:p w14:paraId="6C2E3E28" w14:textId="77777777" w:rsidR="001D7A57" w:rsidRPr="00095030" w:rsidRDefault="001D7A57" w:rsidP="00311BE7">
            <w:pPr>
              <w:rPr>
                <w:rFonts w:ascii="Arial Narrow" w:hAnsi="Arial Narrow"/>
              </w:rPr>
            </w:pPr>
          </w:p>
        </w:tc>
        <w:tc>
          <w:tcPr>
            <w:tcW w:w="332" w:type="dxa"/>
            <w:tcBorders>
              <w:top w:val="nil"/>
              <w:left w:val="nil"/>
              <w:bottom w:val="nil"/>
              <w:right w:val="nil"/>
            </w:tcBorders>
            <w:shd w:val="clear" w:color="auto" w:fill="auto"/>
          </w:tcPr>
          <w:p w14:paraId="45138841" w14:textId="77777777" w:rsidR="001D7A57" w:rsidRPr="00FE6099" w:rsidRDefault="001D7A57" w:rsidP="00311BE7"/>
        </w:tc>
        <w:tc>
          <w:tcPr>
            <w:tcW w:w="6041" w:type="dxa"/>
            <w:vMerge/>
            <w:tcBorders>
              <w:top w:val="nil"/>
              <w:left w:val="nil"/>
              <w:bottom w:val="nil"/>
              <w:right w:val="nil"/>
            </w:tcBorders>
            <w:shd w:val="clear" w:color="auto" w:fill="F2F2F2" w:themeFill="background1" w:themeFillShade="F2"/>
          </w:tcPr>
          <w:p w14:paraId="195F0C0B" w14:textId="77777777" w:rsidR="001D7A57" w:rsidRDefault="001D7A57" w:rsidP="00311BE7"/>
        </w:tc>
      </w:tr>
      <w:tr w:rsidR="001D7A57" w14:paraId="2421F592" w14:textId="77777777" w:rsidTr="00E76B8C">
        <w:tc>
          <w:tcPr>
            <w:tcW w:w="2416" w:type="dxa"/>
            <w:gridSpan w:val="2"/>
            <w:tcBorders>
              <w:top w:val="nil"/>
              <w:left w:val="nil"/>
              <w:bottom w:val="nil"/>
              <w:right w:val="nil"/>
            </w:tcBorders>
            <w:shd w:val="clear" w:color="auto" w:fill="F2F2F2" w:themeFill="background1" w:themeFillShade="F2"/>
          </w:tcPr>
          <w:p w14:paraId="1DC54096" w14:textId="77777777" w:rsidR="001D7A57" w:rsidRPr="00095030" w:rsidRDefault="001D7A57" w:rsidP="00311BE7">
            <w:pPr>
              <w:rPr>
                <w:rFonts w:ascii="Arial Narrow" w:hAnsi="Arial Narrow"/>
              </w:rPr>
            </w:pPr>
          </w:p>
        </w:tc>
        <w:tc>
          <w:tcPr>
            <w:tcW w:w="332" w:type="dxa"/>
            <w:tcBorders>
              <w:top w:val="nil"/>
              <w:left w:val="nil"/>
              <w:bottom w:val="nil"/>
              <w:right w:val="nil"/>
            </w:tcBorders>
            <w:shd w:val="clear" w:color="auto" w:fill="auto"/>
          </w:tcPr>
          <w:p w14:paraId="334B7B02" w14:textId="77777777" w:rsidR="001D7A57" w:rsidRPr="00FE6099" w:rsidRDefault="001D7A57" w:rsidP="00311BE7"/>
        </w:tc>
        <w:tc>
          <w:tcPr>
            <w:tcW w:w="6041" w:type="dxa"/>
            <w:vMerge/>
            <w:tcBorders>
              <w:top w:val="nil"/>
              <w:left w:val="nil"/>
              <w:bottom w:val="nil"/>
              <w:right w:val="nil"/>
            </w:tcBorders>
            <w:shd w:val="clear" w:color="auto" w:fill="F2F2F2" w:themeFill="background1" w:themeFillShade="F2"/>
          </w:tcPr>
          <w:p w14:paraId="71BABE43" w14:textId="77777777" w:rsidR="001D7A57" w:rsidRDefault="001D7A57" w:rsidP="00311BE7"/>
        </w:tc>
      </w:tr>
      <w:tr w:rsidR="001D7A57" w14:paraId="64C9308A" w14:textId="77777777" w:rsidTr="00E76B8C">
        <w:tc>
          <w:tcPr>
            <w:tcW w:w="2416" w:type="dxa"/>
            <w:gridSpan w:val="2"/>
            <w:tcBorders>
              <w:top w:val="nil"/>
              <w:left w:val="nil"/>
              <w:bottom w:val="nil"/>
              <w:right w:val="nil"/>
            </w:tcBorders>
            <w:shd w:val="clear" w:color="auto" w:fill="F2F2F2" w:themeFill="background1" w:themeFillShade="F2"/>
          </w:tcPr>
          <w:p w14:paraId="45D6A4CD" w14:textId="77777777" w:rsidR="001D7A57" w:rsidRPr="00095030" w:rsidRDefault="001D7A57" w:rsidP="00311BE7">
            <w:pPr>
              <w:rPr>
                <w:rFonts w:ascii="Arial Narrow" w:hAnsi="Arial Narrow"/>
              </w:rPr>
            </w:pPr>
          </w:p>
        </w:tc>
        <w:tc>
          <w:tcPr>
            <w:tcW w:w="332" w:type="dxa"/>
            <w:tcBorders>
              <w:top w:val="nil"/>
              <w:left w:val="nil"/>
              <w:bottom w:val="nil"/>
              <w:right w:val="nil"/>
            </w:tcBorders>
            <w:shd w:val="clear" w:color="auto" w:fill="auto"/>
          </w:tcPr>
          <w:p w14:paraId="567D203E" w14:textId="77777777" w:rsidR="001D7A57" w:rsidRPr="00FE6099" w:rsidRDefault="001D7A57" w:rsidP="00311BE7"/>
        </w:tc>
        <w:tc>
          <w:tcPr>
            <w:tcW w:w="6041" w:type="dxa"/>
            <w:vMerge/>
            <w:tcBorders>
              <w:top w:val="nil"/>
              <w:left w:val="nil"/>
              <w:bottom w:val="nil"/>
              <w:right w:val="nil"/>
            </w:tcBorders>
            <w:shd w:val="clear" w:color="auto" w:fill="F2F2F2" w:themeFill="background1" w:themeFillShade="F2"/>
          </w:tcPr>
          <w:p w14:paraId="194AC736" w14:textId="77777777" w:rsidR="001D7A57" w:rsidRDefault="001D7A57" w:rsidP="00311BE7"/>
        </w:tc>
      </w:tr>
      <w:tr w:rsidR="001D7A57" w14:paraId="032BF9A0" w14:textId="77777777" w:rsidTr="00E76B8C">
        <w:tc>
          <w:tcPr>
            <w:tcW w:w="2416" w:type="dxa"/>
            <w:gridSpan w:val="2"/>
            <w:tcBorders>
              <w:top w:val="nil"/>
              <w:left w:val="nil"/>
              <w:bottom w:val="nil"/>
              <w:right w:val="nil"/>
            </w:tcBorders>
            <w:shd w:val="clear" w:color="auto" w:fill="F2F2F2" w:themeFill="background1" w:themeFillShade="F2"/>
          </w:tcPr>
          <w:p w14:paraId="15581ABE" w14:textId="77777777" w:rsidR="001D7A57" w:rsidRPr="00095030" w:rsidRDefault="001D7A57" w:rsidP="00311BE7">
            <w:pPr>
              <w:rPr>
                <w:rFonts w:ascii="Arial Narrow" w:hAnsi="Arial Narrow"/>
              </w:rPr>
            </w:pPr>
          </w:p>
        </w:tc>
        <w:tc>
          <w:tcPr>
            <w:tcW w:w="332" w:type="dxa"/>
            <w:tcBorders>
              <w:top w:val="nil"/>
              <w:left w:val="nil"/>
              <w:bottom w:val="nil"/>
              <w:right w:val="nil"/>
            </w:tcBorders>
            <w:shd w:val="clear" w:color="auto" w:fill="auto"/>
          </w:tcPr>
          <w:p w14:paraId="7006A11E" w14:textId="77777777" w:rsidR="001D7A57" w:rsidRPr="00FE6099" w:rsidRDefault="001D7A57" w:rsidP="00311BE7"/>
        </w:tc>
        <w:tc>
          <w:tcPr>
            <w:tcW w:w="6041" w:type="dxa"/>
            <w:vMerge/>
            <w:tcBorders>
              <w:top w:val="nil"/>
              <w:left w:val="nil"/>
              <w:bottom w:val="nil"/>
              <w:right w:val="nil"/>
            </w:tcBorders>
            <w:shd w:val="clear" w:color="auto" w:fill="F2F2F2" w:themeFill="background1" w:themeFillShade="F2"/>
          </w:tcPr>
          <w:p w14:paraId="496001A5" w14:textId="77777777" w:rsidR="001D7A57" w:rsidRDefault="001D7A57" w:rsidP="00311BE7"/>
        </w:tc>
      </w:tr>
      <w:tr w:rsidR="001D7A57" w14:paraId="33AA17D2" w14:textId="77777777" w:rsidTr="00E76B8C">
        <w:tc>
          <w:tcPr>
            <w:tcW w:w="2416" w:type="dxa"/>
            <w:gridSpan w:val="2"/>
            <w:tcBorders>
              <w:top w:val="nil"/>
              <w:left w:val="nil"/>
              <w:bottom w:val="nil"/>
              <w:right w:val="nil"/>
            </w:tcBorders>
            <w:shd w:val="clear" w:color="auto" w:fill="F2F2F2" w:themeFill="background1" w:themeFillShade="F2"/>
          </w:tcPr>
          <w:p w14:paraId="49142B11" w14:textId="77777777" w:rsidR="001D7A57" w:rsidRPr="00095030" w:rsidRDefault="001D7A57" w:rsidP="00311BE7">
            <w:pPr>
              <w:rPr>
                <w:rFonts w:ascii="Arial Narrow" w:hAnsi="Arial Narrow"/>
              </w:rPr>
            </w:pPr>
          </w:p>
        </w:tc>
        <w:tc>
          <w:tcPr>
            <w:tcW w:w="332" w:type="dxa"/>
            <w:tcBorders>
              <w:top w:val="nil"/>
              <w:left w:val="nil"/>
              <w:bottom w:val="nil"/>
              <w:right w:val="nil"/>
            </w:tcBorders>
            <w:shd w:val="clear" w:color="auto" w:fill="auto"/>
          </w:tcPr>
          <w:p w14:paraId="25C51102" w14:textId="77777777" w:rsidR="001D7A57" w:rsidRPr="00FE6099" w:rsidRDefault="001D7A57" w:rsidP="00311BE7"/>
        </w:tc>
        <w:tc>
          <w:tcPr>
            <w:tcW w:w="6041" w:type="dxa"/>
            <w:vMerge/>
            <w:tcBorders>
              <w:top w:val="nil"/>
              <w:left w:val="nil"/>
              <w:bottom w:val="nil"/>
              <w:right w:val="nil"/>
            </w:tcBorders>
            <w:shd w:val="clear" w:color="auto" w:fill="F2F2F2" w:themeFill="background1" w:themeFillShade="F2"/>
          </w:tcPr>
          <w:p w14:paraId="142A3E70" w14:textId="77777777" w:rsidR="001D7A57" w:rsidRDefault="001D7A57" w:rsidP="00311BE7"/>
        </w:tc>
      </w:tr>
      <w:tr w:rsidR="001D7A57" w14:paraId="7AD21AA0" w14:textId="77777777" w:rsidTr="00E76B8C">
        <w:tc>
          <w:tcPr>
            <w:tcW w:w="2416" w:type="dxa"/>
            <w:gridSpan w:val="2"/>
            <w:tcBorders>
              <w:top w:val="nil"/>
              <w:left w:val="nil"/>
              <w:bottom w:val="nil"/>
              <w:right w:val="nil"/>
            </w:tcBorders>
            <w:shd w:val="clear" w:color="auto" w:fill="F2F2F2" w:themeFill="background1" w:themeFillShade="F2"/>
          </w:tcPr>
          <w:p w14:paraId="1F60918F" w14:textId="77777777" w:rsidR="001D7A57" w:rsidRPr="00095030" w:rsidRDefault="001D7A57" w:rsidP="00311BE7">
            <w:pPr>
              <w:rPr>
                <w:rFonts w:ascii="Arial Narrow" w:hAnsi="Arial Narrow"/>
              </w:rPr>
            </w:pPr>
            <w:r w:rsidRPr="00095030">
              <w:rPr>
                <w:rFonts w:ascii="Arial Narrow" w:hAnsi="Arial Narrow"/>
                <w:b/>
                <w:w w:val="95"/>
              </w:rPr>
              <w:t xml:space="preserve">Kata </w:t>
            </w:r>
            <w:proofErr w:type="spellStart"/>
            <w:r w:rsidRPr="00095030">
              <w:rPr>
                <w:rFonts w:ascii="Arial Narrow" w:hAnsi="Arial Narrow"/>
                <w:b/>
                <w:w w:val="95"/>
              </w:rPr>
              <w:t>Kunci</w:t>
            </w:r>
            <w:proofErr w:type="spellEnd"/>
            <w:r w:rsidRPr="00095030">
              <w:rPr>
                <w:rFonts w:ascii="Arial Narrow" w:hAnsi="Arial Narrow"/>
                <w:b/>
                <w:w w:val="95"/>
              </w:rPr>
              <w:t>:</w:t>
            </w:r>
          </w:p>
        </w:tc>
        <w:tc>
          <w:tcPr>
            <w:tcW w:w="332" w:type="dxa"/>
            <w:tcBorders>
              <w:top w:val="nil"/>
              <w:left w:val="nil"/>
              <w:bottom w:val="nil"/>
              <w:right w:val="nil"/>
            </w:tcBorders>
            <w:shd w:val="clear" w:color="auto" w:fill="auto"/>
          </w:tcPr>
          <w:p w14:paraId="56BCCC40" w14:textId="77777777" w:rsidR="001D7A57" w:rsidRPr="00FE6099" w:rsidRDefault="001D7A57" w:rsidP="00311BE7"/>
        </w:tc>
        <w:tc>
          <w:tcPr>
            <w:tcW w:w="6041" w:type="dxa"/>
            <w:vMerge/>
            <w:tcBorders>
              <w:top w:val="nil"/>
              <w:left w:val="nil"/>
              <w:bottom w:val="nil"/>
              <w:right w:val="nil"/>
            </w:tcBorders>
            <w:shd w:val="clear" w:color="auto" w:fill="F2F2F2" w:themeFill="background1" w:themeFillShade="F2"/>
          </w:tcPr>
          <w:p w14:paraId="23F4A106" w14:textId="77777777" w:rsidR="001D7A57" w:rsidRDefault="001D7A57" w:rsidP="00311BE7"/>
        </w:tc>
      </w:tr>
      <w:tr w:rsidR="001D7A57" w14:paraId="2389664E" w14:textId="77777777" w:rsidTr="00E76B8C">
        <w:tc>
          <w:tcPr>
            <w:tcW w:w="2416" w:type="dxa"/>
            <w:gridSpan w:val="2"/>
            <w:tcBorders>
              <w:top w:val="nil"/>
              <w:left w:val="nil"/>
              <w:bottom w:val="nil"/>
              <w:right w:val="nil"/>
            </w:tcBorders>
            <w:shd w:val="clear" w:color="auto" w:fill="F2F2F2" w:themeFill="background1" w:themeFillShade="F2"/>
          </w:tcPr>
          <w:p w14:paraId="695455D9" w14:textId="77777777" w:rsidR="001D7A57" w:rsidRPr="00095030" w:rsidRDefault="00095030" w:rsidP="005B6A9A">
            <w:pPr>
              <w:ind w:hanging="2"/>
              <w:jc w:val="both"/>
              <w:rPr>
                <w:rFonts w:ascii="Arial Narrow" w:hAnsi="Arial Narrow" w:cstheme="majorBidi"/>
                <w:b/>
                <w:bCs/>
                <w:i/>
                <w:iCs/>
              </w:rPr>
            </w:pPr>
            <w:r w:rsidRPr="00095030">
              <w:rPr>
                <w:rFonts w:ascii="Arial Narrow" w:hAnsi="Arial Narrow" w:cstheme="majorBidi"/>
                <w:b/>
                <w:bCs/>
                <w:i/>
                <w:iCs/>
              </w:rPr>
              <w:t>Kata Kunci1, Kata Kunci2, Kata Kunci3</w:t>
            </w:r>
          </w:p>
        </w:tc>
        <w:tc>
          <w:tcPr>
            <w:tcW w:w="332" w:type="dxa"/>
            <w:tcBorders>
              <w:top w:val="nil"/>
              <w:left w:val="nil"/>
              <w:bottom w:val="nil"/>
              <w:right w:val="nil"/>
            </w:tcBorders>
            <w:shd w:val="clear" w:color="auto" w:fill="auto"/>
          </w:tcPr>
          <w:p w14:paraId="636E4B0F" w14:textId="77777777" w:rsidR="001D7A57" w:rsidRPr="00FE6099" w:rsidRDefault="001D7A57" w:rsidP="00311BE7"/>
        </w:tc>
        <w:tc>
          <w:tcPr>
            <w:tcW w:w="6041" w:type="dxa"/>
            <w:vMerge/>
            <w:tcBorders>
              <w:top w:val="nil"/>
              <w:left w:val="nil"/>
              <w:bottom w:val="nil"/>
              <w:right w:val="nil"/>
            </w:tcBorders>
            <w:shd w:val="clear" w:color="auto" w:fill="F2F2F2" w:themeFill="background1" w:themeFillShade="F2"/>
          </w:tcPr>
          <w:p w14:paraId="19426780" w14:textId="77777777" w:rsidR="001D7A57" w:rsidRDefault="001D7A57" w:rsidP="00311BE7"/>
        </w:tc>
      </w:tr>
      <w:tr w:rsidR="001D7A57" w14:paraId="2E011785" w14:textId="77777777" w:rsidTr="00E76B8C">
        <w:tc>
          <w:tcPr>
            <w:tcW w:w="2416" w:type="dxa"/>
            <w:gridSpan w:val="2"/>
            <w:tcBorders>
              <w:top w:val="nil"/>
              <w:left w:val="nil"/>
              <w:bottom w:val="nil"/>
              <w:right w:val="nil"/>
            </w:tcBorders>
            <w:shd w:val="clear" w:color="auto" w:fill="F2F2F2" w:themeFill="background1" w:themeFillShade="F2"/>
          </w:tcPr>
          <w:p w14:paraId="692678C7" w14:textId="77777777" w:rsidR="001D7A57" w:rsidRPr="00095030" w:rsidRDefault="001D7A57" w:rsidP="00311BE7">
            <w:pPr>
              <w:rPr>
                <w:rFonts w:ascii="Arial Narrow" w:hAnsi="Arial Narrow"/>
              </w:rPr>
            </w:pPr>
          </w:p>
        </w:tc>
        <w:tc>
          <w:tcPr>
            <w:tcW w:w="332" w:type="dxa"/>
            <w:tcBorders>
              <w:top w:val="nil"/>
              <w:left w:val="nil"/>
              <w:bottom w:val="nil"/>
              <w:right w:val="nil"/>
            </w:tcBorders>
            <w:shd w:val="clear" w:color="auto" w:fill="auto"/>
          </w:tcPr>
          <w:p w14:paraId="03F45E36" w14:textId="77777777" w:rsidR="001D7A57" w:rsidRPr="00FE6099" w:rsidRDefault="001D7A57" w:rsidP="00311BE7"/>
        </w:tc>
        <w:tc>
          <w:tcPr>
            <w:tcW w:w="6041" w:type="dxa"/>
            <w:vMerge/>
            <w:tcBorders>
              <w:top w:val="nil"/>
              <w:left w:val="nil"/>
              <w:bottom w:val="nil"/>
              <w:right w:val="nil"/>
            </w:tcBorders>
            <w:shd w:val="clear" w:color="auto" w:fill="F2F2F2" w:themeFill="background1" w:themeFillShade="F2"/>
          </w:tcPr>
          <w:p w14:paraId="50CEF104" w14:textId="77777777" w:rsidR="001D7A57" w:rsidRDefault="001D7A57" w:rsidP="00311BE7"/>
        </w:tc>
      </w:tr>
      <w:tr w:rsidR="001D7A57" w14:paraId="53EB6530" w14:textId="77777777" w:rsidTr="00E76B8C">
        <w:tc>
          <w:tcPr>
            <w:tcW w:w="2416" w:type="dxa"/>
            <w:gridSpan w:val="2"/>
            <w:tcBorders>
              <w:top w:val="nil"/>
              <w:left w:val="nil"/>
              <w:bottom w:val="nil"/>
              <w:right w:val="nil"/>
            </w:tcBorders>
            <w:shd w:val="clear" w:color="auto" w:fill="F2F2F2" w:themeFill="background1" w:themeFillShade="F2"/>
          </w:tcPr>
          <w:p w14:paraId="7AF026D3" w14:textId="77777777" w:rsidR="001D7A57" w:rsidRDefault="001D7A57" w:rsidP="00311BE7"/>
        </w:tc>
        <w:tc>
          <w:tcPr>
            <w:tcW w:w="332" w:type="dxa"/>
            <w:tcBorders>
              <w:top w:val="nil"/>
              <w:left w:val="nil"/>
              <w:bottom w:val="nil"/>
              <w:right w:val="nil"/>
            </w:tcBorders>
            <w:shd w:val="clear" w:color="auto" w:fill="auto"/>
          </w:tcPr>
          <w:p w14:paraId="6A0E60DD" w14:textId="77777777" w:rsidR="001D7A57" w:rsidRPr="00FE6099" w:rsidRDefault="001D7A57" w:rsidP="00311BE7"/>
        </w:tc>
        <w:tc>
          <w:tcPr>
            <w:tcW w:w="6041" w:type="dxa"/>
            <w:vMerge/>
            <w:tcBorders>
              <w:top w:val="nil"/>
              <w:left w:val="nil"/>
              <w:bottom w:val="nil"/>
              <w:right w:val="nil"/>
            </w:tcBorders>
            <w:shd w:val="clear" w:color="auto" w:fill="F2F2F2" w:themeFill="background1" w:themeFillShade="F2"/>
          </w:tcPr>
          <w:p w14:paraId="44A6F3FF" w14:textId="77777777" w:rsidR="001D7A57" w:rsidRDefault="001D7A57" w:rsidP="00311BE7"/>
        </w:tc>
      </w:tr>
      <w:tr w:rsidR="00311BE7" w14:paraId="2CE2C3E7" w14:textId="77777777" w:rsidTr="00E76B8C">
        <w:tc>
          <w:tcPr>
            <w:tcW w:w="2416" w:type="dxa"/>
            <w:gridSpan w:val="2"/>
            <w:tcBorders>
              <w:top w:val="nil"/>
              <w:left w:val="nil"/>
              <w:bottom w:val="nil"/>
              <w:right w:val="nil"/>
            </w:tcBorders>
            <w:shd w:val="clear" w:color="auto" w:fill="F2F2F2" w:themeFill="background1" w:themeFillShade="F2"/>
          </w:tcPr>
          <w:p w14:paraId="0895BD54" w14:textId="77777777" w:rsidR="00311BE7" w:rsidRDefault="00311BE7" w:rsidP="00311BE7"/>
        </w:tc>
        <w:tc>
          <w:tcPr>
            <w:tcW w:w="332" w:type="dxa"/>
            <w:tcBorders>
              <w:top w:val="nil"/>
              <w:left w:val="nil"/>
              <w:bottom w:val="nil"/>
              <w:right w:val="nil"/>
            </w:tcBorders>
            <w:shd w:val="clear" w:color="auto" w:fill="auto"/>
          </w:tcPr>
          <w:p w14:paraId="738CFFA7" w14:textId="77777777" w:rsidR="00311BE7" w:rsidRPr="00FE6099" w:rsidRDefault="00311BE7" w:rsidP="00311BE7"/>
        </w:tc>
        <w:tc>
          <w:tcPr>
            <w:tcW w:w="6041" w:type="dxa"/>
            <w:tcBorders>
              <w:top w:val="nil"/>
              <w:left w:val="nil"/>
              <w:bottom w:val="nil"/>
              <w:right w:val="nil"/>
            </w:tcBorders>
            <w:shd w:val="clear" w:color="auto" w:fill="F2F2F2" w:themeFill="background1" w:themeFillShade="F2"/>
          </w:tcPr>
          <w:p w14:paraId="03389618" w14:textId="77777777" w:rsidR="00311BE7" w:rsidRDefault="00311BE7" w:rsidP="00311BE7"/>
        </w:tc>
      </w:tr>
      <w:tr w:rsidR="00311BE7" w14:paraId="25BFD0F5" w14:textId="77777777" w:rsidTr="00E76B8C">
        <w:tc>
          <w:tcPr>
            <w:tcW w:w="2416" w:type="dxa"/>
            <w:gridSpan w:val="2"/>
            <w:tcBorders>
              <w:top w:val="nil"/>
              <w:left w:val="nil"/>
              <w:bottom w:val="nil"/>
              <w:right w:val="nil"/>
            </w:tcBorders>
            <w:shd w:val="clear" w:color="auto" w:fill="F2F2F2" w:themeFill="background1" w:themeFillShade="F2"/>
          </w:tcPr>
          <w:p w14:paraId="12823CB4" w14:textId="77777777" w:rsidR="00311BE7" w:rsidRDefault="00311BE7" w:rsidP="00311BE7"/>
        </w:tc>
        <w:tc>
          <w:tcPr>
            <w:tcW w:w="332" w:type="dxa"/>
            <w:tcBorders>
              <w:top w:val="nil"/>
              <w:left w:val="nil"/>
              <w:bottom w:val="nil"/>
              <w:right w:val="nil"/>
            </w:tcBorders>
            <w:shd w:val="clear" w:color="auto" w:fill="auto"/>
          </w:tcPr>
          <w:p w14:paraId="295F9052" w14:textId="77777777" w:rsidR="00311BE7" w:rsidRPr="00FE6099" w:rsidRDefault="00311BE7" w:rsidP="00311BE7"/>
        </w:tc>
        <w:tc>
          <w:tcPr>
            <w:tcW w:w="6041" w:type="dxa"/>
            <w:tcBorders>
              <w:top w:val="nil"/>
              <w:left w:val="nil"/>
              <w:bottom w:val="nil"/>
              <w:right w:val="nil"/>
            </w:tcBorders>
            <w:shd w:val="clear" w:color="auto" w:fill="F2F2F2" w:themeFill="background1" w:themeFillShade="F2"/>
          </w:tcPr>
          <w:p w14:paraId="523065D7" w14:textId="77777777" w:rsidR="00311BE7" w:rsidRPr="001D7A57" w:rsidRDefault="001D7A57" w:rsidP="001D7A57">
            <w:pPr>
              <w:spacing w:before="1" w:line="256" w:lineRule="auto"/>
              <w:ind w:right="109"/>
              <w:jc w:val="both"/>
              <w:rPr>
                <w:sz w:val="16"/>
              </w:rPr>
            </w:pPr>
            <w:r>
              <w:rPr>
                <w:noProof/>
                <w:sz w:val="16"/>
              </w:rPr>
              <w:drawing>
                <wp:anchor distT="0" distB="0" distL="114300" distR="114300" simplePos="0" relativeHeight="251659264" behindDoc="1" locked="0" layoutInCell="1" allowOverlap="1" wp14:anchorId="6B58E76A" wp14:editId="4CB2B5BC">
                  <wp:simplePos x="0" y="0"/>
                  <wp:positionH relativeFrom="column">
                    <wp:posOffset>292735</wp:posOffset>
                  </wp:positionH>
                  <wp:positionV relativeFrom="paragraph">
                    <wp:posOffset>134620</wp:posOffset>
                  </wp:positionV>
                  <wp:extent cx="870585" cy="374650"/>
                  <wp:effectExtent l="0" t="0" r="5715"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0585" cy="374650"/>
                          </a:xfrm>
                          <a:prstGeom prst="rect">
                            <a:avLst/>
                          </a:prstGeom>
                          <a:noFill/>
                        </pic:spPr>
                      </pic:pic>
                    </a:graphicData>
                  </a:graphic>
                  <wp14:sizeRelH relativeFrom="page">
                    <wp14:pctWidth>0</wp14:pctWidth>
                  </wp14:sizeRelH>
                  <wp14:sizeRelV relativeFrom="page">
                    <wp14:pctHeight>0</wp14:pctHeight>
                  </wp14:sizeRelV>
                </wp:anchor>
              </w:drawing>
            </w:r>
            <w:r>
              <w:rPr>
                <w:w w:val="80"/>
                <w:sz w:val="16"/>
              </w:rPr>
              <w:t>This</w:t>
            </w:r>
            <w:r>
              <w:rPr>
                <w:spacing w:val="1"/>
                <w:w w:val="80"/>
                <w:sz w:val="16"/>
              </w:rPr>
              <w:t xml:space="preserve"> </w:t>
            </w:r>
            <w:r>
              <w:rPr>
                <w:w w:val="80"/>
                <w:sz w:val="16"/>
              </w:rPr>
              <w:t>work</w:t>
            </w:r>
            <w:r>
              <w:rPr>
                <w:spacing w:val="1"/>
                <w:w w:val="80"/>
                <w:sz w:val="16"/>
              </w:rPr>
              <w:t xml:space="preserve"> </w:t>
            </w:r>
            <w:r>
              <w:rPr>
                <w:w w:val="80"/>
                <w:sz w:val="16"/>
              </w:rPr>
              <w:t>is</w:t>
            </w:r>
            <w:r>
              <w:rPr>
                <w:spacing w:val="1"/>
                <w:w w:val="80"/>
                <w:sz w:val="16"/>
              </w:rPr>
              <w:t xml:space="preserve"> </w:t>
            </w:r>
            <w:r>
              <w:rPr>
                <w:w w:val="80"/>
                <w:sz w:val="16"/>
              </w:rPr>
              <w:t>licensed</w:t>
            </w:r>
            <w:r>
              <w:rPr>
                <w:spacing w:val="1"/>
                <w:w w:val="80"/>
                <w:sz w:val="16"/>
              </w:rPr>
              <w:t xml:space="preserve"> </w:t>
            </w:r>
            <w:r>
              <w:rPr>
                <w:w w:val="80"/>
                <w:sz w:val="16"/>
              </w:rPr>
              <w:t>under</w:t>
            </w:r>
            <w:r>
              <w:rPr>
                <w:spacing w:val="1"/>
                <w:w w:val="80"/>
                <w:sz w:val="16"/>
              </w:rPr>
              <w:t xml:space="preserve"> </w:t>
            </w:r>
            <w:r>
              <w:rPr>
                <w:w w:val="80"/>
                <w:sz w:val="16"/>
              </w:rPr>
              <w:t>a Creative</w:t>
            </w:r>
            <w:r>
              <w:rPr>
                <w:spacing w:val="1"/>
                <w:w w:val="80"/>
                <w:sz w:val="16"/>
              </w:rPr>
              <w:t xml:space="preserve"> </w:t>
            </w:r>
            <w:r>
              <w:rPr>
                <w:w w:val="80"/>
                <w:sz w:val="16"/>
              </w:rPr>
              <w:t>Commons</w:t>
            </w:r>
            <w:r>
              <w:rPr>
                <w:spacing w:val="1"/>
                <w:w w:val="80"/>
                <w:sz w:val="16"/>
              </w:rPr>
              <w:t xml:space="preserve"> </w:t>
            </w:r>
            <w:r>
              <w:rPr>
                <w:w w:val="80"/>
                <w:sz w:val="16"/>
              </w:rPr>
              <w:t>Attribution-</w:t>
            </w:r>
            <w:proofErr w:type="spellStart"/>
            <w:r>
              <w:rPr>
                <w:w w:val="80"/>
                <w:sz w:val="16"/>
              </w:rPr>
              <w:t>NonCommercial</w:t>
            </w:r>
            <w:proofErr w:type="spellEnd"/>
            <w:r>
              <w:rPr>
                <w:spacing w:val="1"/>
                <w:w w:val="80"/>
                <w:sz w:val="16"/>
              </w:rPr>
              <w:t xml:space="preserve"> </w:t>
            </w:r>
            <w:r>
              <w:rPr>
                <w:w w:val="80"/>
                <w:sz w:val="16"/>
              </w:rPr>
              <w:t>4.0</w:t>
            </w:r>
            <w:r>
              <w:rPr>
                <w:spacing w:val="1"/>
                <w:w w:val="80"/>
                <w:sz w:val="16"/>
              </w:rPr>
              <w:t xml:space="preserve"> </w:t>
            </w:r>
            <w:r>
              <w:rPr>
                <w:w w:val="80"/>
                <w:sz w:val="16"/>
              </w:rPr>
              <w:t>International</w:t>
            </w:r>
            <w:r>
              <w:rPr>
                <w:spacing w:val="1"/>
                <w:w w:val="80"/>
                <w:sz w:val="16"/>
              </w:rPr>
              <w:t xml:space="preserve"> </w:t>
            </w:r>
            <w:r>
              <w:rPr>
                <w:w w:val="90"/>
                <w:sz w:val="16"/>
              </w:rPr>
              <w:t>License.</w:t>
            </w:r>
          </w:p>
        </w:tc>
      </w:tr>
      <w:tr w:rsidR="00311BE7" w14:paraId="780F2644" w14:textId="77777777" w:rsidTr="00E76B8C">
        <w:tc>
          <w:tcPr>
            <w:tcW w:w="2416" w:type="dxa"/>
            <w:gridSpan w:val="2"/>
            <w:tcBorders>
              <w:top w:val="nil"/>
              <w:left w:val="nil"/>
              <w:bottom w:val="nil"/>
              <w:right w:val="nil"/>
            </w:tcBorders>
            <w:shd w:val="clear" w:color="auto" w:fill="F2F2F2" w:themeFill="background1" w:themeFillShade="F2"/>
          </w:tcPr>
          <w:p w14:paraId="4AC01767" w14:textId="77777777" w:rsidR="00311BE7" w:rsidRPr="00311BE7" w:rsidRDefault="00311BE7" w:rsidP="00311BE7">
            <w:pPr>
              <w:ind w:right="-9"/>
              <w:rPr>
                <w:rFonts w:ascii="Arial"/>
                <w:b/>
                <w:i/>
                <w:sz w:val="16"/>
              </w:rPr>
            </w:pPr>
          </w:p>
        </w:tc>
        <w:tc>
          <w:tcPr>
            <w:tcW w:w="332" w:type="dxa"/>
            <w:tcBorders>
              <w:top w:val="nil"/>
              <w:left w:val="nil"/>
              <w:bottom w:val="nil"/>
              <w:right w:val="nil"/>
            </w:tcBorders>
            <w:shd w:val="clear" w:color="auto" w:fill="auto"/>
          </w:tcPr>
          <w:p w14:paraId="464EA070" w14:textId="77777777" w:rsidR="00311BE7" w:rsidRPr="00FE6099" w:rsidRDefault="00311BE7" w:rsidP="00311BE7"/>
        </w:tc>
        <w:tc>
          <w:tcPr>
            <w:tcW w:w="6041" w:type="dxa"/>
            <w:tcBorders>
              <w:top w:val="nil"/>
              <w:left w:val="nil"/>
              <w:bottom w:val="nil"/>
              <w:right w:val="nil"/>
            </w:tcBorders>
            <w:shd w:val="clear" w:color="auto" w:fill="F2F2F2" w:themeFill="background1" w:themeFillShade="F2"/>
          </w:tcPr>
          <w:p w14:paraId="516DB03E" w14:textId="77777777" w:rsidR="00311BE7" w:rsidRDefault="001D7A57" w:rsidP="00311BE7">
            <w:r>
              <w:rPr>
                <w:noProof/>
              </w:rPr>
              <w:drawing>
                <wp:inline distT="0" distB="0" distL="0" distR="0" wp14:anchorId="7EF2BA3F" wp14:editId="40DFF1A2">
                  <wp:extent cx="876300" cy="381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381000"/>
                          </a:xfrm>
                          <a:prstGeom prst="rect">
                            <a:avLst/>
                          </a:prstGeom>
                          <a:noFill/>
                        </pic:spPr>
                      </pic:pic>
                    </a:graphicData>
                  </a:graphic>
                </wp:inline>
              </w:drawing>
            </w:r>
          </w:p>
        </w:tc>
      </w:tr>
      <w:tr w:rsidR="001D7A57" w14:paraId="4667B493" w14:textId="77777777" w:rsidTr="00E76B8C">
        <w:tc>
          <w:tcPr>
            <w:tcW w:w="2416" w:type="dxa"/>
            <w:gridSpan w:val="2"/>
            <w:tcBorders>
              <w:top w:val="nil"/>
              <w:left w:val="nil"/>
              <w:bottom w:val="nil"/>
              <w:right w:val="nil"/>
            </w:tcBorders>
            <w:shd w:val="clear" w:color="auto" w:fill="F2F2F2" w:themeFill="background1" w:themeFillShade="F2"/>
          </w:tcPr>
          <w:p w14:paraId="783C068C" w14:textId="77777777" w:rsidR="001D7A57" w:rsidRPr="00311BE7" w:rsidRDefault="001D7A57" w:rsidP="00311BE7">
            <w:pPr>
              <w:ind w:right="-9"/>
              <w:rPr>
                <w:rFonts w:ascii="Arial"/>
                <w:b/>
                <w:i/>
                <w:sz w:val="16"/>
              </w:rPr>
            </w:pPr>
          </w:p>
        </w:tc>
        <w:tc>
          <w:tcPr>
            <w:tcW w:w="332" w:type="dxa"/>
            <w:tcBorders>
              <w:top w:val="nil"/>
              <w:left w:val="nil"/>
              <w:bottom w:val="nil"/>
              <w:right w:val="nil"/>
            </w:tcBorders>
            <w:shd w:val="clear" w:color="auto" w:fill="F2F2F2" w:themeFill="background1" w:themeFillShade="F2"/>
          </w:tcPr>
          <w:p w14:paraId="31D40ED7" w14:textId="77777777" w:rsidR="001D7A57" w:rsidRPr="00FE6099" w:rsidRDefault="001D7A57" w:rsidP="00311BE7"/>
        </w:tc>
        <w:tc>
          <w:tcPr>
            <w:tcW w:w="6041" w:type="dxa"/>
            <w:tcBorders>
              <w:top w:val="nil"/>
              <w:left w:val="nil"/>
              <w:bottom w:val="nil"/>
              <w:right w:val="nil"/>
            </w:tcBorders>
            <w:shd w:val="clear" w:color="auto" w:fill="F2F2F2" w:themeFill="background1" w:themeFillShade="F2"/>
          </w:tcPr>
          <w:p w14:paraId="2F4A09D3" w14:textId="77777777" w:rsidR="001D7A57" w:rsidRDefault="001D7A57" w:rsidP="00311BE7">
            <w:pPr>
              <w:rPr>
                <w:noProof/>
              </w:rPr>
            </w:pPr>
          </w:p>
        </w:tc>
      </w:tr>
      <w:tr w:rsidR="00311BE7" w14:paraId="487521D0" w14:textId="77777777" w:rsidTr="00E76B8C">
        <w:tc>
          <w:tcPr>
            <w:tcW w:w="8789" w:type="dxa"/>
            <w:gridSpan w:val="4"/>
            <w:tcBorders>
              <w:top w:val="nil"/>
              <w:left w:val="nil"/>
              <w:bottom w:val="nil"/>
              <w:right w:val="nil"/>
            </w:tcBorders>
            <w:shd w:val="clear" w:color="auto" w:fill="F2F2F2" w:themeFill="background1" w:themeFillShade="F2"/>
          </w:tcPr>
          <w:p w14:paraId="13874BD7" w14:textId="77777777" w:rsidR="00311BE7" w:rsidRPr="00084FF5" w:rsidRDefault="00311BE7" w:rsidP="00084FF5">
            <w:pPr>
              <w:ind w:left="885" w:hanging="887"/>
              <w:jc w:val="both"/>
              <w:rPr>
                <w:rFonts w:ascii="Arial Narrow" w:hAnsi="Arial Narrow"/>
                <w:iCs/>
              </w:rPr>
            </w:pPr>
            <w:r w:rsidRPr="00084FF5">
              <w:rPr>
                <w:rFonts w:ascii="Arial Narrow" w:hAnsi="Arial Narrow"/>
                <w:iCs/>
                <w:w w:val="80"/>
              </w:rPr>
              <w:t>How</w:t>
            </w:r>
            <w:r w:rsidRPr="00084FF5">
              <w:rPr>
                <w:rFonts w:ascii="Arial Narrow" w:hAnsi="Arial Narrow"/>
                <w:iCs/>
                <w:spacing w:val="11"/>
                <w:w w:val="80"/>
              </w:rPr>
              <w:t xml:space="preserve"> </w:t>
            </w:r>
            <w:r w:rsidRPr="00084FF5">
              <w:rPr>
                <w:rFonts w:ascii="Arial Narrow" w:hAnsi="Arial Narrow"/>
                <w:iCs/>
                <w:w w:val="80"/>
              </w:rPr>
              <w:t>to</w:t>
            </w:r>
            <w:r w:rsidRPr="00084FF5">
              <w:rPr>
                <w:rFonts w:ascii="Arial Narrow" w:hAnsi="Arial Narrow"/>
                <w:iCs/>
                <w:spacing w:val="1"/>
                <w:w w:val="80"/>
              </w:rPr>
              <w:t xml:space="preserve"> </w:t>
            </w:r>
            <w:r w:rsidRPr="00084FF5">
              <w:rPr>
                <w:rFonts w:ascii="Arial Narrow" w:hAnsi="Arial Narrow"/>
                <w:iCs/>
                <w:w w:val="80"/>
              </w:rPr>
              <w:t>cite:</w:t>
            </w:r>
            <w:r w:rsidRPr="00084FF5">
              <w:rPr>
                <w:rFonts w:ascii="Arial Narrow" w:hAnsi="Arial Narrow"/>
                <w:iCs/>
                <w:spacing w:val="39"/>
              </w:rPr>
              <w:t xml:space="preserve"> </w:t>
            </w:r>
            <w:r w:rsidR="00084FF5" w:rsidRPr="00084FF5">
              <w:rPr>
                <w:rFonts w:ascii="Arial Narrow" w:hAnsi="Arial Narrow"/>
                <w:iCs/>
                <w:lang w:val="id-ID"/>
              </w:rPr>
              <w:t xml:space="preserve">Author 1, A. (2020). </w:t>
            </w:r>
            <w:r w:rsidR="00084FF5" w:rsidRPr="00084FF5">
              <w:rPr>
                <w:rFonts w:ascii="Arial Narrow" w:hAnsi="Arial Narrow"/>
                <w:bCs/>
                <w:iCs/>
                <w:lang w:val="id-ID"/>
              </w:rPr>
              <w:t>Title of The Article</w:t>
            </w:r>
            <w:r w:rsidR="00084FF5" w:rsidRPr="00084FF5">
              <w:rPr>
                <w:rFonts w:ascii="Arial Narrow" w:hAnsi="Arial Narrow"/>
                <w:iCs/>
                <w:lang w:val="id-ID"/>
              </w:rPr>
              <w:t xml:space="preserve">. </w:t>
            </w:r>
            <w:r w:rsidR="00084FF5">
              <w:rPr>
                <w:rFonts w:ascii="Arial Narrow" w:hAnsi="Arial Narrow"/>
                <w:iCs/>
              </w:rPr>
              <w:t>International Journal of Islamic Economics Development and Innovation</w:t>
            </w:r>
            <w:r w:rsidR="00084FF5" w:rsidRPr="00084FF5">
              <w:rPr>
                <w:rFonts w:ascii="Arial Narrow" w:hAnsi="Arial Narrow"/>
                <w:iCs/>
                <w:lang w:val="id-ID"/>
              </w:rPr>
              <w:t xml:space="preserve">, </w:t>
            </w:r>
            <w:r w:rsidR="00084FF5">
              <w:rPr>
                <w:rFonts w:ascii="Arial Narrow" w:hAnsi="Arial Narrow"/>
                <w:iCs/>
              </w:rPr>
              <w:t>Vol. 2, No. 3</w:t>
            </w:r>
            <w:r w:rsidR="00084FF5" w:rsidRPr="00084FF5">
              <w:rPr>
                <w:rFonts w:ascii="Arial Narrow" w:hAnsi="Arial Narrow"/>
                <w:iCs/>
                <w:lang w:val="id-ID"/>
              </w:rPr>
              <w:t xml:space="preserve">, </w:t>
            </w:r>
            <w:r w:rsidR="00084FF5">
              <w:rPr>
                <w:rFonts w:ascii="Arial Narrow" w:hAnsi="Arial Narrow"/>
                <w:iCs/>
              </w:rPr>
              <w:t>11</w:t>
            </w:r>
            <w:r w:rsidR="00084FF5" w:rsidRPr="00084FF5">
              <w:rPr>
                <w:rFonts w:ascii="Arial Narrow" w:hAnsi="Arial Narrow"/>
                <w:iCs/>
              </w:rPr>
              <w:t>-</w:t>
            </w:r>
            <w:r w:rsidR="00084FF5">
              <w:rPr>
                <w:rFonts w:ascii="Arial Narrow" w:hAnsi="Arial Narrow"/>
                <w:iCs/>
                <w:lang w:val="id-ID"/>
              </w:rPr>
              <w:t>1</w:t>
            </w:r>
            <w:r w:rsidR="00084FF5">
              <w:rPr>
                <w:rFonts w:ascii="Arial Narrow" w:hAnsi="Arial Narrow"/>
                <w:iCs/>
              </w:rPr>
              <w:t>8</w:t>
            </w:r>
            <w:r w:rsidR="00084FF5" w:rsidRPr="00084FF5">
              <w:rPr>
                <w:rFonts w:ascii="Arial Narrow" w:hAnsi="Arial Narrow"/>
                <w:iCs/>
                <w:lang w:val="id-ID"/>
              </w:rPr>
              <w:t>.</w:t>
            </w:r>
          </w:p>
        </w:tc>
      </w:tr>
    </w:tbl>
    <w:p w14:paraId="509F16EE" w14:textId="77777777" w:rsidR="00FE6099" w:rsidRDefault="00FE6099"/>
    <w:p w14:paraId="023F97A9" w14:textId="77777777" w:rsidR="00B52620" w:rsidRPr="00821190" w:rsidRDefault="00821190" w:rsidP="00821190">
      <w:pPr>
        <w:pStyle w:val="Heading1"/>
        <w:spacing w:before="200" w:after="240"/>
        <w:ind w:left="0"/>
        <w:rPr>
          <w:rFonts w:ascii="Arial Narrow" w:hAnsi="Arial Narrow"/>
          <w:i w:val="0"/>
          <w:iCs w:val="0"/>
        </w:rPr>
      </w:pPr>
      <w:r w:rsidRPr="00821190">
        <w:rPr>
          <w:rFonts w:ascii="Arial Narrow" w:hAnsi="Arial Narrow"/>
          <w:i w:val="0"/>
          <w:iCs w:val="0"/>
          <w:sz w:val="24"/>
          <w:szCs w:val="24"/>
        </w:rPr>
        <w:t>INTRODUCTION</w:t>
      </w:r>
      <w:r w:rsidR="00B52620" w:rsidRPr="00821190">
        <w:rPr>
          <w:rFonts w:ascii="Arial Narrow" w:hAnsi="Arial Narrow"/>
          <w:i w:val="0"/>
          <w:iCs w:val="0"/>
          <w:lang w:val="id-ID"/>
        </w:rPr>
        <w:t xml:space="preserve"> </w:t>
      </w:r>
    </w:p>
    <w:p w14:paraId="5CA9D0C9" w14:textId="035B2C62" w:rsidR="00821190" w:rsidRPr="00821190" w:rsidRDefault="00821190" w:rsidP="00821190">
      <w:pPr>
        <w:spacing w:line="300" w:lineRule="auto"/>
        <w:ind w:firstLine="425"/>
        <w:contextualSpacing/>
        <w:jc w:val="both"/>
        <w:rPr>
          <w:rFonts w:ascii="Arial Narrow" w:hAnsi="Arial Narrow" w:cstheme="majorBidi"/>
          <w:sz w:val="24"/>
          <w:szCs w:val="24"/>
        </w:rPr>
      </w:pPr>
      <w:r w:rsidRPr="00821190">
        <w:rPr>
          <w:rFonts w:ascii="Arial Narrow" w:hAnsi="Arial Narrow" w:cstheme="majorBidi"/>
          <w:sz w:val="24"/>
          <w:szCs w:val="24"/>
          <w:lang w:val="id-ID"/>
        </w:rPr>
        <w:t>In this section, t</w:t>
      </w:r>
      <w:r w:rsidRPr="00821190">
        <w:rPr>
          <w:rFonts w:ascii="Arial Narrow" w:hAnsi="Arial Narrow" w:cstheme="majorBidi"/>
          <w:sz w:val="24"/>
          <w:szCs w:val="24"/>
        </w:rPr>
        <w:t xml:space="preserve">he language of manuscript </w:t>
      </w:r>
      <w:r w:rsidRPr="00821190">
        <w:rPr>
          <w:rFonts w:ascii="Arial Narrow" w:hAnsi="Arial Narrow" w:cstheme="majorBidi"/>
          <w:sz w:val="24"/>
          <w:szCs w:val="24"/>
          <w:lang w:val="id-ID"/>
        </w:rPr>
        <w:t xml:space="preserve">is </w:t>
      </w:r>
      <w:r w:rsidRPr="00821190">
        <w:rPr>
          <w:rFonts w:ascii="Arial Narrow" w:hAnsi="Arial Narrow" w:cstheme="majorBidi"/>
          <w:sz w:val="24"/>
          <w:szCs w:val="24"/>
        </w:rPr>
        <w:t xml:space="preserve">English. Manuscript is written in </w:t>
      </w:r>
      <w:r w:rsidR="000701A8">
        <w:rPr>
          <w:rFonts w:ascii="Arial Narrow" w:hAnsi="Arial Narrow" w:cstheme="majorBidi"/>
          <w:sz w:val="24"/>
          <w:szCs w:val="24"/>
        </w:rPr>
        <w:t>Arial Narrow</w:t>
      </w:r>
      <w:r w:rsidRPr="00821190">
        <w:rPr>
          <w:rFonts w:ascii="Arial Narrow" w:hAnsi="Arial Narrow" w:cstheme="majorBidi"/>
          <w:sz w:val="24"/>
          <w:szCs w:val="24"/>
          <w:lang w:val="id-ID"/>
        </w:rPr>
        <w:t>,</w:t>
      </w:r>
      <w:r w:rsidRPr="00821190">
        <w:rPr>
          <w:rFonts w:ascii="Arial Narrow" w:hAnsi="Arial Narrow" w:cstheme="majorBidi"/>
          <w:sz w:val="24"/>
          <w:szCs w:val="24"/>
        </w:rPr>
        <w:t xml:space="preserve"> font </w:t>
      </w:r>
      <w:r w:rsidRPr="00821190">
        <w:rPr>
          <w:rFonts w:ascii="Arial Narrow" w:hAnsi="Arial Narrow" w:cstheme="majorBidi"/>
          <w:sz w:val="24"/>
          <w:szCs w:val="24"/>
          <w:lang w:val="id-ID"/>
        </w:rPr>
        <w:t>pt</w:t>
      </w:r>
      <w:r w:rsidRPr="00821190">
        <w:rPr>
          <w:rFonts w:ascii="Arial Narrow" w:hAnsi="Arial Narrow" w:cstheme="majorBidi"/>
          <w:sz w:val="24"/>
          <w:szCs w:val="24"/>
        </w:rPr>
        <w:t xml:space="preserve"> 12</w:t>
      </w:r>
      <w:r w:rsidR="000701A8">
        <w:rPr>
          <w:rFonts w:ascii="Arial Narrow" w:hAnsi="Arial Narrow" w:cstheme="majorBidi"/>
          <w:sz w:val="24"/>
          <w:szCs w:val="24"/>
        </w:rPr>
        <w:t>, single line spacing (1,5)</w:t>
      </w:r>
      <w:r w:rsidRPr="00821190">
        <w:rPr>
          <w:rFonts w:ascii="Arial Narrow" w:hAnsi="Arial Narrow" w:cstheme="majorBidi"/>
          <w:sz w:val="24"/>
          <w:szCs w:val="24"/>
        </w:rPr>
        <w:t xml:space="preserve">. The introduction should cover 5 subs. Sub 1 outlines a general introduction to the topic. The author must also describe the importance of the topic. General introduction and importance of the topic refer to several sources. Sub 2 outlines some previous research related to the topic. We recommend that you use an updated reference (last 5 years). References are referenced from internationally reputed databases (we prefer). These databases include </w:t>
      </w:r>
      <w:proofErr w:type="spellStart"/>
      <w:r w:rsidRPr="00821190">
        <w:rPr>
          <w:rFonts w:ascii="Arial Narrow" w:hAnsi="Arial Narrow" w:cstheme="majorBidi"/>
          <w:sz w:val="24"/>
          <w:szCs w:val="24"/>
        </w:rPr>
        <w:t>Sciencedirect</w:t>
      </w:r>
      <w:proofErr w:type="spellEnd"/>
      <w:r w:rsidRPr="00821190">
        <w:rPr>
          <w:rFonts w:ascii="Arial Narrow" w:hAnsi="Arial Narrow" w:cstheme="majorBidi"/>
          <w:sz w:val="24"/>
          <w:szCs w:val="24"/>
        </w:rPr>
        <w:t xml:space="preserve"> (</w:t>
      </w:r>
      <w:hyperlink r:id="rId9" w:history="1">
        <w:r w:rsidRPr="00821190">
          <w:rPr>
            <w:rStyle w:val="Hyperlink"/>
            <w:rFonts w:ascii="Arial Narrow" w:hAnsi="Arial Narrow" w:cstheme="majorBidi"/>
            <w:color w:val="0070C0"/>
            <w:sz w:val="24"/>
            <w:szCs w:val="24"/>
          </w:rPr>
          <w:t>https://www.sciencedirect.com/</w:t>
        </w:r>
      </w:hyperlink>
      <w:r w:rsidRPr="00821190">
        <w:rPr>
          <w:rFonts w:ascii="Arial Narrow" w:hAnsi="Arial Narrow" w:cstheme="majorBidi"/>
          <w:sz w:val="24"/>
          <w:szCs w:val="24"/>
        </w:rPr>
        <w:t xml:space="preserve">), </w:t>
      </w:r>
      <w:proofErr w:type="spellStart"/>
      <w:r w:rsidRPr="00821190">
        <w:rPr>
          <w:rFonts w:ascii="Arial Narrow" w:hAnsi="Arial Narrow" w:cstheme="majorBidi"/>
          <w:sz w:val="24"/>
          <w:szCs w:val="24"/>
        </w:rPr>
        <w:t>Splinger</w:t>
      </w:r>
      <w:proofErr w:type="spellEnd"/>
      <w:r w:rsidRPr="00821190">
        <w:rPr>
          <w:rFonts w:ascii="Arial Narrow" w:hAnsi="Arial Narrow" w:cstheme="majorBidi"/>
          <w:sz w:val="24"/>
          <w:szCs w:val="24"/>
        </w:rPr>
        <w:t xml:space="preserve"> link (</w:t>
      </w:r>
      <w:hyperlink r:id="rId10" w:history="1">
        <w:r w:rsidRPr="00821190">
          <w:rPr>
            <w:rStyle w:val="Hyperlink"/>
            <w:rFonts w:ascii="Arial Narrow" w:hAnsi="Arial Narrow" w:cstheme="majorBidi"/>
            <w:color w:val="0070C0"/>
            <w:sz w:val="24"/>
            <w:szCs w:val="24"/>
          </w:rPr>
          <w:t>https://link.springer.com/</w:t>
        </w:r>
      </w:hyperlink>
      <w:r w:rsidRPr="00821190">
        <w:rPr>
          <w:rFonts w:ascii="Arial Narrow" w:hAnsi="Arial Narrow" w:cstheme="majorBidi"/>
          <w:sz w:val="24"/>
          <w:szCs w:val="24"/>
        </w:rPr>
        <w:t>), Taylor and Francis (</w:t>
      </w:r>
      <w:hyperlink r:id="rId11" w:history="1">
        <w:r w:rsidRPr="00821190">
          <w:rPr>
            <w:rStyle w:val="Hyperlink"/>
            <w:rFonts w:ascii="Arial Narrow" w:hAnsi="Arial Narrow" w:cstheme="majorBidi"/>
            <w:color w:val="0070C0"/>
            <w:sz w:val="24"/>
            <w:szCs w:val="24"/>
          </w:rPr>
          <w:t>https://tandfonline.com/</w:t>
        </w:r>
      </w:hyperlink>
      <w:r w:rsidRPr="00821190">
        <w:rPr>
          <w:rFonts w:ascii="Arial Narrow" w:hAnsi="Arial Narrow" w:cstheme="majorBidi"/>
          <w:sz w:val="24"/>
          <w:szCs w:val="24"/>
        </w:rPr>
        <w:t>), Sage Publishing (</w:t>
      </w:r>
      <w:hyperlink r:id="rId12" w:history="1">
        <w:r w:rsidRPr="00821190">
          <w:rPr>
            <w:rStyle w:val="Hyperlink"/>
            <w:rFonts w:ascii="Arial Narrow" w:hAnsi="Arial Narrow" w:cstheme="majorBidi"/>
            <w:color w:val="0070C0"/>
            <w:sz w:val="24"/>
            <w:szCs w:val="24"/>
          </w:rPr>
          <w:t>https://journals.sagepub.com/</w:t>
        </w:r>
      </w:hyperlink>
      <w:r w:rsidRPr="00821190">
        <w:rPr>
          <w:rFonts w:ascii="Arial Narrow" w:hAnsi="Arial Narrow" w:cstheme="majorBidi"/>
          <w:sz w:val="24"/>
          <w:szCs w:val="24"/>
        </w:rPr>
        <w:t xml:space="preserve">) etc. In sub-3 outlines the gap (gap analysis) of previous studies. The author must also write the difference between the submitted article and the previous article (previous research). In sub 4, the author must describe the research objectives. </w:t>
      </w:r>
      <w:r w:rsidRPr="00821190">
        <w:rPr>
          <w:rFonts w:ascii="Arial Narrow" w:hAnsi="Arial Narrow" w:cstheme="majorBidi"/>
          <w:sz w:val="24"/>
          <w:szCs w:val="24"/>
          <w:lang w:val="id-ID"/>
        </w:rPr>
        <w:t>R</w:t>
      </w:r>
      <w:proofErr w:type="spellStart"/>
      <w:r w:rsidRPr="00821190">
        <w:rPr>
          <w:rFonts w:ascii="Arial Narrow" w:hAnsi="Arial Narrow" w:cstheme="majorBidi"/>
          <w:sz w:val="24"/>
          <w:szCs w:val="24"/>
        </w:rPr>
        <w:t>esearch</w:t>
      </w:r>
      <w:proofErr w:type="spellEnd"/>
      <w:r w:rsidRPr="00821190">
        <w:rPr>
          <w:rFonts w:ascii="Arial Narrow" w:hAnsi="Arial Narrow" w:cstheme="majorBidi"/>
          <w:sz w:val="24"/>
          <w:szCs w:val="24"/>
        </w:rPr>
        <w:t xml:space="preserve"> contributions must also be written in this sub-4. The last sub (5) contains the organization of articles in each section. </w:t>
      </w:r>
    </w:p>
    <w:p w14:paraId="79BB972B" w14:textId="77777777" w:rsidR="00821190" w:rsidRPr="00821190" w:rsidRDefault="00821190" w:rsidP="00821190">
      <w:pPr>
        <w:spacing w:line="300" w:lineRule="auto"/>
        <w:ind w:firstLine="425"/>
        <w:contextualSpacing/>
        <w:jc w:val="both"/>
        <w:rPr>
          <w:rFonts w:ascii="Arial Narrow" w:hAnsi="Arial Narrow" w:cstheme="majorBidi"/>
          <w:sz w:val="24"/>
          <w:szCs w:val="24"/>
        </w:rPr>
      </w:pPr>
      <w:r w:rsidRPr="00821190">
        <w:rPr>
          <w:rFonts w:ascii="Arial Narrow" w:hAnsi="Arial Narrow" w:cstheme="majorBidi"/>
          <w:sz w:val="24"/>
          <w:szCs w:val="24"/>
        </w:rPr>
        <w:t xml:space="preserve">Previous research (state of the art) must be in sub 2. The author must write some previous research. From the comparison, the reader knows the gap between the theory or the results of previous research with the current state. Thus, the contribution of the resulting research will be seen. Filling the gap between the results of previous studies and the researchers' findings is 'delta'. Delta shows the contribution of research results to science and technology. So, the writer needs to clearly formulate the research problem to be solved. </w:t>
      </w:r>
    </w:p>
    <w:p w14:paraId="2CA34FE6" w14:textId="77777777" w:rsidR="00821190" w:rsidRPr="00821190" w:rsidRDefault="00821190" w:rsidP="00821190">
      <w:pPr>
        <w:spacing w:line="300" w:lineRule="auto"/>
        <w:ind w:firstLine="425"/>
        <w:contextualSpacing/>
        <w:jc w:val="both"/>
        <w:rPr>
          <w:rFonts w:ascii="Arial Narrow" w:hAnsi="Arial Narrow" w:cstheme="majorBidi"/>
          <w:sz w:val="24"/>
          <w:szCs w:val="24"/>
        </w:rPr>
      </w:pPr>
      <w:r w:rsidRPr="00821190">
        <w:rPr>
          <w:rFonts w:ascii="Arial Narrow" w:hAnsi="Arial Narrow" w:cstheme="majorBidi"/>
          <w:sz w:val="24"/>
          <w:szCs w:val="24"/>
        </w:rPr>
        <w:t xml:space="preserve">To show possible gaps, start by reviewing the latest literature and synthesizing the problem. Acknowledgment of previous research is very important to support the writer's ideas and arguments. To write a good paragraph, don't cite the library as the first sentence. Express your thoughts or ideas as topic sentences, the first sentence in a paragraph. Plagiarism must be avoided by giving recognition to other people's ideas, opinions or theories, facts, statistics, graphics, pictures and or pieces of information. Recognition is given by citing and writing the source of origin. Although there is no harm in quoting verbatim, citation sentences should be made in a paraphrase. </w:t>
      </w:r>
      <w:r w:rsidRPr="00821190">
        <w:rPr>
          <w:rFonts w:ascii="Arial Narrow" w:hAnsi="Arial Narrow" w:cstheme="majorBidi"/>
          <w:b/>
          <w:bCs/>
          <w:i/>
          <w:iCs/>
          <w:sz w:val="24"/>
          <w:szCs w:val="24"/>
        </w:rPr>
        <w:t>The citations and citations model used in the article is APA 6</w:t>
      </w:r>
      <w:r w:rsidRPr="00821190">
        <w:rPr>
          <w:rFonts w:ascii="Arial Narrow" w:hAnsi="Arial Narrow" w:cstheme="majorBidi"/>
          <w:b/>
          <w:bCs/>
          <w:i/>
          <w:iCs/>
          <w:sz w:val="24"/>
          <w:szCs w:val="24"/>
          <w:vertAlign w:val="superscript"/>
        </w:rPr>
        <w:t>th</w:t>
      </w:r>
      <w:r w:rsidRPr="00821190">
        <w:rPr>
          <w:rFonts w:ascii="Arial Narrow" w:hAnsi="Arial Narrow" w:cstheme="majorBidi"/>
          <w:b/>
          <w:bCs/>
          <w:i/>
          <w:iCs/>
          <w:sz w:val="24"/>
          <w:szCs w:val="24"/>
        </w:rPr>
        <w:t xml:space="preserve"> Edition by displaying a </w:t>
      </w:r>
      <w:r w:rsidRPr="00821190">
        <w:rPr>
          <w:rFonts w:ascii="Arial Narrow" w:hAnsi="Arial Narrow" w:cstheme="majorBidi"/>
          <w:b/>
          <w:bCs/>
          <w:i/>
          <w:iCs/>
          <w:sz w:val="24"/>
          <w:szCs w:val="24"/>
          <w:lang w:val="id-ID"/>
        </w:rPr>
        <w:t xml:space="preserve">DOI of the article </w:t>
      </w:r>
      <w:r w:rsidRPr="00821190">
        <w:rPr>
          <w:rFonts w:ascii="Arial Narrow" w:hAnsi="Arial Narrow" w:cstheme="majorBidi"/>
          <w:b/>
          <w:bCs/>
          <w:i/>
          <w:iCs/>
          <w:sz w:val="24"/>
          <w:szCs w:val="24"/>
        </w:rPr>
        <w:t xml:space="preserve">and </w:t>
      </w:r>
      <w:r w:rsidRPr="00821190">
        <w:rPr>
          <w:rFonts w:ascii="Arial Narrow" w:hAnsi="Arial Narrow" w:cstheme="majorBidi"/>
          <w:b/>
          <w:bCs/>
          <w:i/>
          <w:iCs/>
          <w:sz w:val="24"/>
          <w:szCs w:val="24"/>
          <w:lang w:val="id-ID"/>
        </w:rPr>
        <w:t>URL</w:t>
      </w:r>
      <w:r w:rsidRPr="00821190">
        <w:rPr>
          <w:rFonts w:ascii="Arial Narrow" w:hAnsi="Arial Narrow" w:cstheme="majorBidi"/>
          <w:b/>
          <w:bCs/>
          <w:i/>
          <w:iCs/>
          <w:sz w:val="24"/>
          <w:szCs w:val="24"/>
        </w:rPr>
        <w:t>.</w:t>
      </w:r>
    </w:p>
    <w:p w14:paraId="103CE706" w14:textId="77777777" w:rsidR="00821190" w:rsidRPr="00821190" w:rsidRDefault="00821190" w:rsidP="00821190">
      <w:pPr>
        <w:spacing w:line="300" w:lineRule="auto"/>
        <w:ind w:firstLine="425"/>
        <w:contextualSpacing/>
        <w:jc w:val="both"/>
        <w:rPr>
          <w:rFonts w:ascii="Arial Narrow" w:hAnsi="Arial Narrow" w:cstheme="majorBidi"/>
          <w:sz w:val="24"/>
          <w:szCs w:val="24"/>
        </w:rPr>
      </w:pPr>
      <w:r w:rsidRPr="00821190">
        <w:rPr>
          <w:rFonts w:ascii="Arial Narrow" w:hAnsi="Arial Narrow" w:cstheme="majorBidi"/>
          <w:sz w:val="24"/>
          <w:szCs w:val="24"/>
        </w:rPr>
        <w:t>In sub 4, the authors describe the differences of previous research with this study. One example of gap analysis is "several studies have examined methods X, Y, Z. However, research with the K method has never been found." The introduction can end with one or several statements of researchers and end with a statement of research objectives. In addition, describe the contribution of research to the development of science.</w:t>
      </w:r>
    </w:p>
    <w:p w14:paraId="0B779B10" w14:textId="77777777" w:rsidR="00821190" w:rsidRPr="00821190" w:rsidRDefault="00821190" w:rsidP="00821190">
      <w:pPr>
        <w:spacing w:line="300" w:lineRule="auto"/>
        <w:ind w:firstLine="425"/>
        <w:contextualSpacing/>
        <w:jc w:val="both"/>
        <w:rPr>
          <w:rFonts w:ascii="Arial Narrow" w:hAnsi="Arial Narrow" w:cstheme="majorBidi"/>
          <w:sz w:val="24"/>
          <w:szCs w:val="24"/>
        </w:rPr>
      </w:pPr>
      <w:r w:rsidRPr="00821190">
        <w:rPr>
          <w:rFonts w:ascii="Arial Narrow" w:hAnsi="Arial Narrow" w:cstheme="majorBidi"/>
          <w:sz w:val="24"/>
          <w:szCs w:val="24"/>
        </w:rPr>
        <w:t xml:space="preserve">In sub 5 (last), the authors describe the organization of the articles presented. Foreign terms in </w:t>
      </w:r>
      <w:r w:rsidRPr="00821190">
        <w:rPr>
          <w:rFonts w:ascii="Arial Narrow" w:hAnsi="Arial Narrow" w:cstheme="majorBidi"/>
          <w:sz w:val="24"/>
          <w:szCs w:val="24"/>
        </w:rPr>
        <w:lastRenderedPageBreak/>
        <w:t xml:space="preserve">papers are written in italics. The writer is advised to write the organization of his paper systematically. Examples of paper organizations are as follows; Part 1 describes the Introduction. Section 2 outlines the literature review, supporting theoretical framework, relevant studies (Part 2 may or may not exist). Section 3 describes (1) research design; (2) population and sample (research target); (3) data collection techniques and instrument development; (4) and data analysis techniques. Section 4 outlines the Results and Discussion, and conclusions are presented in section 5. </w:t>
      </w:r>
    </w:p>
    <w:p w14:paraId="06846C0A" w14:textId="77777777" w:rsidR="00821190" w:rsidRPr="00821190" w:rsidRDefault="00821190" w:rsidP="00821190">
      <w:pPr>
        <w:spacing w:line="300" w:lineRule="auto"/>
        <w:ind w:firstLine="425"/>
        <w:contextualSpacing/>
        <w:jc w:val="both"/>
        <w:rPr>
          <w:rFonts w:ascii="Arial Narrow" w:hAnsi="Arial Narrow" w:cstheme="majorBidi"/>
          <w:sz w:val="24"/>
          <w:szCs w:val="24"/>
        </w:rPr>
      </w:pPr>
      <w:r w:rsidRPr="00821190">
        <w:rPr>
          <w:rFonts w:ascii="Arial Narrow" w:hAnsi="Arial Narrow" w:cstheme="majorBidi"/>
          <w:sz w:val="24"/>
          <w:szCs w:val="24"/>
        </w:rPr>
        <w:t>Introduction section comes after the abstract. Introduction section should provide the reader with a brief overview of your topic and the reasons for conducting research. The introduction is a perfect place to set the scene and make a good first impression. Regarding word count, introduction typically occupies 10-15% of your paper, for example, if the total word count of your paper is 3000, then you should aim for an introduction of around 600 words. It is often recommended that the introduction section of the paper is written after finishing the other sections of the paper. This is because it is difficult to figure out what exactly to put in the introduction section of the paper until you have seen the big picture. Sound very confident about your chosen subject area and back up your arguments with appropriate references. After reading the introduction, the reader must have a clear idea of what to expect from the rest of your research paper.</w:t>
      </w:r>
    </w:p>
    <w:p w14:paraId="21316A17" w14:textId="77777777" w:rsidR="00821190" w:rsidRPr="00821190" w:rsidRDefault="00821190" w:rsidP="00821190">
      <w:pPr>
        <w:spacing w:line="300" w:lineRule="auto"/>
        <w:ind w:firstLine="425"/>
        <w:contextualSpacing/>
        <w:jc w:val="both"/>
        <w:rPr>
          <w:rFonts w:ascii="Arial Narrow" w:hAnsi="Arial Narrow" w:cstheme="majorBidi"/>
          <w:sz w:val="24"/>
          <w:szCs w:val="24"/>
          <w:lang w:val="id-ID"/>
        </w:rPr>
      </w:pPr>
      <w:r w:rsidRPr="00821190">
        <w:rPr>
          <w:rFonts w:ascii="Arial Narrow" w:hAnsi="Arial Narrow" w:cstheme="majorBidi"/>
          <w:sz w:val="24"/>
          <w:szCs w:val="24"/>
        </w:rPr>
        <w:t>The introduction section of your research paper should include the following:</w:t>
      </w:r>
      <w:r w:rsidRPr="00821190">
        <w:rPr>
          <w:rFonts w:ascii="Arial Narrow" w:hAnsi="Arial Narrow" w:cstheme="majorBidi"/>
          <w:sz w:val="24"/>
          <w:szCs w:val="24"/>
          <w:lang w:val="id-ID"/>
        </w:rPr>
        <w:t xml:space="preserve"> </w:t>
      </w:r>
    </w:p>
    <w:p w14:paraId="7FBFBF81" w14:textId="77777777" w:rsidR="00821190" w:rsidRPr="00821190" w:rsidRDefault="00821190" w:rsidP="00821190">
      <w:pPr>
        <w:widowControl/>
        <w:numPr>
          <w:ilvl w:val="0"/>
          <w:numId w:val="3"/>
        </w:numPr>
        <w:autoSpaceDE/>
        <w:autoSpaceDN/>
        <w:spacing w:line="300" w:lineRule="auto"/>
        <w:contextualSpacing/>
        <w:jc w:val="both"/>
        <w:rPr>
          <w:rFonts w:ascii="Arial Narrow" w:hAnsi="Arial Narrow" w:cstheme="majorBidi"/>
          <w:sz w:val="24"/>
          <w:szCs w:val="24"/>
          <w:lang w:val="en-ID"/>
        </w:rPr>
      </w:pPr>
      <w:r w:rsidRPr="00821190">
        <w:rPr>
          <w:rFonts w:ascii="Arial Narrow" w:hAnsi="Arial Narrow" w:cstheme="majorBidi"/>
          <w:sz w:val="24"/>
          <w:szCs w:val="24"/>
          <w:lang w:val="en-ID"/>
        </w:rPr>
        <w:t>General introduction</w:t>
      </w:r>
    </w:p>
    <w:p w14:paraId="7A22BF2E" w14:textId="77777777" w:rsidR="00821190" w:rsidRPr="00821190" w:rsidRDefault="00821190" w:rsidP="00821190">
      <w:pPr>
        <w:widowControl/>
        <w:numPr>
          <w:ilvl w:val="0"/>
          <w:numId w:val="3"/>
        </w:numPr>
        <w:autoSpaceDE/>
        <w:autoSpaceDN/>
        <w:spacing w:line="300" w:lineRule="auto"/>
        <w:contextualSpacing/>
        <w:jc w:val="both"/>
        <w:rPr>
          <w:rFonts w:ascii="Arial Narrow" w:hAnsi="Arial Narrow" w:cstheme="majorBidi"/>
          <w:sz w:val="24"/>
          <w:szCs w:val="24"/>
          <w:lang w:val="en-ID"/>
        </w:rPr>
      </w:pPr>
      <w:r w:rsidRPr="00821190">
        <w:rPr>
          <w:rFonts w:ascii="Arial Narrow" w:hAnsi="Arial Narrow" w:cstheme="majorBidi"/>
          <w:sz w:val="24"/>
          <w:szCs w:val="24"/>
          <w:lang w:val="en-ID"/>
        </w:rPr>
        <w:t>Problem definition</w:t>
      </w:r>
    </w:p>
    <w:p w14:paraId="220D49B7" w14:textId="77777777" w:rsidR="00821190" w:rsidRPr="00821190" w:rsidRDefault="00821190" w:rsidP="00821190">
      <w:pPr>
        <w:widowControl/>
        <w:numPr>
          <w:ilvl w:val="0"/>
          <w:numId w:val="3"/>
        </w:numPr>
        <w:autoSpaceDE/>
        <w:autoSpaceDN/>
        <w:spacing w:line="300" w:lineRule="auto"/>
        <w:contextualSpacing/>
        <w:jc w:val="both"/>
        <w:rPr>
          <w:rFonts w:ascii="Arial Narrow" w:hAnsi="Arial Narrow" w:cstheme="majorBidi"/>
          <w:sz w:val="24"/>
          <w:szCs w:val="24"/>
          <w:lang w:val="en-ID"/>
        </w:rPr>
      </w:pPr>
      <w:r w:rsidRPr="00821190">
        <w:rPr>
          <w:rFonts w:ascii="Arial Narrow" w:hAnsi="Arial Narrow" w:cstheme="majorBidi"/>
          <w:sz w:val="24"/>
          <w:szCs w:val="24"/>
          <w:lang w:val="en-ID"/>
        </w:rPr>
        <w:t>Gaps in the literature</w:t>
      </w:r>
    </w:p>
    <w:p w14:paraId="72D1AAA6" w14:textId="77777777" w:rsidR="00821190" w:rsidRPr="00821190" w:rsidRDefault="00821190" w:rsidP="00821190">
      <w:pPr>
        <w:widowControl/>
        <w:numPr>
          <w:ilvl w:val="0"/>
          <w:numId w:val="3"/>
        </w:numPr>
        <w:autoSpaceDE/>
        <w:autoSpaceDN/>
        <w:spacing w:line="300" w:lineRule="auto"/>
        <w:contextualSpacing/>
        <w:jc w:val="both"/>
        <w:rPr>
          <w:rFonts w:ascii="Arial Narrow" w:hAnsi="Arial Narrow" w:cstheme="majorBidi"/>
          <w:sz w:val="24"/>
          <w:szCs w:val="24"/>
          <w:lang w:val="en-ID"/>
        </w:rPr>
      </w:pPr>
      <w:r w:rsidRPr="00821190">
        <w:rPr>
          <w:rFonts w:ascii="Arial Narrow" w:hAnsi="Arial Narrow" w:cstheme="majorBidi"/>
          <w:sz w:val="24"/>
          <w:szCs w:val="24"/>
          <w:lang w:val="en-ID"/>
        </w:rPr>
        <w:t>Problems solution</w:t>
      </w:r>
    </w:p>
    <w:p w14:paraId="708C92D8" w14:textId="77777777" w:rsidR="00821190" w:rsidRPr="00821190" w:rsidRDefault="00821190" w:rsidP="00821190">
      <w:pPr>
        <w:widowControl/>
        <w:numPr>
          <w:ilvl w:val="0"/>
          <w:numId w:val="3"/>
        </w:numPr>
        <w:autoSpaceDE/>
        <w:autoSpaceDN/>
        <w:spacing w:line="300" w:lineRule="auto"/>
        <w:contextualSpacing/>
        <w:jc w:val="both"/>
        <w:rPr>
          <w:rFonts w:ascii="Arial Narrow" w:hAnsi="Arial Narrow" w:cstheme="majorBidi"/>
          <w:sz w:val="24"/>
          <w:szCs w:val="24"/>
          <w:lang w:val="en-ID"/>
        </w:rPr>
      </w:pPr>
      <w:r w:rsidRPr="00821190">
        <w:rPr>
          <w:rFonts w:ascii="Arial Narrow" w:hAnsi="Arial Narrow" w:cstheme="majorBidi"/>
          <w:sz w:val="24"/>
          <w:szCs w:val="24"/>
          <w:lang w:val="en-ID"/>
        </w:rPr>
        <w:t>Study motivation</w:t>
      </w:r>
    </w:p>
    <w:p w14:paraId="5BEA6213" w14:textId="77777777" w:rsidR="00821190" w:rsidRPr="00821190" w:rsidRDefault="00821190" w:rsidP="00821190">
      <w:pPr>
        <w:widowControl/>
        <w:numPr>
          <w:ilvl w:val="0"/>
          <w:numId w:val="3"/>
        </w:numPr>
        <w:autoSpaceDE/>
        <w:autoSpaceDN/>
        <w:spacing w:line="300" w:lineRule="auto"/>
        <w:contextualSpacing/>
        <w:jc w:val="both"/>
        <w:rPr>
          <w:rFonts w:ascii="Arial Narrow" w:hAnsi="Arial Narrow" w:cstheme="majorBidi"/>
          <w:sz w:val="24"/>
          <w:szCs w:val="24"/>
          <w:lang w:val="en-ID"/>
        </w:rPr>
      </w:pPr>
      <w:r w:rsidRPr="00821190">
        <w:rPr>
          <w:rFonts w:ascii="Arial Narrow" w:hAnsi="Arial Narrow" w:cstheme="majorBidi"/>
          <w:sz w:val="24"/>
          <w:szCs w:val="24"/>
          <w:lang w:val="en-ID"/>
        </w:rPr>
        <w:t>Aims &amp; objectives</w:t>
      </w:r>
    </w:p>
    <w:p w14:paraId="49C16B9D" w14:textId="77777777" w:rsidR="00821190" w:rsidRPr="00821190" w:rsidRDefault="00821190" w:rsidP="00821190">
      <w:pPr>
        <w:widowControl/>
        <w:numPr>
          <w:ilvl w:val="0"/>
          <w:numId w:val="3"/>
        </w:numPr>
        <w:autoSpaceDE/>
        <w:autoSpaceDN/>
        <w:spacing w:line="300" w:lineRule="auto"/>
        <w:contextualSpacing/>
        <w:jc w:val="both"/>
        <w:rPr>
          <w:rFonts w:ascii="Arial Narrow" w:hAnsi="Arial Narrow" w:cstheme="majorBidi"/>
          <w:sz w:val="24"/>
          <w:szCs w:val="24"/>
          <w:lang w:val="en-ID"/>
        </w:rPr>
      </w:pPr>
      <w:r w:rsidRPr="00821190">
        <w:rPr>
          <w:rFonts w:ascii="Arial Narrow" w:hAnsi="Arial Narrow" w:cstheme="majorBidi"/>
          <w:sz w:val="24"/>
          <w:szCs w:val="24"/>
          <w:lang w:val="en-ID"/>
        </w:rPr>
        <w:t>Significance and advantages of your work</w:t>
      </w:r>
    </w:p>
    <w:p w14:paraId="1C4A316A" w14:textId="77777777" w:rsidR="00821190" w:rsidRPr="00821190" w:rsidRDefault="00821190" w:rsidP="00821190">
      <w:pPr>
        <w:spacing w:line="300" w:lineRule="auto"/>
        <w:ind w:firstLine="425"/>
        <w:contextualSpacing/>
        <w:jc w:val="both"/>
        <w:rPr>
          <w:rFonts w:ascii="Arial Narrow" w:hAnsi="Arial Narrow" w:cstheme="majorBidi"/>
          <w:sz w:val="24"/>
          <w:szCs w:val="24"/>
          <w:lang w:val="en-ID"/>
        </w:rPr>
      </w:pPr>
    </w:p>
    <w:p w14:paraId="65567F01" w14:textId="77777777" w:rsidR="00821190" w:rsidRPr="00821190" w:rsidRDefault="00821190" w:rsidP="00821190">
      <w:pPr>
        <w:spacing w:line="300" w:lineRule="auto"/>
        <w:contextualSpacing/>
        <w:jc w:val="both"/>
        <w:rPr>
          <w:rFonts w:ascii="Arial Narrow" w:hAnsi="Arial Narrow" w:cstheme="majorBidi"/>
          <w:b/>
          <w:bCs/>
          <w:i/>
          <w:iCs/>
          <w:sz w:val="24"/>
          <w:szCs w:val="24"/>
          <w:lang w:val="id-ID"/>
        </w:rPr>
      </w:pPr>
      <w:r w:rsidRPr="00821190">
        <w:rPr>
          <w:rFonts w:ascii="Arial Narrow" w:hAnsi="Arial Narrow" w:cstheme="majorBidi"/>
          <w:b/>
          <w:bCs/>
          <w:i/>
          <w:iCs/>
          <w:sz w:val="24"/>
          <w:szCs w:val="24"/>
          <w:lang w:val="id-ID"/>
        </w:rPr>
        <w:t xml:space="preserve">The introduction, should include the literature review which descibe the state of the art of discourse as follows: </w:t>
      </w:r>
    </w:p>
    <w:p w14:paraId="42533EDA" w14:textId="77777777" w:rsidR="00821190" w:rsidRPr="00821190" w:rsidRDefault="00821190" w:rsidP="00821190">
      <w:pPr>
        <w:spacing w:line="300" w:lineRule="auto"/>
        <w:ind w:firstLine="425"/>
        <w:contextualSpacing/>
        <w:jc w:val="both"/>
        <w:rPr>
          <w:rFonts w:ascii="Arial Narrow" w:hAnsi="Arial Narrow" w:cstheme="majorBidi"/>
          <w:bCs/>
          <w:sz w:val="24"/>
          <w:szCs w:val="24"/>
        </w:rPr>
      </w:pPr>
    </w:p>
    <w:p w14:paraId="0E9F03D8" w14:textId="77777777" w:rsidR="00821190" w:rsidRPr="00821190" w:rsidRDefault="00821190" w:rsidP="00821190">
      <w:pPr>
        <w:spacing w:line="300" w:lineRule="auto"/>
        <w:ind w:firstLine="425"/>
        <w:contextualSpacing/>
        <w:jc w:val="both"/>
        <w:rPr>
          <w:rFonts w:ascii="Arial Narrow" w:hAnsi="Arial Narrow" w:cstheme="majorBidi"/>
          <w:sz w:val="24"/>
          <w:szCs w:val="24"/>
        </w:rPr>
      </w:pPr>
      <w:r w:rsidRPr="00821190">
        <w:rPr>
          <w:rFonts w:ascii="Arial Narrow" w:hAnsi="Arial Narrow" w:cstheme="majorBidi"/>
          <w:sz w:val="24"/>
          <w:szCs w:val="24"/>
          <w:lang w:val="id-ID"/>
        </w:rPr>
        <w:t xml:space="preserve">Many studies have attempted to propose </w:t>
      </w:r>
      <w:r w:rsidRPr="00821190">
        <w:rPr>
          <w:rFonts w:ascii="Arial Narrow" w:hAnsi="Arial Narrow" w:cstheme="majorBidi"/>
          <w:sz w:val="24"/>
          <w:szCs w:val="24"/>
        </w:rPr>
        <w:t xml:space="preserve">some </w:t>
      </w:r>
      <w:r w:rsidRPr="00821190">
        <w:rPr>
          <w:rFonts w:ascii="Arial Narrow" w:hAnsi="Arial Narrow" w:cstheme="majorBidi"/>
          <w:sz w:val="24"/>
          <w:szCs w:val="24"/>
          <w:lang w:val="id-ID"/>
        </w:rPr>
        <w:t xml:space="preserve">factors that affect customer’s satisfaction. </w:t>
      </w:r>
      <w:proofErr w:type="spellStart"/>
      <w:r w:rsidRPr="00821190">
        <w:rPr>
          <w:rFonts w:ascii="Arial Narrow" w:hAnsi="Arial Narrow" w:cstheme="majorBidi"/>
          <w:color w:val="0070C0"/>
          <w:sz w:val="24"/>
          <w:szCs w:val="24"/>
        </w:rPr>
        <w:t>Maritn-Consugera</w:t>
      </w:r>
      <w:proofErr w:type="spellEnd"/>
      <w:r w:rsidRPr="00821190">
        <w:rPr>
          <w:rFonts w:ascii="Arial Narrow" w:hAnsi="Arial Narrow" w:cstheme="majorBidi"/>
          <w:color w:val="0070C0"/>
          <w:sz w:val="24"/>
          <w:szCs w:val="24"/>
        </w:rPr>
        <w:t xml:space="preserve">, Molina, Esteban, </w:t>
      </w:r>
      <w:r w:rsidRPr="00821190">
        <w:rPr>
          <w:rFonts w:ascii="Arial Narrow" w:hAnsi="Arial Narrow" w:cstheme="majorBidi"/>
          <w:color w:val="0070C0"/>
          <w:sz w:val="24"/>
          <w:szCs w:val="24"/>
          <w:lang w:val="id-ID"/>
        </w:rPr>
        <w:t>(</w:t>
      </w:r>
      <w:r w:rsidRPr="00821190">
        <w:rPr>
          <w:rFonts w:ascii="Arial Narrow" w:hAnsi="Arial Narrow" w:cstheme="majorBidi"/>
          <w:color w:val="0070C0"/>
          <w:sz w:val="24"/>
          <w:szCs w:val="24"/>
        </w:rPr>
        <w:t>2007)</w:t>
      </w:r>
      <w:r w:rsidRPr="00821190">
        <w:rPr>
          <w:rFonts w:ascii="Arial Narrow" w:hAnsi="Arial Narrow" w:cstheme="majorBidi"/>
          <w:color w:val="0070C0"/>
          <w:sz w:val="24"/>
          <w:szCs w:val="24"/>
          <w:lang w:val="id-ID"/>
        </w:rPr>
        <w:t xml:space="preserve"> stated </w:t>
      </w:r>
      <w:r w:rsidRPr="00821190">
        <w:rPr>
          <w:rFonts w:ascii="Arial Narrow" w:hAnsi="Arial Narrow" w:cstheme="majorBidi"/>
          <w:color w:val="000000" w:themeColor="text1"/>
          <w:sz w:val="24"/>
          <w:szCs w:val="24"/>
          <w:lang w:val="id-ID"/>
        </w:rPr>
        <w:t>that</w:t>
      </w:r>
      <w:r w:rsidRPr="00821190">
        <w:rPr>
          <w:rFonts w:ascii="Arial Narrow" w:hAnsi="Arial Narrow" w:cstheme="majorBidi"/>
          <w:color w:val="0070C0"/>
          <w:sz w:val="24"/>
          <w:szCs w:val="24"/>
          <w:lang w:val="id-ID"/>
        </w:rPr>
        <w:t xml:space="preserve"> </w:t>
      </w:r>
      <w:r w:rsidRPr="00821190">
        <w:rPr>
          <w:rFonts w:ascii="Arial Narrow" w:hAnsi="Arial Narrow" w:cstheme="majorBidi"/>
          <w:sz w:val="24"/>
          <w:szCs w:val="24"/>
        </w:rPr>
        <w:t>price is the factor that influence the income or inflow of resources</w:t>
      </w:r>
      <w:r w:rsidRPr="00821190">
        <w:rPr>
          <w:rFonts w:ascii="Arial Narrow" w:hAnsi="Arial Narrow" w:cstheme="majorBidi"/>
          <w:color w:val="0070C0"/>
          <w:sz w:val="24"/>
          <w:szCs w:val="24"/>
        </w:rPr>
        <w:t>.</w:t>
      </w:r>
      <w:r w:rsidRPr="00821190">
        <w:rPr>
          <w:rFonts w:ascii="Arial Narrow" w:hAnsi="Arial Narrow" w:cstheme="majorBidi"/>
          <w:sz w:val="24"/>
          <w:szCs w:val="24"/>
        </w:rPr>
        <w:t xml:space="preserve"> Therefore, pricing decision is a need in a company that affect to the loyalty of consumer or costumer if the company or the manager understood how the consumer and costumer respond to the price changes </w:t>
      </w:r>
      <w:r w:rsidRPr="00821190">
        <w:rPr>
          <w:rFonts w:ascii="Arial Narrow" w:hAnsi="Arial Narrow" w:cstheme="majorBidi"/>
          <w:color w:val="0070C0"/>
          <w:sz w:val="24"/>
          <w:szCs w:val="24"/>
        </w:rPr>
        <w:t xml:space="preserve">(Nazari, Hosseini, </w:t>
      </w:r>
      <w:proofErr w:type="spellStart"/>
      <w:r w:rsidRPr="00821190">
        <w:rPr>
          <w:rFonts w:ascii="Arial Narrow" w:hAnsi="Arial Narrow" w:cstheme="majorBidi"/>
          <w:color w:val="0070C0"/>
          <w:sz w:val="24"/>
          <w:szCs w:val="24"/>
        </w:rPr>
        <w:t>Tabatabaie</w:t>
      </w:r>
      <w:proofErr w:type="spellEnd"/>
      <w:r w:rsidRPr="00821190">
        <w:rPr>
          <w:rFonts w:ascii="Arial Narrow" w:hAnsi="Arial Narrow" w:cstheme="majorBidi"/>
          <w:color w:val="0070C0"/>
          <w:sz w:val="24"/>
          <w:szCs w:val="24"/>
        </w:rPr>
        <w:t>, 2014</w:t>
      </w:r>
      <w:r w:rsidRPr="00821190">
        <w:rPr>
          <w:rFonts w:ascii="Arial Narrow" w:hAnsi="Arial Narrow" w:cstheme="majorBidi"/>
          <w:color w:val="0070C0"/>
          <w:sz w:val="24"/>
          <w:szCs w:val="24"/>
          <w:lang w:val="id-ID"/>
        </w:rPr>
        <w:t xml:space="preserve">; </w:t>
      </w:r>
      <w:r w:rsidRPr="00821190">
        <w:rPr>
          <w:rFonts w:ascii="Arial Narrow" w:hAnsi="Arial Narrow" w:cstheme="majorBidi"/>
          <w:color w:val="0070C0"/>
          <w:sz w:val="24"/>
          <w:szCs w:val="24"/>
        </w:rPr>
        <w:t>Malik, Ghafoor, Hafiz, 2012).</w:t>
      </w:r>
      <w:r w:rsidRPr="00821190">
        <w:rPr>
          <w:rFonts w:ascii="Arial Narrow" w:hAnsi="Arial Narrow" w:cstheme="majorBidi"/>
          <w:color w:val="0070C0"/>
          <w:sz w:val="24"/>
          <w:szCs w:val="24"/>
          <w:lang w:val="id-ID"/>
        </w:rPr>
        <w:t xml:space="preserve"> </w:t>
      </w:r>
      <w:r w:rsidRPr="00821190">
        <w:rPr>
          <w:rFonts w:ascii="Arial Narrow" w:hAnsi="Arial Narrow" w:cstheme="majorBidi"/>
          <w:sz w:val="24"/>
          <w:szCs w:val="24"/>
        </w:rPr>
        <w:t xml:space="preserve">The price defined as what is given up or sacrificed to obtain a product or service </w:t>
      </w:r>
      <w:r w:rsidRPr="00821190">
        <w:rPr>
          <w:rFonts w:ascii="Arial Narrow" w:hAnsi="Arial Narrow" w:cstheme="majorBidi"/>
          <w:color w:val="0070C0"/>
          <w:sz w:val="24"/>
          <w:szCs w:val="24"/>
        </w:rPr>
        <w:t xml:space="preserve">(Razak, </w:t>
      </w:r>
      <w:proofErr w:type="spellStart"/>
      <w:r w:rsidRPr="00821190">
        <w:rPr>
          <w:rFonts w:ascii="Arial Narrow" w:hAnsi="Arial Narrow" w:cstheme="majorBidi"/>
          <w:color w:val="0070C0"/>
          <w:sz w:val="24"/>
          <w:szCs w:val="24"/>
        </w:rPr>
        <w:t>Nirwanto</w:t>
      </w:r>
      <w:proofErr w:type="spellEnd"/>
      <w:r w:rsidRPr="00821190">
        <w:rPr>
          <w:rFonts w:ascii="Arial Narrow" w:hAnsi="Arial Narrow" w:cstheme="majorBidi"/>
          <w:color w:val="0070C0"/>
          <w:sz w:val="24"/>
          <w:szCs w:val="24"/>
        </w:rPr>
        <w:t xml:space="preserve">, </w:t>
      </w:r>
      <w:proofErr w:type="spellStart"/>
      <w:r w:rsidRPr="00821190">
        <w:rPr>
          <w:rFonts w:ascii="Arial Narrow" w:hAnsi="Arial Narrow" w:cstheme="majorBidi"/>
          <w:color w:val="0070C0"/>
          <w:sz w:val="24"/>
          <w:szCs w:val="24"/>
        </w:rPr>
        <w:t>Triatmanto</w:t>
      </w:r>
      <w:proofErr w:type="spellEnd"/>
      <w:r w:rsidRPr="00821190">
        <w:rPr>
          <w:rFonts w:ascii="Arial Narrow" w:hAnsi="Arial Narrow" w:cstheme="majorBidi"/>
          <w:color w:val="0070C0"/>
          <w:sz w:val="24"/>
          <w:szCs w:val="24"/>
        </w:rPr>
        <w:t>, 2016).</w:t>
      </w:r>
      <w:r w:rsidRPr="00821190">
        <w:rPr>
          <w:rFonts w:ascii="Arial Narrow" w:hAnsi="Arial Narrow" w:cstheme="majorBidi"/>
          <w:sz w:val="24"/>
          <w:szCs w:val="24"/>
        </w:rPr>
        <w:t xml:space="preserve"> </w:t>
      </w:r>
      <w:r w:rsidRPr="00821190">
        <w:rPr>
          <w:rFonts w:ascii="Arial Narrow" w:hAnsi="Arial Narrow" w:cstheme="majorBidi"/>
          <w:sz w:val="24"/>
          <w:szCs w:val="24"/>
          <w:lang w:val="id-ID"/>
        </w:rPr>
        <w:t>The</w:t>
      </w:r>
      <w:r w:rsidRPr="00821190">
        <w:rPr>
          <w:rFonts w:ascii="Arial Narrow" w:hAnsi="Arial Narrow" w:cstheme="majorBidi"/>
          <w:sz w:val="24"/>
          <w:szCs w:val="24"/>
        </w:rPr>
        <w:t xml:space="preserve"> price also suggested by </w:t>
      </w:r>
      <w:r w:rsidRPr="00821190">
        <w:rPr>
          <w:rFonts w:ascii="Arial Narrow" w:hAnsi="Arial Narrow" w:cstheme="majorBidi"/>
          <w:color w:val="0070C0"/>
          <w:sz w:val="24"/>
          <w:szCs w:val="24"/>
        </w:rPr>
        <w:t xml:space="preserve">Kotler and Armstrong </w:t>
      </w:r>
      <w:r w:rsidRPr="00821190">
        <w:rPr>
          <w:rFonts w:ascii="Arial Narrow" w:hAnsi="Arial Narrow" w:cstheme="majorBidi"/>
          <w:color w:val="0070C0"/>
          <w:sz w:val="24"/>
          <w:szCs w:val="24"/>
          <w:lang w:val="id-ID"/>
        </w:rPr>
        <w:t>(</w:t>
      </w:r>
      <w:r w:rsidRPr="00821190">
        <w:rPr>
          <w:rFonts w:ascii="Arial Narrow" w:hAnsi="Arial Narrow" w:cstheme="majorBidi"/>
          <w:color w:val="0070C0"/>
          <w:sz w:val="24"/>
          <w:szCs w:val="24"/>
        </w:rPr>
        <w:t>2012)</w:t>
      </w:r>
      <w:r w:rsidRPr="00821190">
        <w:rPr>
          <w:rFonts w:ascii="Arial Narrow" w:hAnsi="Arial Narrow" w:cstheme="majorBidi"/>
          <w:sz w:val="24"/>
          <w:szCs w:val="24"/>
          <w:lang w:val="id-ID"/>
        </w:rPr>
        <w:t xml:space="preserve"> </w:t>
      </w:r>
      <w:r w:rsidRPr="00821190">
        <w:rPr>
          <w:rFonts w:ascii="Arial Narrow" w:hAnsi="Arial Narrow" w:cstheme="majorBidi"/>
          <w:sz w:val="24"/>
          <w:szCs w:val="24"/>
        </w:rPr>
        <w:t>as the amount of money charged for a product or a service or the sum of the values that customers exchange for the benefits of having or using a product or service.</w:t>
      </w:r>
      <w:r w:rsidRPr="00821190">
        <w:rPr>
          <w:rFonts w:ascii="Arial Narrow" w:hAnsi="Arial Narrow" w:cstheme="majorBidi"/>
          <w:sz w:val="24"/>
          <w:szCs w:val="24"/>
          <w:lang w:val="id-ID"/>
        </w:rPr>
        <w:t xml:space="preserve"> </w:t>
      </w:r>
    </w:p>
    <w:p w14:paraId="0563365C" w14:textId="77777777" w:rsidR="00821190" w:rsidRPr="00821190" w:rsidRDefault="00821190" w:rsidP="00821190">
      <w:pPr>
        <w:spacing w:line="300" w:lineRule="auto"/>
        <w:ind w:firstLine="425"/>
        <w:contextualSpacing/>
        <w:jc w:val="both"/>
        <w:rPr>
          <w:rFonts w:ascii="Arial Narrow" w:hAnsi="Arial Narrow" w:cstheme="majorBidi"/>
          <w:sz w:val="24"/>
          <w:szCs w:val="24"/>
        </w:rPr>
      </w:pPr>
      <w:r w:rsidRPr="00821190">
        <w:rPr>
          <w:rFonts w:ascii="Arial Narrow" w:hAnsi="Arial Narrow" w:cstheme="majorBidi"/>
          <w:color w:val="000000" w:themeColor="text1"/>
          <w:sz w:val="24"/>
          <w:szCs w:val="24"/>
          <w:lang w:val="id-ID"/>
        </w:rPr>
        <w:t>Furthermore,</w:t>
      </w:r>
      <w:r w:rsidRPr="00821190">
        <w:rPr>
          <w:rFonts w:ascii="Arial Narrow" w:hAnsi="Arial Narrow" w:cstheme="majorBidi"/>
          <w:color w:val="0070C0"/>
          <w:sz w:val="24"/>
          <w:szCs w:val="24"/>
          <w:lang w:val="id-ID"/>
        </w:rPr>
        <w:t xml:space="preserve"> </w:t>
      </w:r>
      <w:r w:rsidRPr="00821190">
        <w:rPr>
          <w:rFonts w:ascii="Arial Narrow" w:hAnsi="Arial Narrow" w:cstheme="majorBidi"/>
          <w:color w:val="0070C0"/>
          <w:sz w:val="24"/>
          <w:szCs w:val="24"/>
        </w:rPr>
        <w:t xml:space="preserve">Razak, </w:t>
      </w:r>
      <w:proofErr w:type="spellStart"/>
      <w:r w:rsidRPr="00821190">
        <w:rPr>
          <w:rFonts w:ascii="Arial Narrow" w:hAnsi="Arial Narrow" w:cstheme="majorBidi"/>
          <w:color w:val="0070C0"/>
          <w:sz w:val="24"/>
          <w:szCs w:val="24"/>
        </w:rPr>
        <w:t>Nirwanto</w:t>
      </w:r>
      <w:proofErr w:type="spellEnd"/>
      <w:r w:rsidRPr="00821190">
        <w:rPr>
          <w:rFonts w:ascii="Arial Narrow" w:hAnsi="Arial Narrow" w:cstheme="majorBidi"/>
          <w:color w:val="0070C0"/>
          <w:sz w:val="24"/>
          <w:szCs w:val="24"/>
        </w:rPr>
        <w:t xml:space="preserve">, </w:t>
      </w:r>
      <w:proofErr w:type="spellStart"/>
      <w:r w:rsidRPr="00821190">
        <w:rPr>
          <w:rFonts w:ascii="Arial Narrow" w:hAnsi="Arial Narrow" w:cstheme="majorBidi"/>
          <w:color w:val="0070C0"/>
          <w:sz w:val="24"/>
          <w:szCs w:val="24"/>
        </w:rPr>
        <w:t>Triatmanto</w:t>
      </w:r>
      <w:proofErr w:type="spellEnd"/>
      <w:r w:rsidRPr="00821190">
        <w:rPr>
          <w:rFonts w:ascii="Arial Narrow" w:hAnsi="Arial Narrow" w:cstheme="majorBidi"/>
          <w:color w:val="0070C0"/>
          <w:sz w:val="24"/>
          <w:szCs w:val="24"/>
        </w:rPr>
        <w:t xml:space="preserve"> </w:t>
      </w:r>
      <w:r w:rsidRPr="00821190">
        <w:rPr>
          <w:rFonts w:ascii="Arial Narrow" w:hAnsi="Arial Narrow" w:cstheme="majorBidi"/>
          <w:color w:val="0070C0"/>
          <w:sz w:val="24"/>
          <w:szCs w:val="24"/>
          <w:lang w:val="id-ID"/>
        </w:rPr>
        <w:t>(</w:t>
      </w:r>
      <w:r w:rsidRPr="00821190">
        <w:rPr>
          <w:rFonts w:ascii="Arial Narrow" w:hAnsi="Arial Narrow" w:cstheme="majorBidi"/>
          <w:color w:val="0070C0"/>
          <w:sz w:val="24"/>
          <w:szCs w:val="24"/>
        </w:rPr>
        <w:t>2016)</w:t>
      </w:r>
      <w:r w:rsidRPr="00821190">
        <w:rPr>
          <w:rFonts w:ascii="Arial Narrow" w:hAnsi="Arial Narrow" w:cstheme="majorBidi"/>
          <w:color w:val="0070C0"/>
          <w:sz w:val="24"/>
          <w:szCs w:val="24"/>
          <w:lang w:val="id-ID"/>
        </w:rPr>
        <w:t xml:space="preserve"> stated </w:t>
      </w:r>
      <w:r w:rsidRPr="00821190">
        <w:rPr>
          <w:rFonts w:ascii="Arial Narrow" w:hAnsi="Arial Narrow" w:cstheme="majorBidi"/>
          <w:color w:val="000000" w:themeColor="text1"/>
          <w:sz w:val="24"/>
          <w:szCs w:val="24"/>
          <w:lang w:val="id-ID"/>
        </w:rPr>
        <w:t>t</w:t>
      </w:r>
      <w:r w:rsidRPr="00821190">
        <w:rPr>
          <w:rFonts w:ascii="Arial Narrow" w:hAnsi="Arial Narrow" w:cstheme="majorBidi"/>
          <w:sz w:val="24"/>
          <w:szCs w:val="24"/>
        </w:rPr>
        <w:t>hat customer perceived a certain price, which the high-low of the price of a product could significantly affected consumer intention to purchase a product</w:t>
      </w:r>
      <w:r w:rsidRPr="00821190">
        <w:rPr>
          <w:rFonts w:ascii="Arial Narrow" w:hAnsi="Arial Narrow" w:cstheme="majorBidi"/>
          <w:color w:val="0070C0"/>
          <w:sz w:val="24"/>
          <w:szCs w:val="24"/>
        </w:rPr>
        <w:t>.</w:t>
      </w:r>
      <w:r w:rsidRPr="00821190">
        <w:rPr>
          <w:rFonts w:ascii="Arial Narrow" w:hAnsi="Arial Narrow" w:cstheme="majorBidi"/>
          <w:sz w:val="24"/>
          <w:szCs w:val="24"/>
        </w:rPr>
        <w:t xml:space="preserve"> </w:t>
      </w:r>
      <w:r w:rsidRPr="00821190">
        <w:rPr>
          <w:rFonts w:ascii="Arial Narrow" w:hAnsi="Arial Narrow" w:cstheme="majorBidi"/>
          <w:sz w:val="24"/>
          <w:szCs w:val="24"/>
          <w:lang w:val="id-ID"/>
        </w:rPr>
        <w:t>O</w:t>
      </w:r>
      <w:r w:rsidRPr="00821190">
        <w:rPr>
          <w:rFonts w:ascii="Arial Narrow" w:hAnsi="Arial Narrow" w:cstheme="majorBidi"/>
          <w:sz w:val="24"/>
          <w:szCs w:val="24"/>
        </w:rPr>
        <w:t xml:space="preserve">n the other hand, the price of food in the item menu could greatly influence the customer </w:t>
      </w:r>
      <w:r w:rsidRPr="00821190">
        <w:rPr>
          <w:rFonts w:ascii="Arial Narrow" w:hAnsi="Arial Narrow" w:cstheme="majorBidi"/>
          <w:sz w:val="24"/>
          <w:szCs w:val="24"/>
        </w:rPr>
        <w:lastRenderedPageBreak/>
        <w:t xml:space="preserve">perception </w:t>
      </w:r>
      <w:r w:rsidRPr="00821190">
        <w:rPr>
          <w:rFonts w:ascii="Arial Narrow" w:hAnsi="Arial Narrow" w:cstheme="majorBidi"/>
          <w:color w:val="0070C0"/>
          <w:sz w:val="24"/>
          <w:szCs w:val="24"/>
        </w:rPr>
        <w:t xml:space="preserve">(Razak, </w:t>
      </w:r>
      <w:proofErr w:type="spellStart"/>
      <w:r w:rsidRPr="00821190">
        <w:rPr>
          <w:rFonts w:ascii="Arial Narrow" w:hAnsi="Arial Narrow" w:cstheme="majorBidi"/>
          <w:color w:val="0070C0"/>
          <w:sz w:val="24"/>
          <w:szCs w:val="24"/>
        </w:rPr>
        <w:t>Nirwanto</w:t>
      </w:r>
      <w:proofErr w:type="spellEnd"/>
      <w:r w:rsidRPr="00821190">
        <w:rPr>
          <w:rFonts w:ascii="Arial Narrow" w:hAnsi="Arial Narrow" w:cstheme="majorBidi"/>
          <w:color w:val="0070C0"/>
          <w:sz w:val="24"/>
          <w:szCs w:val="24"/>
        </w:rPr>
        <w:t xml:space="preserve">, </w:t>
      </w:r>
      <w:proofErr w:type="spellStart"/>
      <w:r w:rsidRPr="00821190">
        <w:rPr>
          <w:rFonts w:ascii="Arial Narrow" w:hAnsi="Arial Narrow" w:cstheme="majorBidi"/>
          <w:color w:val="0070C0"/>
          <w:sz w:val="24"/>
          <w:szCs w:val="24"/>
        </w:rPr>
        <w:t>Triatmanto</w:t>
      </w:r>
      <w:proofErr w:type="spellEnd"/>
      <w:r w:rsidRPr="00821190">
        <w:rPr>
          <w:rFonts w:ascii="Arial Narrow" w:hAnsi="Arial Narrow" w:cstheme="majorBidi"/>
          <w:color w:val="0070C0"/>
          <w:sz w:val="24"/>
          <w:szCs w:val="24"/>
        </w:rPr>
        <w:t>, 2016).</w:t>
      </w:r>
      <w:r w:rsidRPr="00821190">
        <w:rPr>
          <w:rFonts w:ascii="Arial Narrow" w:hAnsi="Arial Narrow" w:cstheme="majorBidi"/>
          <w:sz w:val="24"/>
          <w:szCs w:val="24"/>
        </w:rPr>
        <w:t xml:space="preserve"> </w:t>
      </w:r>
      <w:proofErr w:type="spellStart"/>
      <w:r w:rsidRPr="00821190">
        <w:rPr>
          <w:rFonts w:ascii="Arial Narrow" w:hAnsi="Arial Narrow" w:cstheme="majorBidi"/>
          <w:sz w:val="24"/>
          <w:szCs w:val="24"/>
        </w:rPr>
        <w:t>Wheather</w:t>
      </w:r>
      <w:proofErr w:type="spellEnd"/>
      <w:r w:rsidRPr="00821190">
        <w:rPr>
          <w:rFonts w:ascii="Arial Narrow" w:hAnsi="Arial Narrow" w:cstheme="majorBidi"/>
          <w:sz w:val="24"/>
          <w:szCs w:val="24"/>
        </w:rPr>
        <w:t xml:space="preserve"> the product is high-cost or low-cost, as long as it meets the consumer expectation, it always came with good perception to the company. Indeed, fairness of price would lead to better perception of the product and the company </w:t>
      </w:r>
      <w:r w:rsidRPr="00821190">
        <w:rPr>
          <w:rFonts w:ascii="Arial Narrow" w:hAnsi="Arial Narrow" w:cstheme="majorBidi"/>
          <w:color w:val="0070C0"/>
          <w:sz w:val="24"/>
          <w:szCs w:val="24"/>
        </w:rPr>
        <w:t>(Malik, Ghafoor, Hafiz, 2012).</w:t>
      </w:r>
      <w:r w:rsidRPr="00821190">
        <w:rPr>
          <w:rFonts w:ascii="Arial Narrow" w:hAnsi="Arial Narrow" w:cstheme="majorBidi"/>
          <w:color w:val="0070C0"/>
          <w:sz w:val="24"/>
          <w:szCs w:val="24"/>
          <w:lang w:val="id-ID"/>
        </w:rPr>
        <w:t xml:space="preserve"> </w:t>
      </w:r>
      <w:r w:rsidRPr="00821190">
        <w:rPr>
          <w:rFonts w:ascii="Arial Narrow" w:hAnsi="Arial Narrow" w:cstheme="majorBidi"/>
          <w:sz w:val="24"/>
          <w:szCs w:val="24"/>
          <w:lang w:val="id-ID"/>
        </w:rPr>
        <w:t xml:space="preserve">According to </w:t>
      </w:r>
      <w:r w:rsidRPr="00821190">
        <w:rPr>
          <w:rFonts w:ascii="Arial Narrow" w:hAnsi="Arial Narrow" w:cstheme="majorBidi"/>
          <w:color w:val="0070C0"/>
          <w:sz w:val="24"/>
          <w:szCs w:val="24"/>
        </w:rPr>
        <w:t xml:space="preserve">Hermann, </w:t>
      </w:r>
      <w:r w:rsidRPr="00821190">
        <w:rPr>
          <w:rFonts w:ascii="Arial Narrow" w:hAnsi="Arial Narrow" w:cstheme="majorBidi"/>
          <w:color w:val="0070C0"/>
          <w:sz w:val="24"/>
          <w:szCs w:val="24"/>
          <w:lang w:val="id-ID"/>
        </w:rPr>
        <w:t>et.al</w:t>
      </w:r>
      <w:r w:rsidRPr="00821190">
        <w:rPr>
          <w:rFonts w:ascii="Arial Narrow" w:hAnsi="Arial Narrow" w:cstheme="majorBidi"/>
          <w:color w:val="0070C0"/>
          <w:sz w:val="24"/>
          <w:szCs w:val="24"/>
        </w:rPr>
        <w:t xml:space="preserve"> (2007</w:t>
      </w:r>
      <w:r w:rsidRPr="00821190">
        <w:rPr>
          <w:rFonts w:ascii="Arial Narrow" w:hAnsi="Arial Narrow" w:cstheme="majorBidi"/>
          <w:color w:val="0070C0"/>
          <w:sz w:val="24"/>
          <w:szCs w:val="24"/>
          <w:lang w:val="id-ID"/>
        </w:rPr>
        <w:t xml:space="preserve">), </w:t>
      </w:r>
      <w:r w:rsidRPr="00821190">
        <w:rPr>
          <w:rFonts w:ascii="Arial Narrow" w:hAnsi="Arial Narrow" w:cstheme="majorBidi"/>
          <w:sz w:val="24"/>
          <w:szCs w:val="24"/>
          <w:lang w:val="id-ID"/>
        </w:rPr>
        <w:t>p</w:t>
      </w:r>
      <w:r w:rsidRPr="00821190">
        <w:rPr>
          <w:rFonts w:ascii="Arial Narrow" w:hAnsi="Arial Narrow" w:cstheme="majorBidi"/>
          <w:sz w:val="24"/>
          <w:szCs w:val="24"/>
        </w:rPr>
        <w:t xml:space="preserve">rice fairness was influenced by procedural and distributive consideration. </w:t>
      </w:r>
      <w:r w:rsidRPr="00821190">
        <w:rPr>
          <w:rFonts w:ascii="Arial Narrow" w:hAnsi="Arial Narrow" w:cstheme="majorBidi"/>
          <w:sz w:val="24"/>
          <w:szCs w:val="24"/>
          <w:lang w:val="id-ID"/>
        </w:rPr>
        <w:t>W</w:t>
      </w:r>
      <w:proofErr w:type="spellStart"/>
      <w:r w:rsidRPr="00821190">
        <w:rPr>
          <w:rFonts w:ascii="Arial Narrow" w:hAnsi="Arial Narrow" w:cstheme="majorBidi"/>
          <w:sz w:val="24"/>
          <w:szCs w:val="24"/>
        </w:rPr>
        <w:t>hereas</w:t>
      </w:r>
      <w:proofErr w:type="spellEnd"/>
      <w:r w:rsidRPr="00821190">
        <w:rPr>
          <w:rFonts w:ascii="Arial Narrow" w:hAnsi="Arial Narrow" w:cstheme="majorBidi"/>
          <w:sz w:val="24"/>
          <w:szCs w:val="24"/>
        </w:rPr>
        <w:t xml:space="preserve"> the fairness of perceived price </w:t>
      </w:r>
      <w:r w:rsidRPr="00821190">
        <w:rPr>
          <w:rFonts w:ascii="Arial Narrow" w:hAnsi="Arial Narrow" w:cstheme="majorBidi"/>
          <w:sz w:val="24"/>
          <w:szCs w:val="24"/>
          <w:lang w:val="id-ID"/>
        </w:rPr>
        <w:t>is</w:t>
      </w:r>
      <w:r w:rsidRPr="00821190">
        <w:rPr>
          <w:rFonts w:ascii="Arial Narrow" w:hAnsi="Arial Narrow" w:cstheme="majorBidi"/>
          <w:sz w:val="24"/>
          <w:szCs w:val="24"/>
        </w:rPr>
        <w:t xml:space="preserve"> playing significant role in decision making in order to balance the consumer price perception </w:t>
      </w:r>
      <w:r w:rsidRPr="00821190">
        <w:rPr>
          <w:rFonts w:ascii="Arial Narrow" w:hAnsi="Arial Narrow" w:cstheme="majorBidi"/>
          <w:color w:val="0070C0"/>
          <w:sz w:val="24"/>
          <w:szCs w:val="24"/>
        </w:rPr>
        <w:t>(</w:t>
      </w:r>
      <w:proofErr w:type="spellStart"/>
      <w:r w:rsidRPr="00821190">
        <w:rPr>
          <w:rFonts w:ascii="Arial Narrow" w:hAnsi="Arial Narrow" w:cstheme="majorBidi"/>
          <w:color w:val="0070C0"/>
          <w:sz w:val="24"/>
          <w:szCs w:val="24"/>
        </w:rPr>
        <w:t>Kaura</w:t>
      </w:r>
      <w:proofErr w:type="spellEnd"/>
      <w:r w:rsidRPr="00821190">
        <w:rPr>
          <w:rFonts w:ascii="Arial Narrow" w:hAnsi="Arial Narrow" w:cstheme="majorBidi"/>
          <w:color w:val="0070C0"/>
          <w:sz w:val="24"/>
          <w:szCs w:val="24"/>
        </w:rPr>
        <w:t>, Prasad, Sharma, 2015).</w:t>
      </w:r>
      <w:r w:rsidRPr="00821190">
        <w:rPr>
          <w:rFonts w:ascii="Arial Narrow" w:hAnsi="Arial Narrow" w:cstheme="majorBidi"/>
          <w:sz w:val="24"/>
          <w:szCs w:val="24"/>
        </w:rPr>
        <w:t xml:space="preserve"> </w:t>
      </w:r>
    </w:p>
    <w:p w14:paraId="4A292670" w14:textId="77777777" w:rsidR="00821190" w:rsidRPr="00821190" w:rsidRDefault="00821190" w:rsidP="00821190">
      <w:pPr>
        <w:spacing w:line="300" w:lineRule="auto"/>
        <w:ind w:firstLine="425"/>
        <w:contextualSpacing/>
        <w:jc w:val="both"/>
        <w:rPr>
          <w:rFonts w:ascii="Arial Narrow" w:hAnsi="Arial Narrow" w:cstheme="majorBidi"/>
          <w:color w:val="0070C0"/>
          <w:sz w:val="24"/>
          <w:szCs w:val="24"/>
        </w:rPr>
      </w:pPr>
      <w:r w:rsidRPr="00821190">
        <w:rPr>
          <w:rFonts w:ascii="Arial Narrow" w:hAnsi="Arial Narrow" w:cstheme="majorBidi"/>
          <w:sz w:val="24"/>
          <w:szCs w:val="24"/>
          <w:lang w:val="id-ID"/>
        </w:rPr>
        <w:t>O</w:t>
      </w:r>
      <w:r w:rsidRPr="00821190">
        <w:rPr>
          <w:rFonts w:ascii="Arial Narrow" w:hAnsi="Arial Narrow" w:cstheme="majorBidi"/>
          <w:sz w:val="24"/>
          <w:szCs w:val="24"/>
        </w:rPr>
        <w:t xml:space="preserve">n the other hand, promotion has </w:t>
      </w:r>
      <w:proofErr w:type="spellStart"/>
      <w:r w:rsidRPr="00821190">
        <w:rPr>
          <w:rFonts w:ascii="Arial Narrow" w:hAnsi="Arial Narrow" w:cstheme="majorBidi"/>
          <w:sz w:val="24"/>
          <w:szCs w:val="24"/>
        </w:rPr>
        <w:t>it</w:t>
      </w:r>
      <w:proofErr w:type="spellEnd"/>
      <w:r w:rsidRPr="00821190">
        <w:rPr>
          <w:rFonts w:ascii="Arial Narrow" w:hAnsi="Arial Narrow" w:cstheme="majorBidi"/>
          <w:sz w:val="24"/>
          <w:szCs w:val="24"/>
        </w:rPr>
        <w:t xml:space="preserve"> own role to the product and the successful of selling it </w:t>
      </w:r>
      <w:r w:rsidRPr="00821190">
        <w:rPr>
          <w:rFonts w:ascii="Arial Narrow" w:hAnsi="Arial Narrow" w:cstheme="majorBidi"/>
          <w:color w:val="0070C0"/>
          <w:sz w:val="24"/>
          <w:szCs w:val="24"/>
        </w:rPr>
        <w:t xml:space="preserve">(Park </w:t>
      </w:r>
      <w:r w:rsidRPr="00821190">
        <w:rPr>
          <w:rFonts w:ascii="Arial Narrow" w:hAnsi="Arial Narrow" w:cstheme="majorBidi"/>
          <w:color w:val="0070C0"/>
          <w:sz w:val="24"/>
          <w:szCs w:val="24"/>
          <w:lang w:val="id-ID"/>
        </w:rPr>
        <w:t>&amp;</w:t>
      </w:r>
      <w:r w:rsidRPr="00821190">
        <w:rPr>
          <w:rFonts w:ascii="Arial Narrow" w:hAnsi="Arial Narrow" w:cstheme="majorBidi"/>
          <w:color w:val="0070C0"/>
          <w:sz w:val="24"/>
          <w:szCs w:val="24"/>
        </w:rPr>
        <w:t xml:space="preserve"> Lennon, 2009).</w:t>
      </w:r>
      <w:r w:rsidRPr="00821190">
        <w:rPr>
          <w:rFonts w:ascii="Arial Narrow" w:hAnsi="Arial Narrow" w:cstheme="majorBidi"/>
          <w:sz w:val="24"/>
          <w:szCs w:val="24"/>
        </w:rPr>
        <w:t xml:space="preserve"> Although, promotion became the last thing thought by the company, it could affect a lot to the price of product, and indeed, to the consumer decision whether to purchase it or not </w:t>
      </w:r>
      <w:r w:rsidRPr="00821190">
        <w:rPr>
          <w:rFonts w:ascii="Arial Narrow" w:hAnsi="Arial Narrow" w:cstheme="majorBidi"/>
          <w:color w:val="0070C0"/>
          <w:sz w:val="24"/>
          <w:szCs w:val="24"/>
        </w:rPr>
        <w:t xml:space="preserve">(Honea </w:t>
      </w:r>
      <w:r w:rsidRPr="00821190">
        <w:rPr>
          <w:rFonts w:ascii="Arial Narrow" w:hAnsi="Arial Narrow" w:cstheme="majorBidi"/>
          <w:color w:val="0070C0"/>
          <w:sz w:val="24"/>
          <w:szCs w:val="24"/>
          <w:lang w:val="id-ID"/>
        </w:rPr>
        <w:t xml:space="preserve">&amp; </w:t>
      </w:r>
      <w:r w:rsidRPr="00821190">
        <w:rPr>
          <w:rFonts w:ascii="Arial Narrow" w:hAnsi="Arial Narrow" w:cstheme="majorBidi"/>
          <w:color w:val="0070C0"/>
          <w:sz w:val="24"/>
          <w:szCs w:val="24"/>
        </w:rPr>
        <w:t>Dahl, 2005).</w:t>
      </w:r>
      <w:r w:rsidRPr="00821190">
        <w:rPr>
          <w:rFonts w:ascii="Arial Narrow" w:hAnsi="Arial Narrow" w:cstheme="majorBidi"/>
          <w:color w:val="0070C0"/>
          <w:sz w:val="24"/>
          <w:szCs w:val="24"/>
          <w:lang w:val="id-ID"/>
        </w:rPr>
        <w:t xml:space="preserve"> </w:t>
      </w:r>
      <w:r w:rsidRPr="00821190">
        <w:rPr>
          <w:rFonts w:ascii="Arial Narrow" w:hAnsi="Arial Narrow" w:cstheme="majorBidi"/>
          <w:sz w:val="24"/>
          <w:szCs w:val="24"/>
        </w:rPr>
        <w:t xml:space="preserve">Stimulating interest to the brand, creating positive brand attitude, showing how the product could satisfy consumer wants, needs and desire, can be define as promotion goals </w:t>
      </w:r>
      <w:r w:rsidRPr="00821190">
        <w:rPr>
          <w:rFonts w:ascii="Arial Narrow" w:hAnsi="Arial Narrow" w:cstheme="majorBidi"/>
          <w:color w:val="0070C0"/>
          <w:sz w:val="24"/>
          <w:szCs w:val="24"/>
        </w:rPr>
        <w:t>(</w:t>
      </w:r>
      <w:proofErr w:type="spellStart"/>
      <w:r w:rsidRPr="00821190">
        <w:rPr>
          <w:rFonts w:ascii="Arial Narrow" w:hAnsi="Arial Narrow" w:cstheme="majorBidi"/>
          <w:color w:val="0070C0"/>
          <w:sz w:val="24"/>
          <w:szCs w:val="24"/>
        </w:rPr>
        <w:t>Graeff</w:t>
      </w:r>
      <w:proofErr w:type="spellEnd"/>
      <w:r w:rsidRPr="00821190">
        <w:rPr>
          <w:rFonts w:ascii="Arial Narrow" w:hAnsi="Arial Narrow" w:cstheme="majorBidi"/>
          <w:color w:val="0070C0"/>
          <w:sz w:val="24"/>
          <w:szCs w:val="24"/>
        </w:rPr>
        <w:t>, 1995).</w:t>
      </w:r>
      <w:r w:rsidRPr="00821190">
        <w:rPr>
          <w:rFonts w:ascii="Arial Narrow" w:hAnsi="Arial Narrow" w:cstheme="majorBidi"/>
          <w:sz w:val="24"/>
          <w:szCs w:val="24"/>
        </w:rPr>
        <w:t xml:space="preserve"> The type of promotion could be categorized in form of price-based promotion </w:t>
      </w:r>
      <w:r w:rsidRPr="00821190">
        <w:rPr>
          <w:rFonts w:ascii="Arial Narrow" w:hAnsi="Arial Narrow" w:cstheme="majorBidi"/>
          <w:color w:val="0070C0"/>
          <w:sz w:val="24"/>
          <w:szCs w:val="24"/>
        </w:rPr>
        <w:t xml:space="preserve">(Walters </w:t>
      </w:r>
      <w:r w:rsidRPr="00821190">
        <w:rPr>
          <w:rFonts w:ascii="Arial Narrow" w:hAnsi="Arial Narrow" w:cstheme="majorBidi"/>
          <w:color w:val="0070C0"/>
          <w:sz w:val="24"/>
          <w:szCs w:val="24"/>
          <w:lang w:val="id-ID"/>
        </w:rPr>
        <w:t>&amp;</w:t>
      </w:r>
      <w:r w:rsidRPr="00821190">
        <w:rPr>
          <w:rFonts w:ascii="Arial Narrow" w:hAnsi="Arial Narrow" w:cstheme="majorBidi"/>
          <w:color w:val="0070C0"/>
          <w:sz w:val="24"/>
          <w:szCs w:val="24"/>
        </w:rPr>
        <w:t xml:space="preserve"> </w:t>
      </w:r>
      <w:proofErr w:type="spellStart"/>
      <w:r w:rsidRPr="00821190">
        <w:rPr>
          <w:rFonts w:ascii="Arial Narrow" w:hAnsi="Arial Narrow" w:cstheme="majorBidi"/>
          <w:color w:val="0070C0"/>
          <w:sz w:val="24"/>
          <w:szCs w:val="24"/>
        </w:rPr>
        <w:t>Bommer</w:t>
      </w:r>
      <w:proofErr w:type="spellEnd"/>
      <w:r w:rsidRPr="00821190">
        <w:rPr>
          <w:rFonts w:ascii="Arial Narrow" w:hAnsi="Arial Narrow" w:cstheme="majorBidi"/>
          <w:color w:val="0070C0"/>
          <w:sz w:val="24"/>
          <w:szCs w:val="24"/>
        </w:rPr>
        <w:t>, 1996)</w:t>
      </w:r>
      <w:r w:rsidRPr="00821190">
        <w:rPr>
          <w:rFonts w:ascii="Arial Narrow" w:hAnsi="Arial Narrow" w:cstheme="majorBidi"/>
          <w:sz w:val="24"/>
          <w:szCs w:val="24"/>
        </w:rPr>
        <w:t xml:space="preserve"> and non-price-based promotion </w:t>
      </w:r>
      <w:r w:rsidRPr="00821190">
        <w:rPr>
          <w:rFonts w:ascii="Arial Narrow" w:hAnsi="Arial Narrow" w:cstheme="majorBidi"/>
          <w:color w:val="0070C0"/>
          <w:sz w:val="24"/>
          <w:szCs w:val="24"/>
        </w:rPr>
        <w:t>(Parson, 2003).</w:t>
      </w:r>
    </w:p>
    <w:p w14:paraId="27B46750" w14:textId="77777777" w:rsidR="00821190" w:rsidRPr="00821190" w:rsidRDefault="00821190" w:rsidP="00821190">
      <w:pPr>
        <w:spacing w:line="300" w:lineRule="auto"/>
        <w:ind w:firstLine="425"/>
        <w:contextualSpacing/>
        <w:jc w:val="both"/>
        <w:rPr>
          <w:rFonts w:ascii="Arial Narrow" w:hAnsi="Arial Narrow" w:cstheme="majorBidi"/>
          <w:sz w:val="24"/>
          <w:szCs w:val="24"/>
        </w:rPr>
      </w:pPr>
      <w:r w:rsidRPr="00821190">
        <w:rPr>
          <w:rFonts w:ascii="Arial Narrow" w:hAnsi="Arial Narrow" w:cstheme="majorBidi"/>
          <w:color w:val="0070C0"/>
          <w:sz w:val="24"/>
          <w:szCs w:val="24"/>
        </w:rPr>
        <w:t xml:space="preserve">Rowley </w:t>
      </w:r>
      <w:r w:rsidRPr="00821190">
        <w:rPr>
          <w:rFonts w:ascii="Arial Narrow" w:hAnsi="Arial Narrow" w:cstheme="majorBidi"/>
          <w:color w:val="0070C0"/>
          <w:sz w:val="24"/>
          <w:szCs w:val="24"/>
          <w:lang w:val="id-ID"/>
        </w:rPr>
        <w:t>(</w:t>
      </w:r>
      <w:r w:rsidRPr="00821190">
        <w:rPr>
          <w:rFonts w:ascii="Arial Narrow" w:hAnsi="Arial Narrow" w:cstheme="majorBidi"/>
          <w:color w:val="0070C0"/>
          <w:sz w:val="24"/>
          <w:szCs w:val="24"/>
        </w:rPr>
        <w:t>1998)</w:t>
      </w:r>
      <w:r w:rsidRPr="00821190">
        <w:rPr>
          <w:rFonts w:ascii="Arial Narrow" w:hAnsi="Arial Narrow" w:cstheme="majorBidi"/>
          <w:color w:val="0070C0"/>
          <w:sz w:val="24"/>
          <w:szCs w:val="24"/>
          <w:lang w:val="id-ID"/>
        </w:rPr>
        <w:t xml:space="preserve"> </w:t>
      </w:r>
      <w:r w:rsidRPr="00821190">
        <w:rPr>
          <w:rFonts w:ascii="Arial Narrow" w:hAnsi="Arial Narrow" w:cstheme="majorBidi"/>
          <w:color w:val="000000" w:themeColor="text1"/>
          <w:sz w:val="24"/>
          <w:szCs w:val="24"/>
          <w:lang w:val="id-ID"/>
        </w:rPr>
        <w:t>stated that t</w:t>
      </w:r>
      <w:proofErr w:type="spellStart"/>
      <w:r w:rsidRPr="00821190">
        <w:rPr>
          <w:rFonts w:ascii="Arial Narrow" w:hAnsi="Arial Narrow" w:cstheme="majorBidi"/>
          <w:color w:val="000000" w:themeColor="text1"/>
          <w:sz w:val="24"/>
          <w:szCs w:val="24"/>
        </w:rPr>
        <w:t>ools</w:t>
      </w:r>
      <w:proofErr w:type="spellEnd"/>
      <w:r w:rsidRPr="00821190">
        <w:rPr>
          <w:rFonts w:ascii="Arial Narrow" w:hAnsi="Arial Narrow" w:cstheme="majorBidi"/>
          <w:sz w:val="24"/>
          <w:szCs w:val="24"/>
        </w:rPr>
        <w:t xml:space="preserve"> of promotion </w:t>
      </w:r>
      <w:r w:rsidRPr="00821190">
        <w:rPr>
          <w:rFonts w:ascii="Arial Narrow" w:hAnsi="Arial Narrow" w:cstheme="majorBidi"/>
          <w:sz w:val="24"/>
          <w:szCs w:val="24"/>
          <w:lang w:val="id-ID"/>
        </w:rPr>
        <w:t>consist of some tools such:</w:t>
      </w:r>
      <w:r w:rsidRPr="00821190">
        <w:rPr>
          <w:rFonts w:ascii="Arial Narrow" w:hAnsi="Arial Narrow" w:cstheme="majorBidi"/>
          <w:sz w:val="24"/>
          <w:szCs w:val="24"/>
        </w:rPr>
        <w:t xml:space="preserve"> advertising, direct marketing, sales promotions, public relations and publicity, personal selling, and sponsorship</w:t>
      </w:r>
      <w:r w:rsidRPr="00821190">
        <w:rPr>
          <w:rFonts w:ascii="Arial Narrow" w:hAnsi="Arial Narrow" w:cstheme="majorBidi"/>
          <w:color w:val="0070C0"/>
          <w:sz w:val="24"/>
          <w:szCs w:val="24"/>
        </w:rPr>
        <w:t xml:space="preserve">. Osman, Fah </w:t>
      </w:r>
      <w:r w:rsidRPr="00821190">
        <w:rPr>
          <w:rFonts w:ascii="Arial Narrow" w:hAnsi="Arial Narrow" w:cstheme="majorBidi"/>
          <w:color w:val="0070C0"/>
          <w:sz w:val="24"/>
          <w:szCs w:val="24"/>
          <w:lang w:val="id-ID"/>
        </w:rPr>
        <w:t>&amp;</w:t>
      </w:r>
      <w:r w:rsidRPr="00821190">
        <w:rPr>
          <w:rFonts w:ascii="Arial Narrow" w:hAnsi="Arial Narrow" w:cstheme="majorBidi"/>
          <w:color w:val="0070C0"/>
          <w:sz w:val="24"/>
          <w:szCs w:val="24"/>
        </w:rPr>
        <w:t xml:space="preserve"> </w:t>
      </w:r>
      <w:proofErr w:type="spellStart"/>
      <w:r w:rsidRPr="00821190">
        <w:rPr>
          <w:rFonts w:ascii="Arial Narrow" w:hAnsi="Arial Narrow" w:cstheme="majorBidi"/>
          <w:color w:val="0070C0"/>
          <w:sz w:val="24"/>
          <w:szCs w:val="24"/>
        </w:rPr>
        <w:t>Foon</w:t>
      </w:r>
      <w:proofErr w:type="spellEnd"/>
      <w:r w:rsidRPr="00821190">
        <w:rPr>
          <w:rFonts w:ascii="Arial Narrow" w:hAnsi="Arial Narrow" w:cstheme="majorBidi"/>
          <w:color w:val="0070C0"/>
          <w:sz w:val="24"/>
          <w:szCs w:val="24"/>
        </w:rPr>
        <w:t xml:space="preserve"> </w:t>
      </w:r>
      <w:r w:rsidRPr="00821190">
        <w:rPr>
          <w:rFonts w:ascii="Arial Narrow" w:hAnsi="Arial Narrow" w:cstheme="majorBidi"/>
          <w:color w:val="0070C0"/>
          <w:sz w:val="24"/>
          <w:szCs w:val="24"/>
          <w:lang w:val="id-ID"/>
        </w:rPr>
        <w:t>(</w:t>
      </w:r>
      <w:r w:rsidRPr="00821190">
        <w:rPr>
          <w:rFonts w:ascii="Arial Narrow" w:hAnsi="Arial Narrow" w:cstheme="majorBidi"/>
          <w:color w:val="0070C0"/>
          <w:sz w:val="24"/>
          <w:szCs w:val="24"/>
        </w:rPr>
        <w:t>2011)</w:t>
      </w:r>
      <w:r w:rsidRPr="00821190">
        <w:rPr>
          <w:rFonts w:ascii="Arial Narrow" w:hAnsi="Arial Narrow" w:cstheme="majorBidi"/>
          <w:color w:val="0070C0"/>
          <w:sz w:val="24"/>
          <w:szCs w:val="24"/>
          <w:lang w:val="id-ID"/>
        </w:rPr>
        <w:t xml:space="preserve"> </w:t>
      </w:r>
      <w:r w:rsidRPr="00821190">
        <w:rPr>
          <w:rFonts w:ascii="Arial Narrow" w:hAnsi="Arial Narrow" w:cstheme="majorBidi"/>
          <w:sz w:val="24"/>
          <w:szCs w:val="24"/>
          <w:lang w:val="id-ID"/>
        </w:rPr>
        <w:t>stated</w:t>
      </w:r>
      <w:r w:rsidRPr="00821190">
        <w:rPr>
          <w:rFonts w:ascii="Arial Narrow" w:hAnsi="Arial Narrow" w:cstheme="majorBidi"/>
          <w:sz w:val="24"/>
          <w:szCs w:val="24"/>
        </w:rPr>
        <w:t xml:space="preserve"> that promotion is the techniques to attract the consumer or customer to purchase more or to try a product or service</w:t>
      </w:r>
      <w:r w:rsidRPr="00821190">
        <w:rPr>
          <w:rFonts w:ascii="Arial Narrow" w:hAnsi="Arial Narrow" w:cstheme="majorBidi"/>
          <w:color w:val="0070C0"/>
          <w:sz w:val="24"/>
          <w:szCs w:val="24"/>
        </w:rPr>
        <w:t>.</w:t>
      </w:r>
      <w:r w:rsidRPr="00821190">
        <w:rPr>
          <w:rFonts w:ascii="Arial Narrow" w:hAnsi="Arial Narrow" w:cstheme="majorBidi"/>
          <w:sz w:val="24"/>
          <w:szCs w:val="24"/>
        </w:rPr>
        <w:t xml:space="preserve"> Promotion also can be defined as marketing and communication activities that could change the price-value relationship of product or service that perceived by target </w:t>
      </w:r>
      <w:r w:rsidRPr="00821190">
        <w:rPr>
          <w:rFonts w:ascii="Arial Narrow" w:hAnsi="Arial Narrow" w:cstheme="majorBidi"/>
          <w:color w:val="0070C0"/>
          <w:sz w:val="24"/>
          <w:szCs w:val="24"/>
        </w:rPr>
        <w:t>(</w:t>
      </w:r>
      <w:proofErr w:type="spellStart"/>
      <w:r w:rsidRPr="00821190">
        <w:rPr>
          <w:rFonts w:ascii="Arial Narrow" w:hAnsi="Arial Narrow" w:cstheme="majorBidi"/>
          <w:color w:val="0070C0"/>
          <w:sz w:val="24"/>
          <w:szCs w:val="24"/>
        </w:rPr>
        <w:t>Andreti</w:t>
      </w:r>
      <w:proofErr w:type="spellEnd"/>
      <w:r w:rsidRPr="00821190">
        <w:rPr>
          <w:rFonts w:ascii="Arial Narrow" w:hAnsi="Arial Narrow" w:cstheme="majorBidi"/>
          <w:color w:val="0070C0"/>
          <w:sz w:val="24"/>
          <w:szCs w:val="24"/>
        </w:rPr>
        <w:t xml:space="preserve">, </w:t>
      </w:r>
      <w:r w:rsidRPr="00821190">
        <w:rPr>
          <w:rFonts w:ascii="Arial Narrow" w:hAnsi="Arial Narrow" w:cstheme="majorBidi"/>
          <w:color w:val="0070C0"/>
          <w:sz w:val="24"/>
          <w:szCs w:val="24"/>
          <w:lang w:val="id-ID"/>
        </w:rPr>
        <w:t>et</w:t>
      </w:r>
      <w:r w:rsidRPr="00821190">
        <w:rPr>
          <w:rFonts w:ascii="Arial Narrow" w:hAnsi="Arial Narrow" w:cstheme="majorBidi"/>
          <w:color w:val="0070C0"/>
          <w:sz w:val="24"/>
          <w:szCs w:val="24"/>
        </w:rPr>
        <w:t>,</w:t>
      </w:r>
      <w:r w:rsidRPr="00821190">
        <w:rPr>
          <w:rFonts w:ascii="Arial Narrow" w:hAnsi="Arial Narrow" w:cstheme="majorBidi"/>
          <w:color w:val="0070C0"/>
          <w:sz w:val="24"/>
          <w:szCs w:val="24"/>
          <w:lang w:val="id-ID"/>
        </w:rPr>
        <w:t xml:space="preserve"> al.,</w:t>
      </w:r>
      <w:r w:rsidRPr="00821190">
        <w:rPr>
          <w:rFonts w:ascii="Arial Narrow" w:hAnsi="Arial Narrow" w:cstheme="majorBidi"/>
          <w:color w:val="0070C0"/>
          <w:sz w:val="24"/>
          <w:szCs w:val="24"/>
        </w:rPr>
        <w:t xml:space="preserve"> 2013)</w:t>
      </w:r>
      <w:r w:rsidRPr="00821190">
        <w:rPr>
          <w:rFonts w:ascii="Arial Narrow" w:hAnsi="Arial Narrow" w:cstheme="majorBidi"/>
          <w:sz w:val="24"/>
          <w:szCs w:val="24"/>
        </w:rPr>
        <w:t xml:space="preserve">. </w:t>
      </w:r>
      <w:r w:rsidRPr="00821190">
        <w:rPr>
          <w:rFonts w:ascii="Arial Narrow" w:hAnsi="Arial Narrow" w:cstheme="majorBidi"/>
          <w:sz w:val="24"/>
          <w:szCs w:val="24"/>
          <w:lang w:val="id-ID"/>
        </w:rPr>
        <w:t>Furthermore, the t</w:t>
      </w:r>
      <w:proofErr w:type="spellStart"/>
      <w:r w:rsidRPr="00821190">
        <w:rPr>
          <w:rFonts w:ascii="Arial Narrow" w:hAnsi="Arial Narrow" w:cstheme="majorBidi"/>
          <w:sz w:val="24"/>
          <w:szCs w:val="24"/>
        </w:rPr>
        <w:t>ools</w:t>
      </w:r>
      <w:proofErr w:type="spellEnd"/>
      <w:r w:rsidRPr="00821190">
        <w:rPr>
          <w:rFonts w:ascii="Arial Narrow" w:hAnsi="Arial Narrow" w:cstheme="majorBidi"/>
          <w:sz w:val="24"/>
          <w:szCs w:val="24"/>
        </w:rPr>
        <w:t xml:space="preserve"> </w:t>
      </w:r>
      <w:r w:rsidRPr="00821190">
        <w:rPr>
          <w:rFonts w:ascii="Arial Narrow" w:hAnsi="Arial Narrow" w:cstheme="majorBidi"/>
          <w:sz w:val="24"/>
          <w:szCs w:val="24"/>
          <w:lang w:val="id-ID"/>
        </w:rPr>
        <w:t xml:space="preserve">of </w:t>
      </w:r>
      <w:r w:rsidRPr="00821190">
        <w:rPr>
          <w:rFonts w:ascii="Arial Narrow" w:hAnsi="Arial Narrow" w:cstheme="majorBidi"/>
          <w:sz w:val="24"/>
          <w:szCs w:val="24"/>
        </w:rPr>
        <w:t xml:space="preserve">promotion for food or </w:t>
      </w:r>
      <w:proofErr w:type="spellStart"/>
      <w:r w:rsidRPr="00821190">
        <w:rPr>
          <w:rFonts w:ascii="Arial Narrow" w:hAnsi="Arial Narrow" w:cstheme="majorBidi"/>
          <w:sz w:val="24"/>
          <w:szCs w:val="24"/>
        </w:rPr>
        <w:t>caf</w:t>
      </w:r>
      <w:proofErr w:type="spellEnd"/>
      <w:r w:rsidRPr="00821190">
        <w:rPr>
          <w:rFonts w:ascii="Arial Narrow" w:hAnsi="Arial Narrow" w:cstheme="majorBidi"/>
          <w:sz w:val="24"/>
          <w:szCs w:val="24"/>
          <w:lang w:val="id-ID"/>
        </w:rPr>
        <w:t>e</w:t>
      </w:r>
      <w:r w:rsidRPr="00821190">
        <w:rPr>
          <w:rFonts w:ascii="Arial Narrow" w:hAnsi="Arial Narrow" w:cstheme="majorBidi"/>
          <w:sz w:val="24"/>
          <w:szCs w:val="24"/>
        </w:rPr>
        <w:t xml:space="preserve"> is product promotion </w:t>
      </w:r>
      <w:r w:rsidRPr="00821190">
        <w:rPr>
          <w:rFonts w:ascii="Arial Narrow" w:hAnsi="Arial Narrow" w:cstheme="majorBidi"/>
          <w:color w:val="0070C0"/>
          <w:sz w:val="24"/>
          <w:szCs w:val="24"/>
        </w:rPr>
        <w:t xml:space="preserve">(Carlson, 2018) </w:t>
      </w:r>
      <w:r w:rsidRPr="00821190">
        <w:rPr>
          <w:rFonts w:ascii="Arial Narrow" w:hAnsi="Arial Narrow" w:cstheme="majorBidi"/>
          <w:sz w:val="24"/>
          <w:szCs w:val="24"/>
        </w:rPr>
        <w:t xml:space="preserve">such as </w:t>
      </w:r>
      <w:r w:rsidRPr="00821190">
        <w:rPr>
          <w:rFonts w:ascii="Arial Narrow" w:hAnsi="Arial Narrow" w:cstheme="majorBidi"/>
          <w:sz w:val="24"/>
          <w:szCs w:val="24"/>
          <w:lang w:val="id-ID"/>
        </w:rPr>
        <w:t>e</w:t>
      </w:r>
      <w:proofErr w:type="spellStart"/>
      <w:r w:rsidRPr="00821190">
        <w:rPr>
          <w:rFonts w:ascii="Arial Narrow" w:hAnsi="Arial Narrow" w:cstheme="majorBidi"/>
          <w:sz w:val="24"/>
          <w:szCs w:val="24"/>
        </w:rPr>
        <w:t>xtra</w:t>
      </w:r>
      <w:proofErr w:type="spellEnd"/>
      <w:r w:rsidRPr="00821190">
        <w:rPr>
          <w:rFonts w:ascii="Arial Narrow" w:hAnsi="Arial Narrow" w:cstheme="majorBidi"/>
          <w:sz w:val="24"/>
          <w:szCs w:val="24"/>
        </w:rPr>
        <w:t xml:space="preserve"> </w:t>
      </w:r>
      <w:r w:rsidRPr="00821190">
        <w:rPr>
          <w:rFonts w:ascii="Arial Narrow" w:hAnsi="Arial Narrow" w:cstheme="majorBidi"/>
          <w:sz w:val="24"/>
          <w:szCs w:val="24"/>
          <w:lang w:val="id-ID"/>
        </w:rPr>
        <w:t>p</w:t>
      </w:r>
      <w:proofErr w:type="spellStart"/>
      <w:r w:rsidRPr="00821190">
        <w:rPr>
          <w:rFonts w:ascii="Arial Narrow" w:hAnsi="Arial Narrow" w:cstheme="majorBidi"/>
          <w:sz w:val="24"/>
          <w:szCs w:val="24"/>
        </w:rPr>
        <w:t>roduct</w:t>
      </w:r>
      <w:proofErr w:type="spellEnd"/>
      <w:r w:rsidRPr="00821190">
        <w:rPr>
          <w:rFonts w:ascii="Arial Narrow" w:hAnsi="Arial Narrow" w:cstheme="majorBidi"/>
          <w:sz w:val="24"/>
          <w:szCs w:val="24"/>
          <w:lang w:val="id-ID"/>
        </w:rPr>
        <w:t xml:space="preserve"> and </w:t>
      </w:r>
      <w:r w:rsidRPr="00821190">
        <w:rPr>
          <w:rFonts w:ascii="Arial Narrow" w:hAnsi="Arial Narrow" w:cstheme="majorBidi"/>
          <w:sz w:val="24"/>
          <w:szCs w:val="24"/>
        </w:rPr>
        <w:t xml:space="preserve">extra volume </w:t>
      </w:r>
      <w:r w:rsidRPr="00821190">
        <w:rPr>
          <w:rFonts w:ascii="Arial Narrow" w:hAnsi="Arial Narrow" w:cstheme="majorBidi"/>
          <w:color w:val="0070C0"/>
          <w:sz w:val="24"/>
          <w:szCs w:val="24"/>
        </w:rPr>
        <w:t xml:space="preserve">(Smith </w:t>
      </w:r>
      <w:r w:rsidRPr="00821190">
        <w:rPr>
          <w:rFonts w:ascii="Arial Narrow" w:hAnsi="Arial Narrow" w:cstheme="majorBidi"/>
          <w:color w:val="0070C0"/>
          <w:sz w:val="24"/>
          <w:szCs w:val="24"/>
          <w:lang w:val="id-ID"/>
        </w:rPr>
        <w:t xml:space="preserve">&amp; </w:t>
      </w:r>
      <w:r w:rsidRPr="00821190">
        <w:rPr>
          <w:rFonts w:ascii="Arial Narrow" w:hAnsi="Arial Narrow" w:cstheme="majorBidi"/>
          <w:color w:val="0070C0"/>
          <w:sz w:val="24"/>
          <w:szCs w:val="24"/>
        </w:rPr>
        <w:t>Sinha, 2000)</w:t>
      </w:r>
      <w:r w:rsidRPr="00821190">
        <w:rPr>
          <w:rFonts w:ascii="Arial Narrow" w:hAnsi="Arial Narrow" w:cstheme="majorBidi"/>
          <w:sz w:val="24"/>
          <w:szCs w:val="24"/>
        </w:rPr>
        <w:t xml:space="preserve">, sales promotion </w:t>
      </w:r>
      <w:r w:rsidRPr="00821190">
        <w:rPr>
          <w:rFonts w:ascii="Arial Narrow" w:hAnsi="Arial Narrow" w:cstheme="majorBidi"/>
          <w:color w:val="0070C0"/>
          <w:sz w:val="24"/>
          <w:szCs w:val="24"/>
        </w:rPr>
        <w:t xml:space="preserve">(Santini, </w:t>
      </w:r>
      <w:r w:rsidRPr="00821190">
        <w:rPr>
          <w:rFonts w:ascii="Arial Narrow" w:hAnsi="Arial Narrow" w:cstheme="majorBidi"/>
          <w:color w:val="0070C0"/>
          <w:sz w:val="24"/>
          <w:szCs w:val="24"/>
          <w:lang w:val="id-ID"/>
        </w:rPr>
        <w:t xml:space="preserve">et, al., </w:t>
      </w:r>
      <w:r w:rsidRPr="00821190">
        <w:rPr>
          <w:rFonts w:ascii="Arial Narrow" w:hAnsi="Arial Narrow" w:cstheme="majorBidi"/>
          <w:color w:val="0070C0"/>
          <w:sz w:val="24"/>
          <w:szCs w:val="24"/>
        </w:rPr>
        <w:t xml:space="preserve">2015) </w:t>
      </w:r>
      <w:r w:rsidRPr="00821190">
        <w:rPr>
          <w:rFonts w:ascii="Arial Narrow" w:hAnsi="Arial Narrow" w:cstheme="majorBidi"/>
          <w:sz w:val="24"/>
          <w:szCs w:val="24"/>
        </w:rPr>
        <w:t xml:space="preserve">such as Card sales </w:t>
      </w:r>
      <w:r w:rsidRPr="00821190">
        <w:rPr>
          <w:rFonts w:ascii="Arial Narrow" w:hAnsi="Arial Narrow" w:cstheme="majorBidi"/>
          <w:color w:val="0070C0"/>
          <w:sz w:val="24"/>
          <w:szCs w:val="24"/>
        </w:rPr>
        <w:t xml:space="preserve">(Schultz </w:t>
      </w:r>
      <w:r w:rsidRPr="00821190">
        <w:rPr>
          <w:rFonts w:ascii="Arial Narrow" w:hAnsi="Arial Narrow" w:cstheme="majorBidi"/>
          <w:color w:val="0070C0"/>
          <w:sz w:val="24"/>
          <w:szCs w:val="24"/>
          <w:lang w:val="id-ID"/>
        </w:rPr>
        <w:t>&amp;</w:t>
      </w:r>
      <w:r w:rsidRPr="00821190">
        <w:rPr>
          <w:rFonts w:ascii="Arial Narrow" w:hAnsi="Arial Narrow" w:cstheme="majorBidi"/>
          <w:color w:val="0070C0"/>
          <w:sz w:val="24"/>
          <w:szCs w:val="24"/>
        </w:rPr>
        <w:t xml:space="preserve"> Block, 2014)</w:t>
      </w:r>
      <w:r w:rsidRPr="00821190">
        <w:rPr>
          <w:rFonts w:ascii="Arial Narrow" w:hAnsi="Arial Narrow" w:cstheme="majorBidi"/>
          <w:sz w:val="24"/>
          <w:szCs w:val="24"/>
        </w:rPr>
        <w:t xml:space="preserve">, coupons, discount day, </w:t>
      </w:r>
      <w:r w:rsidRPr="00821190">
        <w:rPr>
          <w:rFonts w:ascii="Arial Narrow" w:hAnsi="Arial Narrow" w:cstheme="majorBidi"/>
          <w:sz w:val="24"/>
          <w:szCs w:val="24"/>
          <w:lang w:val="id-ID"/>
        </w:rPr>
        <w:t>p</w:t>
      </w:r>
      <w:r w:rsidRPr="00821190">
        <w:rPr>
          <w:rFonts w:ascii="Arial Narrow" w:hAnsi="Arial Narrow" w:cstheme="majorBidi"/>
          <w:sz w:val="24"/>
          <w:szCs w:val="24"/>
        </w:rPr>
        <w:t xml:space="preserve">rice </w:t>
      </w:r>
      <w:r w:rsidRPr="00821190">
        <w:rPr>
          <w:rFonts w:ascii="Arial Narrow" w:hAnsi="Arial Narrow" w:cstheme="majorBidi"/>
          <w:sz w:val="24"/>
          <w:szCs w:val="24"/>
          <w:lang w:val="id-ID"/>
        </w:rPr>
        <w:t>a</w:t>
      </w:r>
      <w:proofErr w:type="spellStart"/>
      <w:r w:rsidRPr="00821190">
        <w:rPr>
          <w:rFonts w:ascii="Arial Narrow" w:hAnsi="Arial Narrow" w:cstheme="majorBidi"/>
          <w:sz w:val="24"/>
          <w:szCs w:val="24"/>
        </w:rPr>
        <w:t>djustment</w:t>
      </w:r>
      <w:proofErr w:type="spellEnd"/>
      <w:r w:rsidRPr="00821190">
        <w:rPr>
          <w:rFonts w:ascii="Arial Narrow" w:hAnsi="Arial Narrow" w:cstheme="majorBidi"/>
          <w:sz w:val="24"/>
          <w:szCs w:val="24"/>
        </w:rPr>
        <w:t xml:space="preserve">, </w:t>
      </w:r>
      <w:r w:rsidRPr="00821190">
        <w:rPr>
          <w:rFonts w:ascii="Arial Narrow" w:hAnsi="Arial Narrow" w:cstheme="majorBidi"/>
          <w:sz w:val="24"/>
          <w:szCs w:val="24"/>
          <w:lang w:val="id-ID"/>
        </w:rPr>
        <w:t>and d</w:t>
      </w:r>
      <w:proofErr w:type="spellStart"/>
      <w:r w:rsidRPr="00821190">
        <w:rPr>
          <w:rFonts w:ascii="Arial Narrow" w:hAnsi="Arial Narrow" w:cstheme="majorBidi"/>
          <w:sz w:val="24"/>
          <w:szCs w:val="24"/>
        </w:rPr>
        <w:t>isplay</w:t>
      </w:r>
      <w:proofErr w:type="spellEnd"/>
      <w:r w:rsidRPr="00821190">
        <w:rPr>
          <w:rFonts w:ascii="Arial Narrow" w:hAnsi="Arial Narrow" w:cstheme="majorBidi"/>
          <w:sz w:val="24"/>
          <w:szCs w:val="24"/>
        </w:rPr>
        <w:t xml:space="preserve"> </w:t>
      </w:r>
      <w:r w:rsidRPr="00821190">
        <w:rPr>
          <w:rFonts w:ascii="Arial Narrow" w:hAnsi="Arial Narrow" w:cstheme="majorBidi"/>
          <w:color w:val="0070C0"/>
          <w:sz w:val="24"/>
          <w:szCs w:val="24"/>
        </w:rPr>
        <w:t xml:space="preserve">(Schultz </w:t>
      </w:r>
      <w:r w:rsidRPr="00821190">
        <w:rPr>
          <w:rFonts w:ascii="Arial Narrow" w:hAnsi="Arial Narrow" w:cstheme="majorBidi"/>
          <w:color w:val="0070C0"/>
          <w:sz w:val="24"/>
          <w:szCs w:val="24"/>
          <w:lang w:val="id-ID"/>
        </w:rPr>
        <w:t>&amp;</w:t>
      </w:r>
      <w:r w:rsidRPr="00821190">
        <w:rPr>
          <w:rFonts w:ascii="Arial Narrow" w:hAnsi="Arial Narrow" w:cstheme="majorBidi"/>
          <w:color w:val="0070C0"/>
          <w:sz w:val="24"/>
          <w:szCs w:val="24"/>
        </w:rPr>
        <w:t xml:space="preserve"> Peltier, 2013).</w:t>
      </w:r>
      <w:r w:rsidRPr="00821190">
        <w:rPr>
          <w:rFonts w:ascii="Arial Narrow" w:hAnsi="Arial Narrow" w:cstheme="majorBidi"/>
          <w:color w:val="0070C0"/>
          <w:sz w:val="24"/>
          <w:szCs w:val="24"/>
          <w:lang w:val="id-ID"/>
        </w:rPr>
        <w:t xml:space="preserve"> </w:t>
      </w:r>
    </w:p>
    <w:p w14:paraId="4EEC2C9F" w14:textId="77777777" w:rsidR="00821190" w:rsidRPr="00821190" w:rsidRDefault="00821190" w:rsidP="00821190">
      <w:pPr>
        <w:spacing w:line="300" w:lineRule="auto"/>
        <w:ind w:firstLine="425"/>
        <w:contextualSpacing/>
        <w:jc w:val="both"/>
        <w:rPr>
          <w:rFonts w:ascii="Arial Narrow" w:hAnsi="Arial Narrow" w:cstheme="majorBidi"/>
          <w:sz w:val="24"/>
          <w:szCs w:val="24"/>
        </w:rPr>
      </w:pPr>
      <w:r w:rsidRPr="00821190">
        <w:rPr>
          <w:rFonts w:ascii="Arial Narrow" w:hAnsi="Arial Narrow" w:cstheme="majorBidi"/>
          <w:color w:val="0070C0"/>
          <w:sz w:val="24"/>
          <w:szCs w:val="24"/>
          <w:lang w:val="id-ID"/>
        </w:rPr>
        <w:t xml:space="preserve">However, </w:t>
      </w:r>
      <w:r w:rsidRPr="00821190">
        <w:rPr>
          <w:rFonts w:ascii="Arial Narrow" w:hAnsi="Arial Narrow" w:cstheme="majorBidi"/>
          <w:color w:val="0070C0"/>
          <w:sz w:val="24"/>
          <w:szCs w:val="24"/>
          <w:lang w:val="en"/>
        </w:rPr>
        <w:t>there have been no previous studies</w:t>
      </w:r>
      <w:r w:rsidRPr="00821190">
        <w:rPr>
          <w:rFonts w:ascii="Arial Narrow" w:hAnsi="Arial Narrow" w:cstheme="majorBidi"/>
          <w:sz w:val="24"/>
          <w:szCs w:val="24"/>
          <w:lang w:val="en"/>
        </w:rPr>
        <w:t xml:space="preserve"> that have conducted research related to customer satisfaction in relation to the use of exploratory factor analysis</w:t>
      </w:r>
      <w:r w:rsidRPr="00821190">
        <w:rPr>
          <w:rFonts w:ascii="Arial Narrow" w:hAnsi="Arial Narrow" w:cstheme="majorBidi"/>
          <w:sz w:val="24"/>
          <w:szCs w:val="24"/>
          <w:lang w:val="id-ID"/>
        </w:rPr>
        <w:t>. ........</w:t>
      </w:r>
      <w:r w:rsidRPr="00821190">
        <w:rPr>
          <w:rFonts w:ascii="Arial Narrow" w:hAnsi="Arial Narrow" w:cstheme="majorBidi"/>
          <w:sz w:val="24"/>
          <w:szCs w:val="24"/>
        </w:rPr>
        <w:t xml:space="preserve">.  </w:t>
      </w:r>
    </w:p>
    <w:p w14:paraId="5578B151" w14:textId="77777777" w:rsidR="00B52620" w:rsidRPr="00FB3C35" w:rsidRDefault="00FB3C35" w:rsidP="00FB3C35">
      <w:pPr>
        <w:pStyle w:val="Heading1"/>
        <w:spacing w:before="200" w:after="240"/>
        <w:ind w:left="0"/>
        <w:rPr>
          <w:rFonts w:ascii="Arial Narrow" w:hAnsi="Arial Narrow"/>
          <w:i w:val="0"/>
          <w:iCs w:val="0"/>
          <w:sz w:val="24"/>
          <w:szCs w:val="24"/>
          <w:lang w:val="id-ID"/>
        </w:rPr>
      </w:pPr>
      <w:r w:rsidRPr="00FB3C35">
        <w:rPr>
          <w:rFonts w:ascii="Arial Narrow" w:hAnsi="Arial Narrow"/>
          <w:i w:val="0"/>
          <w:iCs w:val="0"/>
          <w:sz w:val="24"/>
          <w:szCs w:val="24"/>
        </w:rPr>
        <w:t>RESEARCH METHOD</w:t>
      </w:r>
    </w:p>
    <w:p w14:paraId="12375D4D" w14:textId="77777777" w:rsidR="00FB3C35" w:rsidRPr="00FB3C35" w:rsidRDefault="00FB3C35" w:rsidP="00FB3C35">
      <w:pPr>
        <w:spacing w:line="300" w:lineRule="auto"/>
        <w:ind w:firstLine="720"/>
        <w:contextualSpacing/>
        <w:jc w:val="both"/>
        <w:rPr>
          <w:rFonts w:ascii="Arial Narrow" w:hAnsi="Arial Narrow" w:cstheme="majorBidi"/>
          <w:sz w:val="24"/>
          <w:szCs w:val="24"/>
        </w:rPr>
      </w:pPr>
      <w:r w:rsidRPr="00FB3C35">
        <w:rPr>
          <w:rFonts w:ascii="Arial Narrow" w:hAnsi="Arial Narrow" w:cstheme="majorBidi"/>
          <w:sz w:val="24"/>
          <w:szCs w:val="24"/>
          <w:lang w:val="id-ID"/>
        </w:rPr>
        <w:t>T</w:t>
      </w:r>
      <w:r w:rsidRPr="00FB3C35">
        <w:rPr>
          <w:rFonts w:ascii="Arial Narrow" w:hAnsi="Arial Narrow" w:cstheme="majorBidi"/>
          <w:sz w:val="24"/>
          <w:szCs w:val="24"/>
        </w:rPr>
        <w:t xml:space="preserve">his section describes the way the research was done. The main materials must be written here: (1) research design; (2) population and samples; (3) sample collection techniques and instrumental development; and (4) data analysis techniques. The specification and type of tools and materials must be written in case the researches have been conducted by using them. </w:t>
      </w:r>
    </w:p>
    <w:p w14:paraId="71030386" w14:textId="77777777" w:rsidR="00FB3C35" w:rsidRPr="00FB3C35" w:rsidRDefault="00FB3C35" w:rsidP="00FB3C35">
      <w:pPr>
        <w:spacing w:line="300" w:lineRule="auto"/>
        <w:ind w:firstLine="720"/>
        <w:contextualSpacing/>
        <w:jc w:val="both"/>
        <w:rPr>
          <w:rFonts w:ascii="Arial Narrow" w:hAnsi="Arial Narrow" w:cstheme="majorBidi"/>
          <w:sz w:val="24"/>
          <w:szCs w:val="24"/>
        </w:rPr>
      </w:pPr>
      <w:r w:rsidRPr="00FB3C35">
        <w:rPr>
          <w:rFonts w:ascii="Arial Narrow" w:hAnsi="Arial Narrow" w:cstheme="majorBidi"/>
          <w:sz w:val="24"/>
          <w:szCs w:val="24"/>
        </w:rPr>
        <w:t>The qualitative research, such as classroom action research, case studies, and so forth, need to mention the researcher attendance, research subject, and participated informants, as well as the methods used to explore the data, research location, research duration, and the description of research results validation.</w:t>
      </w:r>
    </w:p>
    <w:p w14:paraId="1BAB207F" w14:textId="77777777" w:rsidR="00FB3C35" w:rsidRPr="00FB3C35" w:rsidRDefault="00FB3C35" w:rsidP="00FB3C35">
      <w:pPr>
        <w:spacing w:line="300" w:lineRule="auto"/>
        <w:ind w:firstLine="720"/>
        <w:contextualSpacing/>
        <w:jc w:val="both"/>
        <w:rPr>
          <w:rFonts w:ascii="Arial Narrow" w:hAnsi="Arial Narrow" w:cstheme="majorBidi"/>
          <w:sz w:val="24"/>
          <w:szCs w:val="24"/>
        </w:rPr>
      </w:pPr>
      <w:r w:rsidRPr="00FB3C35">
        <w:rPr>
          <w:rFonts w:ascii="Arial Narrow" w:hAnsi="Arial Narrow" w:cstheme="majorBidi"/>
          <w:sz w:val="24"/>
          <w:szCs w:val="24"/>
        </w:rPr>
        <w:t>It is suggested that the authors avoid organizing the article content into the smaller parts than second subheading in this section. However, in case of unavoidable factors, the writing style must follow the “Results and Discussion” section. In this Part, authors should follow the direction:</w:t>
      </w:r>
    </w:p>
    <w:p w14:paraId="0F0A6282" w14:textId="77777777" w:rsidR="00FB3C35" w:rsidRPr="00FB3C35" w:rsidRDefault="00FB3C35" w:rsidP="00FB3C35">
      <w:pPr>
        <w:widowControl/>
        <w:numPr>
          <w:ilvl w:val="0"/>
          <w:numId w:val="4"/>
        </w:numPr>
        <w:autoSpaceDE/>
        <w:autoSpaceDN/>
        <w:spacing w:line="300" w:lineRule="auto"/>
        <w:contextualSpacing/>
        <w:jc w:val="both"/>
        <w:rPr>
          <w:rFonts w:ascii="Arial Narrow" w:hAnsi="Arial Narrow" w:cstheme="majorBidi"/>
          <w:bCs/>
          <w:sz w:val="24"/>
          <w:szCs w:val="24"/>
        </w:rPr>
      </w:pPr>
      <w:r w:rsidRPr="00FB3C35">
        <w:rPr>
          <w:rFonts w:ascii="Arial Narrow" w:hAnsi="Arial Narrow" w:cstheme="majorBidi"/>
          <w:bCs/>
          <w:sz w:val="24"/>
          <w:szCs w:val="24"/>
        </w:rPr>
        <w:t>Use Past Tense</w:t>
      </w:r>
    </w:p>
    <w:p w14:paraId="1C71DBD0" w14:textId="77777777" w:rsidR="00FB3C35" w:rsidRPr="00FB3C35" w:rsidRDefault="00FB3C35" w:rsidP="00FB3C35">
      <w:pPr>
        <w:widowControl/>
        <w:numPr>
          <w:ilvl w:val="0"/>
          <w:numId w:val="4"/>
        </w:numPr>
        <w:autoSpaceDE/>
        <w:autoSpaceDN/>
        <w:spacing w:line="300" w:lineRule="auto"/>
        <w:contextualSpacing/>
        <w:jc w:val="both"/>
        <w:rPr>
          <w:rFonts w:ascii="Arial Narrow" w:hAnsi="Arial Narrow" w:cstheme="majorBidi"/>
          <w:bCs/>
          <w:sz w:val="24"/>
          <w:szCs w:val="24"/>
        </w:rPr>
      </w:pPr>
      <w:r w:rsidRPr="00FB3C35">
        <w:rPr>
          <w:rFonts w:ascii="Arial Narrow" w:hAnsi="Arial Narrow" w:cstheme="majorBidi"/>
          <w:bCs/>
          <w:sz w:val="24"/>
          <w:szCs w:val="24"/>
        </w:rPr>
        <w:t>Justify why each one of your methodological choices is appropriate and scientifically sound.</w:t>
      </w:r>
    </w:p>
    <w:p w14:paraId="570A7215" w14:textId="77777777" w:rsidR="00FB3C35" w:rsidRPr="00FB3C35" w:rsidRDefault="00FB3C35" w:rsidP="00FB3C35">
      <w:pPr>
        <w:widowControl/>
        <w:numPr>
          <w:ilvl w:val="0"/>
          <w:numId w:val="4"/>
        </w:numPr>
        <w:autoSpaceDE/>
        <w:autoSpaceDN/>
        <w:spacing w:line="300" w:lineRule="auto"/>
        <w:contextualSpacing/>
        <w:jc w:val="both"/>
        <w:rPr>
          <w:rFonts w:ascii="Arial Narrow" w:hAnsi="Arial Narrow" w:cstheme="majorBidi"/>
          <w:bCs/>
          <w:sz w:val="24"/>
          <w:szCs w:val="24"/>
        </w:rPr>
      </w:pPr>
      <w:r w:rsidRPr="00FB3C35">
        <w:rPr>
          <w:rFonts w:ascii="Arial Narrow" w:hAnsi="Arial Narrow" w:cstheme="majorBidi"/>
          <w:bCs/>
          <w:sz w:val="24"/>
          <w:szCs w:val="24"/>
        </w:rPr>
        <w:lastRenderedPageBreak/>
        <w:t>Sampling: target population, research context, units of analysis, respondent demographic and behavioral profile, sampling method (disadvantages for generalizability, target sample size and how to determine, realized sample size, response rate, number of questionnaires and why this is not that.</w:t>
      </w:r>
    </w:p>
    <w:p w14:paraId="46C78052" w14:textId="77777777" w:rsidR="00FB3C35" w:rsidRPr="00FB3C35" w:rsidRDefault="00FB3C35" w:rsidP="00FB3C35">
      <w:pPr>
        <w:spacing w:line="300" w:lineRule="auto"/>
        <w:ind w:firstLine="720"/>
        <w:contextualSpacing/>
        <w:jc w:val="both"/>
        <w:rPr>
          <w:rFonts w:ascii="Arial Narrow" w:hAnsi="Arial Narrow" w:cstheme="majorBidi"/>
          <w:sz w:val="24"/>
          <w:szCs w:val="24"/>
        </w:rPr>
      </w:pPr>
      <w:r w:rsidRPr="00FB3C35">
        <w:rPr>
          <w:rFonts w:ascii="Arial Narrow" w:hAnsi="Arial Narrow" w:cstheme="majorBidi"/>
          <w:sz w:val="24"/>
          <w:szCs w:val="24"/>
        </w:rPr>
        <w:t xml:space="preserve">   </w:t>
      </w:r>
    </w:p>
    <w:p w14:paraId="6E92AAD2" w14:textId="77777777" w:rsidR="00FB3C35" w:rsidRPr="00FB3C35" w:rsidRDefault="00FB3C35" w:rsidP="00FB3C35">
      <w:pPr>
        <w:spacing w:line="300" w:lineRule="auto"/>
        <w:ind w:firstLine="720"/>
        <w:contextualSpacing/>
        <w:jc w:val="both"/>
        <w:rPr>
          <w:rFonts w:ascii="Arial Narrow" w:hAnsi="Arial Narrow" w:cstheme="majorBidi"/>
          <w:sz w:val="24"/>
          <w:szCs w:val="24"/>
        </w:rPr>
      </w:pPr>
      <w:r w:rsidRPr="00FB3C35">
        <w:rPr>
          <w:rFonts w:ascii="Arial Narrow" w:hAnsi="Arial Narrow" w:cstheme="majorBidi"/>
          <w:sz w:val="24"/>
          <w:szCs w:val="24"/>
        </w:rPr>
        <w:t>The methods section that follows the introduction section should provide a clear description of the experimental procedure, and the reasons behind the choice of specific experimental methods. The methods section should be elaborate enough so that the readers can repeat the experimental procedure and reproduce the results. The scientific rigor of the paper is judged by your materials and methods section, so make sure you elaborate on all the fine details of your experiment. Explain the procedures step-by-step by splitting the main section into multiple sub-sections. Order procedures chronologically with subheadings. Use past tense to describe what you did since you are reporting on a completed experiment. The methods section should describe how the research question was answered and explain how the results were analyzed. Clearly explain various statistical methods used for significance testing and the reasons behind the choice. </w:t>
      </w:r>
    </w:p>
    <w:p w14:paraId="0BB01CC0" w14:textId="77777777" w:rsidR="00FB3C35" w:rsidRPr="00FB3C35" w:rsidRDefault="00FB3C35" w:rsidP="00FB3C35">
      <w:pPr>
        <w:spacing w:line="300" w:lineRule="auto"/>
        <w:ind w:firstLine="720"/>
        <w:contextualSpacing/>
        <w:jc w:val="both"/>
        <w:rPr>
          <w:rFonts w:ascii="Arial Narrow" w:hAnsi="Arial Narrow" w:cstheme="majorBidi"/>
          <w:b/>
          <w:bCs/>
          <w:i/>
          <w:iCs/>
          <w:sz w:val="24"/>
          <w:szCs w:val="24"/>
          <w:lang w:val="id-ID"/>
        </w:rPr>
      </w:pPr>
      <w:r w:rsidRPr="00FB3C35">
        <w:rPr>
          <w:rFonts w:ascii="Arial Narrow" w:hAnsi="Arial Narrow" w:cstheme="majorBidi"/>
          <w:b/>
          <w:bCs/>
          <w:i/>
          <w:iCs/>
          <w:sz w:val="24"/>
          <w:szCs w:val="24"/>
          <w:lang w:val="id-ID"/>
        </w:rPr>
        <w:t xml:space="preserve">Here the example to dicover The Respondent’s Profile: </w:t>
      </w:r>
    </w:p>
    <w:p w14:paraId="7E4B98EF" w14:textId="77777777" w:rsidR="00FB3C35" w:rsidRPr="00FB3C35" w:rsidRDefault="00FB3C35" w:rsidP="00FB3C35">
      <w:pPr>
        <w:pStyle w:val="NormalWeb"/>
        <w:jc w:val="center"/>
        <w:rPr>
          <w:rFonts w:ascii="Arial Narrow" w:hAnsi="Arial Narrow"/>
          <w:lang w:val="id-ID"/>
        </w:rPr>
      </w:pPr>
      <w:r w:rsidRPr="00FB3C35">
        <w:rPr>
          <w:rFonts w:ascii="Arial Narrow" w:hAnsi="Arial Narrow"/>
          <w:b/>
          <w:lang w:val="en-ID"/>
        </w:rPr>
        <w:t>Tab</w:t>
      </w:r>
      <w:r w:rsidRPr="00FB3C35">
        <w:rPr>
          <w:rFonts w:ascii="Arial Narrow" w:hAnsi="Arial Narrow"/>
          <w:b/>
          <w:lang w:val="id-ID"/>
        </w:rPr>
        <w:t>le</w:t>
      </w:r>
      <w:r w:rsidRPr="00FB3C35">
        <w:rPr>
          <w:rFonts w:ascii="Arial Narrow" w:hAnsi="Arial Narrow"/>
          <w:b/>
          <w:lang w:val="en-ID"/>
        </w:rPr>
        <w:t xml:space="preserve"> </w:t>
      </w:r>
      <w:r w:rsidRPr="00FB3C35">
        <w:rPr>
          <w:rFonts w:ascii="Arial Narrow" w:hAnsi="Arial Narrow"/>
          <w:b/>
          <w:lang w:val="id-ID"/>
        </w:rPr>
        <w:t>1</w:t>
      </w:r>
      <w:r w:rsidRPr="00FB3C35">
        <w:rPr>
          <w:rFonts w:ascii="Arial Narrow" w:hAnsi="Arial Narrow"/>
          <w:b/>
          <w:lang w:val="en-ID"/>
        </w:rPr>
        <w:t>.</w:t>
      </w:r>
      <w:r w:rsidRPr="00FB3C35">
        <w:rPr>
          <w:rFonts w:ascii="Arial Narrow" w:hAnsi="Arial Narrow"/>
          <w:lang w:val="en-ID"/>
        </w:rPr>
        <w:t xml:space="preserve"> </w:t>
      </w:r>
      <w:r w:rsidRPr="00FB3C35">
        <w:rPr>
          <w:rFonts w:ascii="Arial Narrow" w:hAnsi="Arial Narrow"/>
          <w:lang w:val="id-ID"/>
        </w:rPr>
        <w:t>Respondent’s Profile</w:t>
      </w:r>
    </w:p>
    <w:tbl>
      <w:tblPr>
        <w:tblStyle w:val="LightList"/>
        <w:tblW w:w="8505" w:type="dxa"/>
        <w:tblInd w:w="108" w:type="dxa"/>
        <w:tblBorders>
          <w:left w:val="none" w:sz="0" w:space="0" w:color="auto"/>
          <w:bottom w:val="single" w:sz="4" w:space="0" w:color="auto"/>
          <w:right w:val="none" w:sz="0" w:space="0" w:color="auto"/>
          <w:insideH w:val="single" w:sz="8" w:space="0" w:color="000000" w:themeColor="text1"/>
        </w:tblBorders>
        <w:tblLook w:val="04A0" w:firstRow="1" w:lastRow="0" w:firstColumn="1" w:lastColumn="0" w:noHBand="0" w:noVBand="1"/>
      </w:tblPr>
      <w:tblGrid>
        <w:gridCol w:w="479"/>
        <w:gridCol w:w="4142"/>
        <w:gridCol w:w="2076"/>
        <w:gridCol w:w="1808"/>
      </w:tblGrid>
      <w:tr w:rsidR="00FB3C35" w:rsidRPr="00FB3C35" w14:paraId="033C4774" w14:textId="77777777" w:rsidTr="00FB3C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shd w:val="clear" w:color="auto" w:fill="FFFFFF" w:themeFill="background1"/>
          </w:tcPr>
          <w:p w14:paraId="353708F4" w14:textId="77777777" w:rsidR="00FB3C35" w:rsidRPr="00FB3C35" w:rsidRDefault="00FB3C35" w:rsidP="00FB3C35">
            <w:pPr>
              <w:jc w:val="center"/>
              <w:rPr>
                <w:rFonts w:ascii="Arial Narrow" w:eastAsiaTheme="minorHAnsi" w:hAnsi="Arial Narrow" w:cstheme="majorBidi"/>
                <w:color w:val="000000" w:themeColor="text1"/>
                <w:sz w:val="24"/>
                <w:szCs w:val="24"/>
                <w:lang w:val="id-ID"/>
              </w:rPr>
            </w:pPr>
            <w:r w:rsidRPr="00FB3C35">
              <w:rPr>
                <w:rFonts w:ascii="Arial Narrow" w:eastAsiaTheme="minorHAnsi" w:hAnsi="Arial Narrow" w:cstheme="majorBidi"/>
                <w:color w:val="000000" w:themeColor="text1"/>
                <w:sz w:val="24"/>
                <w:szCs w:val="24"/>
                <w:lang w:val="id-ID"/>
              </w:rPr>
              <w:t>No</w:t>
            </w:r>
          </w:p>
        </w:tc>
        <w:tc>
          <w:tcPr>
            <w:tcW w:w="4154" w:type="dxa"/>
            <w:shd w:val="clear" w:color="auto" w:fill="FFFFFF" w:themeFill="background1"/>
          </w:tcPr>
          <w:p w14:paraId="1B5F437F" w14:textId="77777777" w:rsidR="00FB3C35" w:rsidRPr="00FB3C35" w:rsidRDefault="00FB3C35" w:rsidP="00FB3C35">
            <w:pPr>
              <w:jc w:val="center"/>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theme="majorBidi"/>
                <w:color w:val="000000" w:themeColor="text1"/>
                <w:sz w:val="24"/>
                <w:szCs w:val="24"/>
              </w:rPr>
            </w:pPr>
            <w:r w:rsidRPr="00FB3C35">
              <w:rPr>
                <w:rFonts w:ascii="Arial Narrow" w:eastAsiaTheme="minorHAnsi" w:hAnsi="Arial Narrow" w:cstheme="majorBidi"/>
                <w:color w:val="000000" w:themeColor="text1"/>
                <w:sz w:val="24"/>
                <w:szCs w:val="24"/>
              </w:rPr>
              <w:t>Content</w:t>
            </w:r>
          </w:p>
        </w:tc>
        <w:tc>
          <w:tcPr>
            <w:tcW w:w="2080" w:type="dxa"/>
            <w:shd w:val="clear" w:color="auto" w:fill="FFFFFF" w:themeFill="background1"/>
          </w:tcPr>
          <w:p w14:paraId="30AD2439" w14:textId="77777777" w:rsidR="00FB3C35" w:rsidRPr="00FB3C35" w:rsidRDefault="00FB3C35" w:rsidP="00FB3C35">
            <w:pPr>
              <w:jc w:val="center"/>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theme="majorBidi"/>
                <w:color w:val="000000" w:themeColor="text1"/>
                <w:sz w:val="24"/>
                <w:szCs w:val="24"/>
              </w:rPr>
            </w:pPr>
            <w:r w:rsidRPr="00FB3C35">
              <w:rPr>
                <w:rFonts w:ascii="Arial Narrow" w:eastAsiaTheme="minorHAnsi" w:hAnsi="Arial Narrow" w:cstheme="majorBidi"/>
                <w:color w:val="000000" w:themeColor="text1"/>
                <w:sz w:val="24"/>
                <w:szCs w:val="24"/>
              </w:rPr>
              <w:t>Frequency</w:t>
            </w:r>
          </w:p>
        </w:tc>
        <w:tc>
          <w:tcPr>
            <w:tcW w:w="1810" w:type="dxa"/>
            <w:shd w:val="clear" w:color="auto" w:fill="FFFFFF" w:themeFill="background1"/>
          </w:tcPr>
          <w:p w14:paraId="7D536450" w14:textId="77777777" w:rsidR="00FB3C35" w:rsidRPr="00FB3C35" w:rsidRDefault="00FB3C35" w:rsidP="00FB3C35">
            <w:pPr>
              <w:jc w:val="center"/>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theme="majorBidi"/>
                <w:color w:val="000000" w:themeColor="text1"/>
                <w:sz w:val="24"/>
                <w:szCs w:val="24"/>
              </w:rPr>
            </w:pPr>
            <w:r w:rsidRPr="00FB3C35">
              <w:rPr>
                <w:rFonts w:ascii="Arial Narrow" w:eastAsiaTheme="minorHAnsi" w:hAnsi="Arial Narrow" w:cstheme="majorBidi"/>
                <w:color w:val="000000" w:themeColor="text1"/>
                <w:sz w:val="24"/>
                <w:szCs w:val="24"/>
              </w:rPr>
              <w:t>Percentage</w:t>
            </w:r>
          </w:p>
        </w:tc>
      </w:tr>
      <w:tr w:rsidR="00FB3C35" w:rsidRPr="00FB3C35" w14:paraId="5A35E0A6" w14:textId="77777777" w:rsidTr="00FB3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top w:val="none" w:sz="0" w:space="0" w:color="auto"/>
              <w:left w:val="none" w:sz="0" w:space="0" w:color="auto"/>
            </w:tcBorders>
          </w:tcPr>
          <w:p w14:paraId="3A8DE051" w14:textId="77777777" w:rsidR="00FB3C35" w:rsidRPr="00FB3C35" w:rsidRDefault="00FB3C35" w:rsidP="00FB3C35">
            <w:pPr>
              <w:jc w:val="center"/>
              <w:rPr>
                <w:rFonts w:ascii="Arial Narrow" w:eastAsiaTheme="minorHAnsi" w:hAnsi="Arial Narrow" w:cstheme="majorBidi"/>
                <w:iCs/>
                <w:sz w:val="24"/>
                <w:szCs w:val="24"/>
                <w:lang w:val="id-ID"/>
              </w:rPr>
            </w:pPr>
            <w:r w:rsidRPr="00FB3C35">
              <w:rPr>
                <w:rFonts w:ascii="Arial Narrow" w:eastAsiaTheme="minorHAnsi" w:hAnsi="Arial Narrow" w:cstheme="majorBidi"/>
                <w:iCs/>
                <w:sz w:val="24"/>
                <w:szCs w:val="24"/>
                <w:lang w:val="id-ID"/>
              </w:rPr>
              <w:t>1</w:t>
            </w:r>
          </w:p>
        </w:tc>
        <w:tc>
          <w:tcPr>
            <w:tcW w:w="4154" w:type="dxa"/>
            <w:tcBorders>
              <w:top w:val="none" w:sz="0" w:space="0" w:color="auto"/>
            </w:tcBorders>
          </w:tcPr>
          <w:p w14:paraId="6FE35F96" w14:textId="77777777" w:rsidR="00FB3C35" w:rsidRPr="00FB3C35" w:rsidRDefault="00FB3C35" w:rsidP="00FB3C35">
            <w:pPr>
              <w:jc w:val="both"/>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ajorBidi"/>
                <w:b/>
                <w:bCs/>
                <w:sz w:val="24"/>
                <w:szCs w:val="24"/>
              </w:rPr>
            </w:pPr>
            <w:r w:rsidRPr="00FB3C35">
              <w:rPr>
                <w:rFonts w:ascii="Arial Narrow" w:eastAsiaTheme="minorHAnsi" w:hAnsi="Arial Narrow" w:cstheme="majorBidi"/>
                <w:b/>
                <w:bCs/>
                <w:i/>
                <w:iCs/>
                <w:sz w:val="24"/>
                <w:szCs w:val="24"/>
              </w:rPr>
              <w:t>Gender</w:t>
            </w:r>
          </w:p>
        </w:tc>
        <w:tc>
          <w:tcPr>
            <w:tcW w:w="2080" w:type="dxa"/>
            <w:tcBorders>
              <w:top w:val="none" w:sz="0" w:space="0" w:color="auto"/>
            </w:tcBorders>
          </w:tcPr>
          <w:p w14:paraId="00D6FE5F" w14:textId="77777777" w:rsidR="00FB3C35" w:rsidRPr="00FB3C35" w:rsidRDefault="00FB3C35" w:rsidP="00FB3C35">
            <w:pPr>
              <w:jc w:val="both"/>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ajorBidi"/>
                <w:sz w:val="24"/>
                <w:szCs w:val="24"/>
              </w:rPr>
            </w:pPr>
          </w:p>
        </w:tc>
        <w:tc>
          <w:tcPr>
            <w:tcW w:w="1810" w:type="dxa"/>
            <w:tcBorders>
              <w:top w:val="none" w:sz="0" w:space="0" w:color="auto"/>
              <w:right w:val="none" w:sz="0" w:space="0" w:color="auto"/>
            </w:tcBorders>
          </w:tcPr>
          <w:p w14:paraId="52E9462C" w14:textId="77777777" w:rsidR="00FB3C35" w:rsidRPr="00FB3C35" w:rsidRDefault="00FB3C35" w:rsidP="00FB3C35">
            <w:pPr>
              <w:jc w:val="both"/>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ajorBidi"/>
                <w:sz w:val="24"/>
                <w:szCs w:val="24"/>
              </w:rPr>
            </w:pPr>
          </w:p>
        </w:tc>
      </w:tr>
      <w:tr w:rsidR="00FB3C35" w:rsidRPr="00FB3C35" w14:paraId="388AB6C6" w14:textId="77777777" w:rsidTr="00FB3C35">
        <w:tc>
          <w:tcPr>
            <w:cnfStyle w:val="001000000000" w:firstRow="0" w:lastRow="0" w:firstColumn="1" w:lastColumn="0" w:oddVBand="0" w:evenVBand="0" w:oddHBand="0" w:evenHBand="0" w:firstRowFirstColumn="0" w:firstRowLastColumn="0" w:lastRowFirstColumn="0" w:lastRowLastColumn="0"/>
            <w:tcW w:w="461" w:type="dxa"/>
            <w:tcBorders>
              <w:bottom w:val="single" w:sz="4" w:space="0" w:color="auto"/>
            </w:tcBorders>
          </w:tcPr>
          <w:p w14:paraId="5FF81D5D" w14:textId="77777777" w:rsidR="00FB3C35" w:rsidRPr="00FB3C35" w:rsidRDefault="00FB3C35" w:rsidP="00FB3C35">
            <w:pPr>
              <w:jc w:val="center"/>
              <w:rPr>
                <w:rFonts w:ascii="Arial Narrow" w:eastAsiaTheme="minorHAnsi" w:hAnsi="Arial Narrow" w:cstheme="majorBidi"/>
                <w:sz w:val="24"/>
                <w:szCs w:val="24"/>
              </w:rPr>
            </w:pPr>
          </w:p>
        </w:tc>
        <w:tc>
          <w:tcPr>
            <w:tcW w:w="4154" w:type="dxa"/>
            <w:tcBorders>
              <w:bottom w:val="single" w:sz="4" w:space="0" w:color="auto"/>
            </w:tcBorders>
          </w:tcPr>
          <w:p w14:paraId="4C8B698D" w14:textId="77777777" w:rsidR="00FB3C35" w:rsidRPr="00FB3C35" w:rsidRDefault="00FB3C35" w:rsidP="00FB3C35">
            <w:pPr>
              <w:jc w:val="both"/>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ajorBidi"/>
                <w:b/>
                <w:bCs/>
                <w:sz w:val="24"/>
                <w:szCs w:val="24"/>
              </w:rPr>
            </w:pPr>
            <w:r w:rsidRPr="00FB3C35">
              <w:rPr>
                <w:rFonts w:ascii="Arial Narrow" w:eastAsiaTheme="minorHAnsi" w:hAnsi="Arial Narrow" w:cstheme="majorBidi"/>
                <w:b/>
                <w:bCs/>
                <w:sz w:val="24"/>
                <w:szCs w:val="24"/>
              </w:rPr>
              <w:t xml:space="preserve">Male </w:t>
            </w:r>
          </w:p>
        </w:tc>
        <w:tc>
          <w:tcPr>
            <w:tcW w:w="2080" w:type="dxa"/>
            <w:tcBorders>
              <w:bottom w:val="single" w:sz="4" w:space="0" w:color="auto"/>
            </w:tcBorders>
          </w:tcPr>
          <w:p w14:paraId="1B5D2E3A" w14:textId="77777777" w:rsidR="00FB3C35" w:rsidRPr="00FB3C35" w:rsidRDefault="00FB3C35" w:rsidP="00FB3C35">
            <w:pPr>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ajorBidi"/>
                <w:sz w:val="24"/>
                <w:szCs w:val="24"/>
              </w:rPr>
            </w:pPr>
            <w:r w:rsidRPr="00FB3C35">
              <w:rPr>
                <w:rFonts w:ascii="Arial Narrow" w:eastAsiaTheme="minorHAnsi" w:hAnsi="Arial Narrow" w:cstheme="majorBidi"/>
                <w:sz w:val="24"/>
                <w:szCs w:val="24"/>
              </w:rPr>
              <w:t>115</w:t>
            </w:r>
          </w:p>
        </w:tc>
        <w:tc>
          <w:tcPr>
            <w:tcW w:w="1810" w:type="dxa"/>
            <w:tcBorders>
              <w:bottom w:val="single" w:sz="4" w:space="0" w:color="auto"/>
            </w:tcBorders>
          </w:tcPr>
          <w:p w14:paraId="60C31F0A" w14:textId="77777777" w:rsidR="00FB3C35" w:rsidRPr="00FB3C35" w:rsidRDefault="00FB3C35" w:rsidP="00FB3C35">
            <w:pPr>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ajorBidi"/>
                <w:sz w:val="24"/>
                <w:szCs w:val="24"/>
              </w:rPr>
            </w:pPr>
            <w:r w:rsidRPr="00FB3C35">
              <w:rPr>
                <w:rFonts w:ascii="Arial Narrow" w:eastAsiaTheme="minorHAnsi" w:hAnsi="Arial Narrow" w:cstheme="majorBidi"/>
                <w:sz w:val="24"/>
                <w:szCs w:val="24"/>
              </w:rPr>
              <w:t>92.7%</w:t>
            </w:r>
          </w:p>
        </w:tc>
      </w:tr>
      <w:tr w:rsidR="00FB3C35" w:rsidRPr="00FB3C35" w14:paraId="580B692F" w14:textId="77777777" w:rsidTr="00FB3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auto"/>
              <w:left w:val="none" w:sz="0" w:space="0" w:color="auto"/>
              <w:bottom w:val="none" w:sz="0" w:space="0" w:color="auto"/>
            </w:tcBorders>
          </w:tcPr>
          <w:p w14:paraId="3C92923C" w14:textId="77777777" w:rsidR="00FB3C35" w:rsidRPr="00FB3C35" w:rsidRDefault="00FB3C35" w:rsidP="00FB3C35">
            <w:pPr>
              <w:jc w:val="center"/>
              <w:rPr>
                <w:rFonts w:ascii="Arial Narrow" w:eastAsiaTheme="minorHAnsi" w:hAnsi="Arial Narrow" w:cstheme="majorBidi"/>
                <w:sz w:val="24"/>
                <w:szCs w:val="24"/>
              </w:rPr>
            </w:pPr>
          </w:p>
        </w:tc>
        <w:tc>
          <w:tcPr>
            <w:tcW w:w="4154" w:type="dxa"/>
            <w:tcBorders>
              <w:top w:val="single" w:sz="4" w:space="0" w:color="auto"/>
              <w:bottom w:val="none" w:sz="0" w:space="0" w:color="auto"/>
            </w:tcBorders>
          </w:tcPr>
          <w:p w14:paraId="5E00EC80" w14:textId="77777777" w:rsidR="00FB3C35" w:rsidRPr="00FB3C35" w:rsidRDefault="00FB3C35" w:rsidP="00FB3C35">
            <w:pPr>
              <w:jc w:val="both"/>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ajorBidi"/>
                <w:b/>
                <w:bCs/>
                <w:sz w:val="24"/>
                <w:szCs w:val="24"/>
              </w:rPr>
            </w:pPr>
            <w:r w:rsidRPr="00FB3C35">
              <w:rPr>
                <w:rFonts w:ascii="Arial Narrow" w:eastAsiaTheme="minorHAnsi" w:hAnsi="Arial Narrow" w:cstheme="majorBidi"/>
                <w:b/>
                <w:bCs/>
                <w:sz w:val="24"/>
                <w:szCs w:val="24"/>
              </w:rPr>
              <w:t xml:space="preserve">Female </w:t>
            </w:r>
          </w:p>
        </w:tc>
        <w:tc>
          <w:tcPr>
            <w:tcW w:w="2080" w:type="dxa"/>
            <w:tcBorders>
              <w:top w:val="single" w:sz="4" w:space="0" w:color="auto"/>
              <w:bottom w:val="none" w:sz="0" w:space="0" w:color="auto"/>
            </w:tcBorders>
          </w:tcPr>
          <w:p w14:paraId="647DC922" w14:textId="77777777" w:rsidR="00FB3C35" w:rsidRPr="00FB3C35" w:rsidRDefault="00FB3C35" w:rsidP="00FB3C35">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ajorBidi"/>
                <w:sz w:val="24"/>
                <w:szCs w:val="24"/>
              </w:rPr>
            </w:pPr>
            <w:r w:rsidRPr="00FB3C35">
              <w:rPr>
                <w:rFonts w:ascii="Arial Narrow" w:eastAsiaTheme="minorHAnsi" w:hAnsi="Arial Narrow" w:cstheme="majorBidi"/>
                <w:sz w:val="24"/>
                <w:szCs w:val="24"/>
              </w:rPr>
              <w:t>9</w:t>
            </w:r>
          </w:p>
        </w:tc>
        <w:tc>
          <w:tcPr>
            <w:tcW w:w="1810" w:type="dxa"/>
            <w:tcBorders>
              <w:top w:val="single" w:sz="4" w:space="0" w:color="auto"/>
              <w:bottom w:val="none" w:sz="0" w:space="0" w:color="auto"/>
              <w:right w:val="none" w:sz="0" w:space="0" w:color="auto"/>
            </w:tcBorders>
          </w:tcPr>
          <w:p w14:paraId="489A0700" w14:textId="77777777" w:rsidR="00FB3C35" w:rsidRPr="00FB3C35" w:rsidRDefault="00FB3C35" w:rsidP="00FB3C35">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ajorBidi"/>
                <w:sz w:val="24"/>
                <w:szCs w:val="24"/>
              </w:rPr>
            </w:pPr>
            <w:r w:rsidRPr="00FB3C35">
              <w:rPr>
                <w:rFonts w:ascii="Arial Narrow" w:eastAsiaTheme="minorHAnsi" w:hAnsi="Arial Narrow" w:cstheme="majorBidi"/>
                <w:sz w:val="24"/>
                <w:szCs w:val="24"/>
              </w:rPr>
              <w:t>7.3%</w:t>
            </w:r>
          </w:p>
        </w:tc>
      </w:tr>
      <w:tr w:rsidR="00FB3C35" w:rsidRPr="00FB3C35" w14:paraId="46435C9F" w14:textId="77777777" w:rsidTr="00FB3C35">
        <w:tc>
          <w:tcPr>
            <w:cnfStyle w:val="001000000000" w:firstRow="0" w:lastRow="0" w:firstColumn="1" w:lastColumn="0" w:oddVBand="0" w:evenVBand="0" w:oddHBand="0" w:evenHBand="0" w:firstRowFirstColumn="0" w:firstRowLastColumn="0" w:lastRowFirstColumn="0" w:lastRowLastColumn="0"/>
            <w:tcW w:w="461" w:type="dxa"/>
            <w:tcBorders>
              <w:bottom w:val="single" w:sz="4" w:space="0" w:color="auto"/>
            </w:tcBorders>
          </w:tcPr>
          <w:p w14:paraId="48CF1647" w14:textId="77777777" w:rsidR="00FB3C35" w:rsidRPr="00FB3C35" w:rsidRDefault="00FB3C35" w:rsidP="00FB3C35">
            <w:pPr>
              <w:jc w:val="center"/>
              <w:rPr>
                <w:rFonts w:ascii="Arial Narrow" w:eastAsiaTheme="minorHAnsi" w:hAnsi="Arial Narrow" w:cstheme="majorBidi"/>
                <w:iCs/>
                <w:sz w:val="24"/>
                <w:szCs w:val="24"/>
                <w:lang w:val="id-ID"/>
              </w:rPr>
            </w:pPr>
            <w:r w:rsidRPr="00FB3C35">
              <w:rPr>
                <w:rFonts w:ascii="Arial Narrow" w:eastAsiaTheme="minorHAnsi" w:hAnsi="Arial Narrow" w:cstheme="majorBidi"/>
                <w:iCs/>
                <w:sz w:val="24"/>
                <w:szCs w:val="24"/>
                <w:lang w:val="id-ID"/>
              </w:rPr>
              <w:t>2</w:t>
            </w:r>
          </w:p>
        </w:tc>
        <w:tc>
          <w:tcPr>
            <w:tcW w:w="4154" w:type="dxa"/>
            <w:tcBorders>
              <w:bottom w:val="single" w:sz="4" w:space="0" w:color="auto"/>
            </w:tcBorders>
          </w:tcPr>
          <w:p w14:paraId="4B967257" w14:textId="77777777" w:rsidR="00FB3C35" w:rsidRPr="00FB3C35" w:rsidRDefault="00FB3C35" w:rsidP="00FB3C35">
            <w:pPr>
              <w:jc w:val="both"/>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ajorBidi"/>
                <w:b/>
                <w:bCs/>
                <w:sz w:val="24"/>
                <w:szCs w:val="24"/>
              </w:rPr>
            </w:pPr>
            <w:r w:rsidRPr="00FB3C35">
              <w:rPr>
                <w:rFonts w:ascii="Arial Narrow" w:eastAsiaTheme="minorHAnsi" w:hAnsi="Arial Narrow" w:cstheme="majorBidi"/>
                <w:b/>
                <w:bCs/>
                <w:i/>
                <w:iCs/>
                <w:sz w:val="24"/>
                <w:szCs w:val="24"/>
              </w:rPr>
              <w:t>Occupation</w:t>
            </w:r>
            <w:r w:rsidRPr="00FB3C35">
              <w:rPr>
                <w:rFonts w:ascii="Arial Narrow" w:eastAsiaTheme="minorHAnsi" w:hAnsi="Arial Narrow" w:cstheme="majorBidi"/>
                <w:b/>
                <w:bCs/>
                <w:sz w:val="24"/>
                <w:szCs w:val="24"/>
              </w:rPr>
              <w:t xml:space="preserve"> </w:t>
            </w:r>
          </w:p>
        </w:tc>
        <w:tc>
          <w:tcPr>
            <w:tcW w:w="2080" w:type="dxa"/>
            <w:tcBorders>
              <w:bottom w:val="single" w:sz="4" w:space="0" w:color="auto"/>
            </w:tcBorders>
          </w:tcPr>
          <w:p w14:paraId="65AD578F" w14:textId="77777777" w:rsidR="00FB3C35" w:rsidRPr="00FB3C35" w:rsidRDefault="00FB3C35" w:rsidP="00FB3C35">
            <w:pPr>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ajorBidi"/>
                <w:sz w:val="24"/>
                <w:szCs w:val="24"/>
              </w:rPr>
            </w:pPr>
          </w:p>
        </w:tc>
        <w:tc>
          <w:tcPr>
            <w:tcW w:w="1810" w:type="dxa"/>
            <w:tcBorders>
              <w:bottom w:val="single" w:sz="4" w:space="0" w:color="auto"/>
            </w:tcBorders>
          </w:tcPr>
          <w:p w14:paraId="4604EEA0" w14:textId="77777777" w:rsidR="00FB3C35" w:rsidRPr="00FB3C35" w:rsidRDefault="00FB3C35" w:rsidP="00FB3C35">
            <w:pPr>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ajorBidi"/>
                <w:sz w:val="24"/>
                <w:szCs w:val="24"/>
              </w:rPr>
            </w:pPr>
          </w:p>
        </w:tc>
      </w:tr>
      <w:tr w:rsidR="00FB3C35" w:rsidRPr="00FB3C35" w14:paraId="3C54C63F" w14:textId="77777777" w:rsidTr="00FB3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auto"/>
              <w:left w:val="none" w:sz="0" w:space="0" w:color="auto"/>
              <w:bottom w:val="single" w:sz="4" w:space="0" w:color="auto"/>
            </w:tcBorders>
          </w:tcPr>
          <w:p w14:paraId="21451A34" w14:textId="77777777" w:rsidR="00FB3C35" w:rsidRPr="00FB3C35" w:rsidRDefault="00FB3C35" w:rsidP="00FB3C35">
            <w:pPr>
              <w:jc w:val="center"/>
              <w:rPr>
                <w:rFonts w:ascii="Arial Narrow" w:eastAsiaTheme="minorHAnsi" w:hAnsi="Arial Narrow" w:cstheme="majorBidi"/>
                <w:sz w:val="24"/>
                <w:szCs w:val="24"/>
              </w:rPr>
            </w:pPr>
          </w:p>
        </w:tc>
        <w:tc>
          <w:tcPr>
            <w:tcW w:w="4154" w:type="dxa"/>
            <w:tcBorders>
              <w:top w:val="single" w:sz="4" w:space="0" w:color="auto"/>
              <w:bottom w:val="single" w:sz="4" w:space="0" w:color="auto"/>
            </w:tcBorders>
          </w:tcPr>
          <w:p w14:paraId="730AF994" w14:textId="77777777" w:rsidR="00FB3C35" w:rsidRPr="00FB3C35" w:rsidRDefault="00FB3C35" w:rsidP="00FB3C35">
            <w:pPr>
              <w:jc w:val="both"/>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ajorBidi"/>
                <w:b/>
                <w:bCs/>
                <w:sz w:val="24"/>
                <w:szCs w:val="24"/>
              </w:rPr>
            </w:pPr>
            <w:r w:rsidRPr="00FB3C35">
              <w:rPr>
                <w:rFonts w:ascii="Arial Narrow" w:eastAsiaTheme="minorHAnsi" w:hAnsi="Arial Narrow" w:cstheme="majorBidi"/>
                <w:b/>
                <w:bCs/>
                <w:sz w:val="24"/>
                <w:szCs w:val="24"/>
              </w:rPr>
              <w:t>Student of University</w:t>
            </w:r>
          </w:p>
        </w:tc>
        <w:tc>
          <w:tcPr>
            <w:tcW w:w="2080" w:type="dxa"/>
            <w:tcBorders>
              <w:top w:val="single" w:sz="4" w:space="0" w:color="auto"/>
              <w:bottom w:val="single" w:sz="4" w:space="0" w:color="auto"/>
            </w:tcBorders>
          </w:tcPr>
          <w:p w14:paraId="0715A7EB" w14:textId="77777777" w:rsidR="00FB3C35" w:rsidRPr="00FB3C35" w:rsidRDefault="00FB3C35" w:rsidP="00FB3C35">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ajorBidi"/>
                <w:sz w:val="24"/>
                <w:szCs w:val="24"/>
              </w:rPr>
            </w:pPr>
            <w:r w:rsidRPr="00FB3C35">
              <w:rPr>
                <w:rFonts w:ascii="Arial Narrow" w:eastAsiaTheme="minorHAnsi" w:hAnsi="Arial Narrow" w:cstheme="majorBidi"/>
                <w:sz w:val="24"/>
                <w:szCs w:val="24"/>
              </w:rPr>
              <w:t>83</w:t>
            </w:r>
          </w:p>
        </w:tc>
        <w:tc>
          <w:tcPr>
            <w:tcW w:w="1810" w:type="dxa"/>
            <w:tcBorders>
              <w:top w:val="single" w:sz="4" w:space="0" w:color="auto"/>
              <w:bottom w:val="single" w:sz="4" w:space="0" w:color="auto"/>
              <w:right w:val="none" w:sz="0" w:space="0" w:color="auto"/>
            </w:tcBorders>
          </w:tcPr>
          <w:p w14:paraId="64D78D4E" w14:textId="77777777" w:rsidR="00FB3C35" w:rsidRPr="00FB3C35" w:rsidRDefault="00FB3C35" w:rsidP="00FB3C35">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ajorBidi"/>
                <w:sz w:val="24"/>
                <w:szCs w:val="24"/>
              </w:rPr>
            </w:pPr>
            <w:r w:rsidRPr="00FB3C35">
              <w:rPr>
                <w:rFonts w:ascii="Arial Narrow" w:eastAsiaTheme="minorHAnsi" w:hAnsi="Arial Narrow" w:cstheme="majorBidi"/>
                <w:sz w:val="24"/>
                <w:szCs w:val="24"/>
              </w:rPr>
              <w:t>67.2%</w:t>
            </w:r>
          </w:p>
        </w:tc>
      </w:tr>
      <w:tr w:rsidR="00FB3C35" w:rsidRPr="00FB3C35" w14:paraId="252348B4" w14:textId="77777777" w:rsidTr="00FB3C35">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auto"/>
              <w:bottom w:val="single" w:sz="4" w:space="0" w:color="auto"/>
            </w:tcBorders>
          </w:tcPr>
          <w:p w14:paraId="1B4641B8" w14:textId="77777777" w:rsidR="00FB3C35" w:rsidRPr="00FB3C35" w:rsidRDefault="00FB3C35" w:rsidP="00FB3C35">
            <w:pPr>
              <w:jc w:val="center"/>
              <w:rPr>
                <w:rFonts w:ascii="Arial Narrow" w:eastAsiaTheme="minorHAnsi" w:hAnsi="Arial Narrow" w:cstheme="majorBidi"/>
                <w:sz w:val="24"/>
                <w:szCs w:val="24"/>
              </w:rPr>
            </w:pPr>
          </w:p>
        </w:tc>
        <w:tc>
          <w:tcPr>
            <w:tcW w:w="4154" w:type="dxa"/>
            <w:tcBorders>
              <w:top w:val="single" w:sz="4" w:space="0" w:color="auto"/>
              <w:bottom w:val="single" w:sz="4" w:space="0" w:color="auto"/>
            </w:tcBorders>
          </w:tcPr>
          <w:p w14:paraId="7153F9B8" w14:textId="77777777" w:rsidR="00FB3C35" w:rsidRPr="00FB3C35" w:rsidRDefault="00FB3C35" w:rsidP="00FB3C35">
            <w:pPr>
              <w:jc w:val="both"/>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ajorBidi"/>
                <w:b/>
                <w:bCs/>
                <w:sz w:val="24"/>
                <w:szCs w:val="24"/>
              </w:rPr>
            </w:pPr>
            <w:r w:rsidRPr="00FB3C35">
              <w:rPr>
                <w:rFonts w:ascii="Arial Narrow" w:eastAsiaTheme="minorHAnsi" w:hAnsi="Arial Narrow" w:cstheme="majorBidi"/>
                <w:b/>
                <w:bCs/>
                <w:sz w:val="24"/>
                <w:szCs w:val="24"/>
              </w:rPr>
              <w:t>Lecturer of University</w:t>
            </w:r>
          </w:p>
        </w:tc>
        <w:tc>
          <w:tcPr>
            <w:tcW w:w="2080" w:type="dxa"/>
            <w:tcBorders>
              <w:top w:val="single" w:sz="4" w:space="0" w:color="auto"/>
              <w:bottom w:val="single" w:sz="4" w:space="0" w:color="auto"/>
            </w:tcBorders>
          </w:tcPr>
          <w:p w14:paraId="3DA00BCB" w14:textId="77777777" w:rsidR="00FB3C35" w:rsidRPr="00FB3C35" w:rsidRDefault="00FB3C35" w:rsidP="00FB3C35">
            <w:pPr>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ajorBidi"/>
                <w:sz w:val="24"/>
                <w:szCs w:val="24"/>
              </w:rPr>
            </w:pPr>
            <w:r w:rsidRPr="00FB3C35">
              <w:rPr>
                <w:rFonts w:ascii="Arial Narrow" w:eastAsiaTheme="minorHAnsi" w:hAnsi="Arial Narrow" w:cstheme="majorBidi"/>
                <w:sz w:val="24"/>
                <w:szCs w:val="24"/>
              </w:rPr>
              <w:t>28</w:t>
            </w:r>
          </w:p>
        </w:tc>
        <w:tc>
          <w:tcPr>
            <w:tcW w:w="1810" w:type="dxa"/>
            <w:tcBorders>
              <w:top w:val="single" w:sz="4" w:space="0" w:color="auto"/>
              <w:bottom w:val="single" w:sz="4" w:space="0" w:color="auto"/>
            </w:tcBorders>
          </w:tcPr>
          <w:p w14:paraId="3FF13FA4" w14:textId="77777777" w:rsidR="00FB3C35" w:rsidRPr="00FB3C35" w:rsidRDefault="00FB3C35" w:rsidP="00FB3C35">
            <w:pPr>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ajorBidi"/>
                <w:sz w:val="24"/>
                <w:szCs w:val="24"/>
              </w:rPr>
            </w:pPr>
            <w:r w:rsidRPr="00FB3C35">
              <w:rPr>
                <w:rFonts w:ascii="Arial Narrow" w:eastAsiaTheme="minorHAnsi" w:hAnsi="Arial Narrow" w:cstheme="majorBidi"/>
                <w:sz w:val="24"/>
                <w:szCs w:val="24"/>
              </w:rPr>
              <w:t>22.1%</w:t>
            </w:r>
          </w:p>
        </w:tc>
      </w:tr>
      <w:tr w:rsidR="00FB3C35" w:rsidRPr="00FB3C35" w14:paraId="60B110B3" w14:textId="77777777" w:rsidTr="00FB3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auto"/>
              <w:left w:val="none" w:sz="0" w:space="0" w:color="auto"/>
              <w:bottom w:val="single" w:sz="4" w:space="0" w:color="auto"/>
            </w:tcBorders>
          </w:tcPr>
          <w:p w14:paraId="55A8D7DD" w14:textId="77777777" w:rsidR="00FB3C35" w:rsidRPr="00FB3C35" w:rsidRDefault="00FB3C35" w:rsidP="00FB3C35">
            <w:pPr>
              <w:jc w:val="center"/>
              <w:rPr>
                <w:rFonts w:ascii="Arial Narrow" w:eastAsiaTheme="minorHAnsi" w:hAnsi="Arial Narrow" w:cstheme="majorBidi"/>
                <w:sz w:val="24"/>
                <w:szCs w:val="24"/>
              </w:rPr>
            </w:pPr>
          </w:p>
        </w:tc>
        <w:tc>
          <w:tcPr>
            <w:tcW w:w="4154" w:type="dxa"/>
            <w:tcBorders>
              <w:top w:val="single" w:sz="4" w:space="0" w:color="auto"/>
              <w:bottom w:val="single" w:sz="4" w:space="0" w:color="auto"/>
            </w:tcBorders>
          </w:tcPr>
          <w:p w14:paraId="496E1526" w14:textId="77777777" w:rsidR="00FB3C35" w:rsidRPr="00FB3C35" w:rsidRDefault="00FB3C35" w:rsidP="00FB3C35">
            <w:pPr>
              <w:jc w:val="both"/>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ajorBidi"/>
                <w:b/>
                <w:bCs/>
                <w:sz w:val="24"/>
                <w:szCs w:val="24"/>
              </w:rPr>
            </w:pPr>
            <w:r w:rsidRPr="00FB3C35">
              <w:rPr>
                <w:rFonts w:ascii="Arial Narrow" w:eastAsiaTheme="minorHAnsi" w:hAnsi="Arial Narrow" w:cstheme="majorBidi"/>
                <w:b/>
                <w:bCs/>
                <w:sz w:val="24"/>
                <w:szCs w:val="24"/>
              </w:rPr>
              <w:t>Staff of University</w:t>
            </w:r>
          </w:p>
        </w:tc>
        <w:tc>
          <w:tcPr>
            <w:tcW w:w="2080" w:type="dxa"/>
            <w:tcBorders>
              <w:top w:val="single" w:sz="4" w:space="0" w:color="auto"/>
              <w:bottom w:val="single" w:sz="4" w:space="0" w:color="auto"/>
            </w:tcBorders>
          </w:tcPr>
          <w:p w14:paraId="1F2E20CF" w14:textId="77777777" w:rsidR="00FB3C35" w:rsidRPr="00FB3C35" w:rsidRDefault="00FB3C35" w:rsidP="00FB3C35">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ajorBidi"/>
                <w:sz w:val="24"/>
                <w:szCs w:val="24"/>
              </w:rPr>
            </w:pPr>
            <w:r w:rsidRPr="00FB3C35">
              <w:rPr>
                <w:rFonts w:ascii="Arial Narrow" w:eastAsiaTheme="minorHAnsi" w:hAnsi="Arial Narrow" w:cstheme="majorBidi"/>
                <w:sz w:val="24"/>
                <w:szCs w:val="24"/>
              </w:rPr>
              <w:t>6</w:t>
            </w:r>
          </w:p>
        </w:tc>
        <w:tc>
          <w:tcPr>
            <w:tcW w:w="1810" w:type="dxa"/>
            <w:tcBorders>
              <w:top w:val="single" w:sz="4" w:space="0" w:color="auto"/>
              <w:bottom w:val="single" w:sz="4" w:space="0" w:color="auto"/>
              <w:right w:val="none" w:sz="0" w:space="0" w:color="auto"/>
            </w:tcBorders>
          </w:tcPr>
          <w:p w14:paraId="47AD5C0C" w14:textId="77777777" w:rsidR="00FB3C35" w:rsidRPr="00FB3C35" w:rsidRDefault="00FB3C35" w:rsidP="00FB3C35">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ajorBidi"/>
                <w:sz w:val="24"/>
                <w:szCs w:val="24"/>
              </w:rPr>
            </w:pPr>
            <w:r w:rsidRPr="00FB3C35">
              <w:rPr>
                <w:rFonts w:ascii="Arial Narrow" w:eastAsiaTheme="minorHAnsi" w:hAnsi="Arial Narrow" w:cstheme="majorBidi"/>
                <w:sz w:val="24"/>
                <w:szCs w:val="24"/>
              </w:rPr>
              <w:t>5%</w:t>
            </w:r>
          </w:p>
        </w:tc>
      </w:tr>
      <w:tr w:rsidR="00FB3C35" w:rsidRPr="00FB3C35" w14:paraId="14540818" w14:textId="77777777" w:rsidTr="00FB3C35">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auto"/>
              <w:bottom w:val="single" w:sz="4" w:space="0" w:color="auto"/>
            </w:tcBorders>
          </w:tcPr>
          <w:p w14:paraId="03DA82CA" w14:textId="77777777" w:rsidR="00FB3C35" w:rsidRPr="00FB3C35" w:rsidRDefault="00FB3C35" w:rsidP="00FB3C35">
            <w:pPr>
              <w:jc w:val="center"/>
              <w:rPr>
                <w:rFonts w:ascii="Arial Narrow" w:eastAsiaTheme="minorHAnsi" w:hAnsi="Arial Narrow" w:cstheme="majorBidi"/>
                <w:sz w:val="24"/>
                <w:szCs w:val="24"/>
              </w:rPr>
            </w:pPr>
          </w:p>
        </w:tc>
        <w:tc>
          <w:tcPr>
            <w:tcW w:w="4154" w:type="dxa"/>
            <w:tcBorders>
              <w:top w:val="single" w:sz="4" w:space="0" w:color="auto"/>
              <w:bottom w:val="single" w:sz="4" w:space="0" w:color="auto"/>
            </w:tcBorders>
          </w:tcPr>
          <w:p w14:paraId="70D8381A" w14:textId="77777777" w:rsidR="00FB3C35" w:rsidRPr="00FB3C35" w:rsidRDefault="00FB3C35" w:rsidP="00FB3C35">
            <w:pPr>
              <w:jc w:val="both"/>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ajorBidi"/>
                <w:b/>
                <w:bCs/>
                <w:sz w:val="24"/>
                <w:szCs w:val="24"/>
              </w:rPr>
            </w:pPr>
            <w:r w:rsidRPr="00FB3C35">
              <w:rPr>
                <w:rFonts w:ascii="Arial Narrow" w:eastAsiaTheme="minorHAnsi" w:hAnsi="Arial Narrow" w:cstheme="majorBidi"/>
                <w:b/>
                <w:bCs/>
                <w:sz w:val="24"/>
                <w:szCs w:val="24"/>
              </w:rPr>
              <w:t>Teacher of Madrasah</w:t>
            </w:r>
          </w:p>
        </w:tc>
        <w:tc>
          <w:tcPr>
            <w:tcW w:w="2080" w:type="dxa"/>
            <w:tcBorders>
              <w:top w:val="single" w:sz="4" w:space="0" w:color="auto"/>
              <w:bottom w:val="single" w:sz="4" w:space="0" w:color="auto"/>
            </w:tcBorders>
          </w:tcPr>
          <w:p w14:paraId="31ED2A8B" w14:textId="77777777" w:rsidR="00FB3C35" w:rsidRPr="00FB3C35" w:rsidRDefault="00FB3C35" w:rsidP="00FB3C35">
            <w:pPr>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ajorBidi"/>
                <w:sz w:val="24"/>
                <w:szCs w:val="24"/>
              </w:rPr>
            </w:pPr>
            <w:r w:rsidRPr="00FB3C35">
              <w:rPr>
                <w:rFonts w:ascii="Arial Narrow" w:eastAsiaTheme="minorHAnsi" w:hAnsi="Arial Narrow" w:cstheme="majorBidi"/>
                <w:sz w:val="24"/>
                <w:szCs w:val="24"/>
              </w:rPr>
              <w:t>3</w:t>
            </w:r>
          </w:p>
        </w:tc>
        <w:tc>
          <w:tcPr>
            <w:tcW w:w="1810" w:type="dxa"/>
            <w:tcBorders>
              <w:top w:val="single" w:sz="4" w:space="0" w:color="auto"/>
              <w:bottom w:val="single" w:sz="4" w:space="0" w:color="auto"/>
            </w:tcBorders>
          </w:tcPr>
          <w:p w14:paraId="7285DBF4" w14:textId="77777777" w:rsidR="00FB3C35" w:rsidRPr="00FB3C35" w:rsidRDefault="00FB3C35" w:rsidP="00FB3C35">
            <w:pPr>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ajorBidi"/>
                <w:sz w:val="24"/>
                <w:szCs w:val="24"/>
              </w:rPr>
            </w:pPr>
            <w:r w:rsidRPr="00FB3C35">
              <w:rPr>
                <w:rFonts w:ascii="Arial Narrow" w:eastAsiaTheme="minorHAnsi" w:hAnsi="Arial Narrow" w:cstheme="majorBidi"/>
                <w:sz w:val="24"/>
                <w:szCs w:val="24"/>
              </w:rPr>
              <w:t>2.5%</w:t>
            </w:r>
          </w:p>
        </w:tc>
      </w:tr>
      <w:tr w:rsidR="00FB3C35" w:rsidRPr="00FB3C35" w14:paraId="369DB927" w14:textId="77777777" w:rsidTr="00FB3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auto"/>
              <w:left w:val="none" w:sz="0" w:space="0" w:color="auto"/>
              <w:bottom w:val="none" w:sz="0" w:space="0" w:color="auto"/>
            </w:tcBorders>
          </w:tcPr>
          <w:p w14:paraId="76C73C49" w14:textId="77777777" w:rsidR="00FB3C35" w:rsidRPr="00FB3C35" w:rsidRDefault="00FB3C35" w:rsidP="00FB3C35">
            <w:pPr>
              <w:jc w:val="center"/>
              <w:rPr>
                <w:rFonts w:ascii="Arial Narrow" w:eastAsiaTheme="minorHAnsi" w:hAnsi="Arial Narrow" w:cstheme="majorBidi"/>
                <w:sz w:val="24"/>
                <w:szCs w:val="24"/>
              </w:rPr>
            </w:pPr>
          </w:p>
        </w:tc>
        <w:tc>
          <w:tcPr>
            <w:tcW w:w="4154" w:type="dxa"/>
            <w:tcBorders>
              <w:top w:val="single" w:sz="4" w:space="0" w:color="auto"/>
              <w:bottom w:val="none" w:sz="0" w:space="0" w:color="auto"/>
            </w:tcBorders>
          </w:tcPr>
          <w:p w14:paraId="5460A5DE" w14:textId="77777777" w:rsidR="00FB3C35" w:rsidRPr="00FB3C35" w:rsidRDefault="00FB3C35" w:rsidP="00FB3C35">
            <w:pPr>
              <w:jc w:val="both"/>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ajorBidi"/>
                <w:b/>
                <w:bCs/>
                <w:sz w:val="24"/>
                <w:szCs w:val="24"/>
              </w:rPr>
            </w:pPr>
            <w:r w:rsidRPr="00FB3C35">
              <w:rPr>
                <w:rFonts w:ascii="Arial Narrow" w:eastAsiaTheme="minorHAnsi" w:hAnsi="Arial Narrow" w:cstheme="majorBidi"/>
                <w:b/>
                <w:bCs/>
                <w:sz w:val="24"/>
                <w:szCs w:val="24"/>
              </w:rPr>
              <w:t>Other Occupation</w:t>
            </w:r>
          </w:p>
        </w:tc>
        <w:tc>
          <w:tcPr>
            <w:tcW w:w="2080" w:type="dxa"/>
            <w:tcBorders>
              <w:top w:val="single" w:sz="4" w:space="0" w:color="auto"/>
              <w:bottom w:val="none" w:sz="0" w:space="0" w:color="auto"/>
            </w:tcBorders>
          </w:tcPr>
          <w:p w14:paraId="1AC81E7A" w14:textId="77777777" w:rsidR="00FB3C35" w:rsidRPr="00FB3C35" w:rsidRDefault="00FB3C35" w:rsidP="00FB3C35">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ajorBidi"/>
                <w:sz w:val="24"/>
                <w:szCs w:val="24"/>
              </w:rPr>
            </w:pPr>
            <w:r w:rsidRPr="00FB3C35">
              <w:rPr>
                <w:rFonts w:ascii="Arial Narrow" w:eastAsiaTheme="minorHAnsi" w:hAnsi="Arial Narrow" w:cstheme="majorBidi"/>
                <w:sz w:val="24"/>
                <w:szCs w:val="24"/>
              </w:rPr>
              <w:t>4</w:t>
            </w:r>
          </w:p>
        </w:tc>
        <w:tc>
          <w:tcPr>
            <w:tcW w:w="1810" w:type="dxa"/>
            <w:tcBorders>
              <w:top w:val="single" w:sz="4" w:space="0" w:color="auto"/>
              <w:bottom w:val="none" w:sz="0" w:space="0" w:color="auto"/>
              <w:right w:val="none" w:sz="0" w:space="0" w:color="auto"/>
            </w:tcBorders>
          </w:tcPr>
          <w:p w14:paraId="0A45E638" w14:textId="77777777" w:rsidR="00FB3C35" w:rsidRPr="00FB3C35" w:rsidRDefault="00FB3C35" w:rsidP="00FB3C35">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ajorBidi"/>
                <w:sz w:val="24"/>
                <w:szCs w:val="24"/>
              </w:rPr>
            </w:pPr>
            <w:r w:rsidRPr="00FB3C35">
              <w:rPr>
                <w:rFonts w:ascii="Arial Narrow" w:eastAsiaTheme="minorHAnsi" w:hAnsi="Arial Narrow" w:cstheme="majorBidi"/>
                <w:sz w:val="24"/>
                <w:szCs w:val="24"/>
              </w:rPr>
              <w:t>3.2%</w:t>
            </w:r>
          </w:p>
        </w:tc>
      </w:tr>
      <w:tr w:rsidR="00FB3C35" w:rsidRPr="00FB3C35" w14:paraId="30E01E48" w14:textId="77777777" w:rsidTr="00FB3C35">
        <w:tc>
          <w:tcPr>
            <w:cnfStyle w:val="001000000000" w:firstRow="0" w:lastRow="0" w:firstColumn="1" w:lastColumn="0" w:oddVBand="0" w:evenVBand="0" w:oddHBand="0" w:evenHBand="0" w:firstRowFirstColumn="0" w:firstRowLastColumn="0" w:lastRowFirstColumn="0" w:lastRowLastColumn="0"/>
            <w:tcW w:w="461" w:type="dxa"/>
            <w:tcBorders>
              <w:bottom w:val="single" w:sz="4" w:space="0" w:color="auto"/>
            </w:tcBorders>
          </w:tcPr>
          <w:p w14:paraId="5BD4D998" w14:textId="77777777" w:rsidR="00FB3C35" w:rsidRPr="00FB3C35" w:rsidRDefault="00FB3C35" w:rsidP="00FB3C35">
            <w:pPr>
              <w:jc w:val="center"/>
              <w:rPr>
                <w:rFonts w:ascii="Arial Narrow" w:eastAsiaTheme="minorHAnsi" w:hAnsi="Arial Narrow" w:cstheme="majorBidi"/>
                <w:iCs/>
                <w:sz w:val="24"/>
                <w:szCs w:val="24"/>
                <w:lang w:val="id-ID"/>
              </w:rPr>
            </w:pPr>
            <w:r w:rsidRPr="00FB3C35">
              <w:rPr>
                <w:rFonts w:ascii="Arial Narrow" w:eastAsiaTheme="minorHAnsi" w:hAnsi="Arial Narrow" w:cstheme="majorBidi"/>
                <w:iCs/>
                <w:sz w:val="24"/>
                <w:szCs w:val="24"/>
                <w:lang w:val="id-ID"/>
              </w:rPr>
              <w:t>3</w:t>
            </w:r>
          </w:p>
        </w:tc>
        <w:tc>
          <w:tcPr>
            <w:tcW w:w="4154" w:type="dxa"/>
            <w:tcBorders>
              <w:bottom w:val="single" w:sz="4" w:space="0" w:color="auto"/>
            </w:tcBorders>
          </w:tcPr>
          <w:p w14:paraId="0FAC808D" w14:textId="77777777" w:rsidR="00FB3C35" w:rsidRPr="00FB3C35" w:rsidRDefault="00FB3C35" w:rsidP="00FB3C35">
            <w:pPr>
              <w:jc w:val="both"/>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ajorBidi"/>
                <w:b/>
                <w:bCs/>
                <w:sz w:val="24"/>
                <w:szCs w:val="24"/>
              </w:rPr>
            </w:pPr>
            <w:r w:rsidRPr="00FB3C35">
              <w:rPr>
                <w:rFonts w:ascii="Arial Narrow" w:eastAsiaTheme="minorHAnsi" w:hAnsi="Arial Narrow" w:cstheme="majorBidi"/>
                <w:b/>
                <w:bCs/>
                <w:i/>
                <w:iCs/>
                <w:sz w:val="24"/>
                <w:szCs w:val="24"/>
              </w:rPr>
              <w:t>Visitor</w:t>
            </w:r>
          </w:p>
        </w:tc>
        <w:tc>
          <w:tcPr>
            <w:tcW w:w="2080" w:type="dxa"/>
            <w:tcBorders>
              <w:bottom w:val="single" w:sz="4" w:space="0" w:color="auto"/>
            </w:tcBorders>
          </w:tcPr>
          <w:p w14:paraId="67CC5D03" w14:textId="77777777" w:rsidR="00FB3C35" w:rsidRPr="00FB3C35" w:rsidRDefault="00FB3C35" w:rsidP="00FB3C35">
            <w:pPr>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ajorBidi"/>
                <w:sz w:val="24"/>
                <w:szCs w:val="24"/>
              </w:rPr>
            </w:pPr>
          </w:p>
        </w:tc>
        <w:tc>
          <w:tcPr>
            <w:tcW w:w="1810" w:type="dxa"/>
            <w:tcBorders>
              <w:bottom w:val="single" w:sz="4" w:space="0" w:color="auto"/>
            </w:tcBorders>
          </w:tcPr>
          <w:p w14:paraId="26193A59" w14:textId="77777777" w:rsidR="00FB3C35" w:rsidRPr="00FB3C35" w:rsidRDefault="00FB3C35" w:rsidP="00FB3C35">
            <w:pPr>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ajorBidi"/>
                <w:sz w:val="24"/>
                <w:szCs w:val="24"/>
              </w:rPr>
            </w:pPr>
          </w:p>
        </w:tc>
      </w:tr>
      <w:tr w:rsidR="00FB3C35" w:rsidRPr="00FB3C35" w14:paraId="7C22578D" w14:textId="77777777" w:rsidTr="00FB3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auto"/>
              <w:left w:val="none" w:sz="0" w:space="0" w:color="auto"/>
              <w:bottom w:val="single" w:sz="4" w:space="0" w:color="auto"/>
            </w:tcBorders>
          </w:tcPr>
          <w:p w14:paraId="20F6819B" w14:textId="77777777" w:rsidR="00FB3C35" w:rsidRPr="00FB3C35" w:rsidRDefault="00FB3C35" w:rsidP="00FB3C35">
            <w:pPr>
              <w:jc w:val="center"/>
              <w:rPr>
                <w:rFonts w:ascii="Arial Narrow" w:eastAsiaTheme="minorHAnsi" w:hAnsi="Arial Narrow" w:cstheme="majorBidi"/>
                <w:sz w:val="24"/>
                <w:szCs w:val="24"/>
              </w:rPr>
            </w:pPr>
          </w:p>
        </w:tc>
        <w:tc>
          <w:tcPr>
            <w:tcW w:w="4154" w:type="dxa"/>
            <w:tcBorders>
              <w:top w:val="single" w:sz="4" w:space="0" w:color="auto"/>
              <w:bottom w:val="single" w:sz="4" w:space="0" w:color="auto"/>
            </w:tcBorders>
          </w:tcPr>
          <w:p w14:paraId="2BD6DBCB" w14:textId="77777777" w:rsidR="00FB3C35" w:rsidRPr="00FB3C35" w:rsidRDefault="00FB3C35" w:rsidP="00FB3C35">
            <w:pPr>
              <w:jc w:val="both"/>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ajorBidi"/>
                <w:b/>
                <w:bCs/>
                <w:sz w:val="24"/>
                <w:szCs w:val="24"/>
              </w:rPr>
            </w:pPr>
            <w:r w:rsidRPr="00FB3C35">
              <w:rPr>
                <w:rFonts w:ascii="Arial Narrow" w:eastAsiaTheme="minorHAnsi" w:hAnsi="Arial Narrow" w:cstheme="majorBidi"/>
                <w:b/>
                <w:bCs/>
                <w:sz w:val="24"/>
                <w:szCs w:val="24"/>
              </w:rPr>
              <w:t xml:space="preserve">Yes </w:t>
            </w:r>
          </w:p>
        </w:tc>
        <w:tc>
          <w:tcPr>
            <w:tcW w:w="2080" w:type="dxa"/>
            <w:tcBorders>
              <w:top w:val="single" w:sz="4" w:space="0" w:color="auto"/>
              <w:bottom w:val="single" w:sz="4" w:space="0" w:color="auto"/>
            </w:tcBorders>
          </w:tcPr>
          <w:p w14:paraId="6CBAD555" w14:textId="77777777" w:rsidR="00FB3C35" w:rsidRPr="00FB3C35" w:rsidRDefault="00FB3C35" w:rsidP="00FB3C35">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ajorBidi"/>
                <w:sz w:val="24"/>
                <w:szCs w:val="24"/>
              </w:rPr>
            </w:pPr>
            <w:r w:rsidRPr="00FB3C35">
              <w:rPr>
                <w:rFonts w:ascii="Arial Narrow" w:eastAsiaTheme="minorHAnsi" w:hAnsi="Arial Narrow" w:cstheme="majorBidi"/>
                <w:sz w:val="24"/>
                <w:szCs w:val="24"/>
              </w:rPr>
              <w:t>104</w:t>
            </w:r>
          </w:p>
        </w:tc>
        <w:tc>
          <w:tcPr>
            <w:tcW w:w="1810" w:type="dxa"/>
            <w:tcBorders>
              <w:top w:val="single" w:sz="4" w:space="0" w:color="auto"/>
              <w:bottom w:val="single" w:sz="4" w:space="0" w:color="auto"/>
              <w:right w:val="none" w:sz="0" w:space="0" w:color="auto"/>
            </w:tcBorders>
          </w:tcPr>
          <w:p w14:paraId="56970EDF" w14:textId="77777777" w:rsidR="00FB3C35" w:rsidRPr="00FB3C35" w:rsidRDefault="00FB3C35" w:rsidP="00FB3C35">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ajorBidi"/>
                <w:sz w:val="24"/>
                <w:szCs w:val="24"/>
              </w:rPr>
            </w:pPr>
            <w:r w:rsidRPr="00FB3C35">
              <w:rPr>
                <w:rFonts w:ascii="Arial Narrow" w:eastAsiaTheme="minorHAnsi" w:hAnsi="Arial Narrow" w:cstheme="majorBidi"/>
                <w:sz w:val="24"/>
                <w:szCs w:val="24"/>
              </w:rPr>
              <w:t>83.9%</w:t>
            </w:r>
          </w:p>
        </w:tc>
      </w:tr>
      <w:tr w:rsidR="00FB3C35" w:rsidRPr="00FB3C35" w14:paraId="33134959" w14:textId="77777777" w:rsidTr="00FB3C35">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auto"/>
              <w:bottom w:val="single" w:sz="4" w:space="0" w:color="auto"/>
            </w:tcBorders>
          </w:tcPr>
          <w:p w14:paraId="4C85B48F" w14:textId="77777777" w:rsidR="00FB3C35" w:rsidRPr="00FB3C35" w:rsidRDefault="00FB3C35" w:rsidP="00FB3C35">
            <w:pPr>
              <w:jc w:val="center"/>
              <w:rPr>
                <w:rFonts w:ascii="Arial Narrow" w:eastAsiaTheme="minorHAnsi" w:hAnsi="Arial Narrow" w:cstheme="majorBidi"/>
                <w:sz w:val="24"/>
                <w:szCs w:val="24"/>
              </w:rPr>
            </w:pPr>
          </w:p>
        </w:tc>
        <w:tc>
          <w:tcPr>
            <w:tcW w:w="4154" w:type="dxa"/>
            <w:tcBorders>
              <w:top w:val="single" w:sz="4" w:space="0" w:color="auto"/>
              <w:bottom w:val="single" w:sz="4" w:space="0" w:color="auto"/>
            </w:tcBorders>
          </w:tcPr>
          <w:p w14:paraId="406CA100" w14:textId="77777777" w:rsidR="00FB3C35" w:rsidRPr="00FB3C35" w:rsidRDefault="00FB3C35" w:rsidP="00FB3C35">
            <w:pPr>
              <w:jc w:val="both"/>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ajorBidi"/>
                <w:b/>
                <w:bCs/>
                <w:sz w:val="24"/>
                <w:szCs w:val="24"/>
              </w:rPr>
            </w:pPr>
            <w:r w:rsidRPr="00FB3C35">
              <w:rPr>
                <w:rFonts w:ascii="Arial Narrow" w:eastAsiaTheme="minorHAnsi" w:hAnsi="Arial Narrow" w:cstheme="majorBidi"/>
                <w:b/>
                <w:bCs/>
                <w:sz w:val="24"/>
                <w:szCs w:val="24"/>
              </w:rPr>
              <w:t>Never</w:t>
            </w:r>
          </w:p>
        </w:tc>
        <w:tc>
          <w:tcPr>
            <w:tcW w:w="2080" w:type="dxa"/>
            <w:tcBorders>
              <w:top w:val="single" w:sz="4" w:space="0" w:color="auto"/>
              <w:bottom w:val="single" w:sz="4" w:space="0" w:color="auto"/>
            </w:tcBorders>
          </w:tcPr>
          <w:p w14:paraId="226948AE" w14:textId="77777777" w:rsidR="00FB3C35" w:rsidRPr="00FB3C35" w:rsidRDefault="00FB3C35" w:rsidP="00FB3C35">
            <w:pPr>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ajorBidi"/>
                <w:sz w:val="24"/>
                <w:szCs w:val="24"/>
              </w:rPr>
            </w:pPr>
            <w:r w:rsidRPr="00FB3C35">
              <w:rPr>
                <w:rFonts w:ascii="Arial Narrow" w:eastAsiaTheme="minorHAnsi" w:hAnsi="Arial Narrow" w:cstheme="majorBidi"/>
                <w:sz w:val="24"/>
                <w:szCs w:val="24"/>
              </w:rPr>
              <w:t>20</w:t>
            </w:r>
          </w:p>
        </w:tc>
        <w:tc>
          <w:tcPr>
            <w:tcW w:w="1810" w:type="dxa"/>
            <w:tcBorders>
              <w:top w:val="single" w:sz="4" w:space="0" w:color="auto"/>
              <w:bottom w:val="single" w:sz="4" w:space="0" w:color="auto"/>
            </w:tcBorders>
          </w:tcPr>
          <w:p w14:paraId="3C160038" w14:textId="77777777" w:rsidR="00FB3C35" w:rsidRPr="00FB3C35" w:rsidRDefault="00FB3C35" w:rsidP="00FB3C35">
            <w:pPr>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ajorBidi"/>
                <w:sz w:val="24"/>
                <w:szCs w:val="24"/>
              </w:rPr>
            </w:pPr>
            <w:r w:rsidRPr="00FB3C35">
              <w:rPr>
                <w:rFonts w:ascii="Arial Narrow" w:eastAsiaTheme="minorHAnsi" w:hAnsi="Arial Narrow" w:cstheme="majorBidi"/>
                <w:sz w:val="24"/>
                <w:szCs w:val="24"/>
              </w:rPr>
              <w:t>16.1%</w:t>
            </w:r>
          </w:p>
        </w:tc>
      </w:tr>
      <w:tr w:rsidR="00FB3C35" w:rsidRPr="00FB3C35" w14:paraId="1E4DFB94" w14:textId="77777777" w:rsidTr="00FB3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top w:val="none" w:sz="0" w:space="0" w:color="auto"/>
              <w:left w:val="none" w:sz="0" w:space="0" w:color="auto"/>
              <w:bottom w:val="single" w:sz="4" w:space="0" w:color="auto"/>
            </w:tcBorders>
          </w:tcPr>
          <w:p w14:paraId="05F1AF7B" w14:textId="77777777" w:rsidR="00FB3C35" w:rsidRPr="00FB3C35" w:rsidRDefault="00FB3C35" w:rsidP="00FB3C35">
            <w:pPr>
              <w:jc w:val="center"/>
              <w:rPr>
                <w:rFonts w:ascii="Arial Narrow" w:eastAsiaTheme="minorHAnsi" w:hAnsi="Arial Narrow" w:cstheme="majorBidi"/>
                <w:iCs/>
                <w:sz w:val="24"/>
                <w:szCs w:val="24"/>
                <w:lang w:val="id-ID"/>
              </w:rPr>
            </w:pPr>
            <w:r w:rsidRPr="00FB3C35">
              <w:rPr>
                <w:rFonts w:ascii="Arial Narrow" w:eastAsiaTheme="minorHAnsi" w:hAnsi="Arial Narrow" w:cstheme="majorBidi"/>
                <w:iCs/>
                <w:sz w:val="24"/>
                <w:szCs w:val="24"/>
                <w:lang w:val="id-ID"/>
              </w:rPr>
              <w:t>4</w:t>
            </w:r>
          </w:p>
        </w:tc>
        <w:tc>
          <w:tcPr>
            <w:tcW w:w="4154" w:type="dxa"/>
            <w:tcBorders>
              <w:top w:val="none" w:sz="0" w:space="0" w:color="auto"/>
              <w:bottom w:val="single" w:sz="4" w:space="0" w:color="auto"/>
            </w:tcBorders>
          </w:tcPr>
          <w:p w14:paraId="23E5B47D" w14:textId="77777777" w:rsidR="00FB3C35" w:rsidRPr="00FB3C35" w:rsidRDefault="00FB3C35" w:rsidP="00FB3C35">
            <w:pPr>
              <w:jc w:val="both"/>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ajorBidi"/>
                <w:b/>
                <w:bCs/>
                <w:i/>
                <w:iCs/>
                <w:sz w:val="24"/>
                <w:szCs w:val="24"/>
              </w:rPr>
            </w:pPr>
            <w:r w:rsidRPr="00FB3C35">
              <w:rPr>
                <w:rFonts w:ascii="Arial Narrow" w:eastAsiaTheme="minorHAnsi" w:hAnsi="Arial Narrow" w:cstheme="majorBidi"/>
                <w:b/>
                <w:bCs/>
                <w:i/>
                <w:iCs/>
                <w:sz w:val="24"/>
                <w:szCs w:val="24"/>
              </w:rPr>
              <w:t>Potential Customer</w:t>
            </w:r>
          </w:p>
        </w:tc>
        <w:tc>
          <w:tcPr>
            <w:tcW w:w="2080" w:type="dxa"/>
            <w:tcBorders>
              <w:top w:val="none" w:sz="0" w:space="0" w:color="auto"/>
              <w:bottom w:val="single" w:sz="4" w:space="0" w:color="auto"/>
            </w:tcBorders>
          </w:tcPr>
          <w:p w14:paraId="3E49D8BB" w14:textId="77777777" w:rsidR="00FB3C35" w:rsidRPr="00FB3C35" w:rsidRDefault="00FB3C35" w:rsidP="00FB3C35">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ajorBidi"/>
                <w:sz w:val="24"/>
                <w:szCs w:val="24"/>
              </w:rPr>
            </w:pPr>
          </w:p>
        </w:tc>
        <w:tc>
          <w:tcPr>
            <w:tcW w:w="1810" w:type="dxa"/>
            <w:tcBorders>
              <w:top w:val="none" w:sz="0" w:space="0" w:color="auto"/>
              <w:bottom w:val="single" w:sz="4" w:space="0" w:color="auto"/>
              <w:right w:val="none" w:sz="0" w:space="0" w:color="auto"/>
            </w:tcBorders>
          </w:tcPr>
          <w:p w14:paraId="320C560D" w14:textId="77777777" w:rsidR="00FB3C35" w:rsidRPr="00FB3C35" w:rsidRDefault="00FB3C35" w:rsidP="00FB3C35">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ajorBidi"/>
                <w:sz w:val="24"/>
                <w:szCs w:val="24"/>
              </w:rPr>
            </w:pPr>
          </w:p>
        </w:tc>
      </w:tr>
      <w:tr w:rsidR="00FB3C35" w:rsidRPr="00FB3C35" w14:paraId="69593707" w14:textId="77777777" w:rsidTr="00FB3C35">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auto"/>
              <w:bottom w:val="single" w:sz="4" w:space="0" w:color="auto"/>
            </w:tcBorders>
          </w:tcPr>
          <w:p w14:paraId="30B921DA" w14:textId="77777777" w:rsidR="00FB3C35" w:rsidRPr="00FB3C35" w:rsidRDefault="00FB3C35" w:rsidP="00FB3C35">
            <w:pPr>
              <w:jc w:val="center"/>
              <w:rPr>
                <w:rFonts w:ascii="Arial Narrow" w:eastAsiaTheme="minorHAnsi" w:hAnsi="Arial Narrow" w:cstheme="majorBidi"/>
                <w:sz w:val="24"/>
                <w:szCs w:val="24"/>
              </w:rPr>
            </w:pPr>
          </w:p>
        </w:tc>
        <w:tc>
          <w:tcPr>
            <w:tcW w:w="4154" w:type="dxa"/>
            <w:tcBorders>
              <w:top w:val="single" w:sz="4" w:space="0" w:color="auto"/>
              <w:bottom w:val="single" w:sz="4" w:space="0" w:color="auto"/>
            </w:tcBorders>
          </w:tcPr>
          <w:p w14:paraId="49546DCE" w14:textId="77777777" w:rsidR="00FB3C35" w:rsidRPr="00FB3C35" w:rsidRDefault="00FB3C35" w:rsidP="00FB3C35">
            <w:pPr>
              <w:jc w:val="both"/>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ajorBidi"/>
                <w:b/>
                <w:bCs/>
                <w:sz w:val="24"/>
                <w:szCs w:val="24"/>
              </w:rPr>
            </w:pPr>
            <w:r w:rsidRPr="00FB3C35">
              <w:rPr>
                <w:rFonts w:ascii="Arial Narrow" w:eastAsiaTheme="minorHAnsi" w:hAnsi="Arial Narrow" w:cstheme="majorBidi"/>
                <w:b/>
                <w:bCs/>
                <w:sz w:val="24"/>
                <w:szCs w:val="24"/>
              </w:rPr>
              <w:t>Regular Customer</w:t>
            </w:r>
          </w:p>
        </w:tc>
        <w:tc>
          <w:tcPr>
            <w:tcW w:w="2080" w:type="dxa"/>
            <w:tcBorders>
              <w:top w:val="single" w:sz="4" w:space="0" w:color="auto"/>
              <w:bottom w:val="single" w:sz="4" w:space="0" w:color="auto"/>
            </w:tcBorders>
          </w:tcPr>
          <w:p w14:paraId="470547DC" w14:textId="77777777" w:rsidR="00FB3C35" w:rsidRPr="00FB3C35" w:rsidRDefault="00FB3C35" w:rsidP="00FB3C35">
            <w:pPr>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ajorBidi"/>
                <w:sz w:val="24"/>
                <w:szCs w:val="24"/>
              </w:rPr>
            </w:pPr>
            <w:r w:rsidRPr="00FB3C35">
              <w:rPr>
                <w:rFonts w:ascii="Arial Narrow" w:eastAsiaTheme="minorHAnsi" w:hAnsi="Arial Narrow" w:cstheme="majorBidi"/>
                <w:sz w:val="24"/>
                <w:szCs w:val="24"/>
              </w:rPr>
              <w:t>20</w:t>
            </w:r>
          </w:p>
        </w:tc>
        <w:tc>
          <w:tcPr>
            <w:tcW w:w="1810" w:type="dxa"/>
            <w:tcBorders>
              <w:top w:val="single" w:sz="4" w:space="0" w:color="auto"/>
              <w:bottom w:val="single" w:sz="4" w:space="0" w:color="auto"/>
            </w:tcBorders>
          </w:tcPr>
          <w:p w14:paraId="30A29C76" w14:textId="77777777" w:rsidR="00FB3C35" w:rsidRPr="00FB3C35" w:rsidRDefault="00FB3C35" w:rsidP="00FB3C35">
            <w:pPr>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ajorBidi"/>
                <w:sz w:val="24"/>
                <w:szCs w:val="24"/>
              </w:rPr>
            </w:pPr>
            <w:r w:rsidRPr="00FB3C35">
              <w:rPr>
                <w:rFonts w:ascii="Arial Narrow" w:eastAsiaTheme="minorHAnsi" w:hAnsi="Arial Narrow" w:cstheme="majorBidi"/>
                <w:sz w:val="24"/>
                <w:szCs w:val="24"/>
              </w:rPr>
              <w:t>16.1%</w:t>
            </w:r>
          </w:p>
        </w:tc>
      </w:tr>
      <w:tr w:rsidR="00FB3C35" w:rsidRPr="00FB3C35" w14:paraId="740EC6AB" w14:textId="77777777" w:rsidTr="00FB3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auto"/>
              <w:left w:val="none" w:sz="0" w:space="0" w:color="auto"/>
              <w:bottom w:val="single" w:sz="4" w:space="0" w:color="auto"/>
            </w:tcBorders>
          </w:tcPr>
          <w:p w14:paraId="1EA0F16B" w14:textId="77777777" w:rsidR="00FB3C35" w:rsidRPr="00FB3C35" w:rsidRDefault="00FB3C35" w:rsidP="00FB3C35">
            <w:pPr>
              <w:jc w:val="center"/>
              <w:rPr>
                <w:rFonts w:ascii="Arial Narrow" w:eastAsiaTheme="minorHAnsi" w:hAnsi="Arial Narrow" w:cstheme="majorBidi"/>
                <w:sz w:val="24"/>
                <w:szCs w:val="24"/>
              </w:rPr>
            </w:pPr>
          </w:p>
        </w:tc>
        <w:tc>
          <w:tcPr>
            <w:tcW w:w="4154" w:type="dxa"/>
            <w:tcBorders>
              <w:top w:val="single" w:sz="4" w:space="0" w:color="auto"/>
              <w:bottom w:val="single" w:sz="4" w:space="0" w:color="auto"/>
            </w:tcBorders>
          </w:tcPr>
          <w:p w14:paraId="1F5A629A" w14:textId="77777777" w:rsidR="00FB3C35" w:rsidRPr="00FB3C35" w:rsidRDefault="00FB3C35" w:rsidP="00FB3C35">
            <w:pPr>
              <w:jc w:val="both"/>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ajorBidi"/>
                <w:b/>
                <w:bCs/>
                <w:sz w:val="24"/>
                <w:szCs w:val="24"/>
              </w:rPr>
            </w:pPr>
            <w:r w:rsidRPr="00FB3C35">
              <w:rPr>
                <w:rFonts w:ascii="Arial Narrow" w:eastAsiaTheme="minorHAnsi" w:hAnsi="Arial Narrow" w:cstheme="majorBidi"/>
                <w:b/>
                <w:bCs/>
                <w:sz w:val="24"/>
                <w:szCs w:val="24"/>
              </w:rPr>
              <w:t xml:space="preserve">Probably Regular Customer </w:t>
            </w:r>
          </w:p>
        </w:tc>
        <w:tc>
          <w:tcPr>
            <w:tcW w:w="2080" w:type="dxa"/>
            <w:tcBorders>
              <w:top w:val="single" w:sz="4" w:space="0" w:color="auto"/>
              <w:bottom w:val="single" w:sz="4" w:space="0" w:color="auto"/>
            </w:tcBorders>
          </w:tcPr>
          <w:p w14:paraId="6985616B" w14:textId="77777777" w:rsidR="00FB3C35" w:rsidRPr="00FB3C35" w:rsidRDefault="00FB3C35" w:rsidP="00FB3C35">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ajorBidi"/>
                <w:sz w:val="24"/>
                <w:szCs w:val="24"/>
              </w:rPr>
            </w:pPr>
            <w:r w:rsidRPr="00FB3C35">
              <w:rPr>
                <w:rFonts w:ascii="Arial Narrow" w:eastAsiaTheme="minorHAnsi" w:hAnsi="Arial Narrow" w:cstheme="majorBidi"/>
                <w:sz w:val="24"/>
                <w:szCs w:val="24"/>
              </w:rPr>
              <w:t>28</w:t>
            </w:r>
          </w:p>
        </w:tc>
        <w:tc>
          <w:tcPr>
            <w:tcW w:w="1810" w:type="dxa"/>
            <w:tcBorders>
              <w:top w:val="single" w:sz="4" w:space="0" w:color="auto"/>
              <w:bottom w:val="single" w:sz="4" w:space="0" w:color="auto"/>
              <w:right w:val="none" w:sz="0" w:space="0" w:color="auto"/>
            </w:tcBorders>
          </w:tcPr>
          <w:p w14:paraId="3CF73DE8" w14:textId="77777777" w:rsidR="00FB3C35" w:rsidRPr="00FB3C35" w:rsidRDefault="00FB3C35" w:rsidP="00FB3C35">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ajorBidi"/>
                <w:sz w:val="24"/>
                <w:szCs w:val="24"/>
              </w:rPr>
            </w:pPr>
            <w:r w:rsidRPr="00FB3C35">
              <w:rPr>
                <w:rFonts w:ascii="Arial Narrow" w:eastAsiaTheme="minorHAnsi" w:hAnsi="Arial Narrow" w:cstheme="majorBidi"/>
                <w:sz w:val="24"/>
                <w:szCs w:val="24"/>
              </w:rPr>
              <w:t>22.6%</w:t>
            </w:r>
          </w:p>
        </w:tc>
      </w:tr>
      <w:tr w:rsidR="00FB3C35" w:rsidRPr="00FB3C35" w14:paraId="1B3AC907" w14:textId="77777777" w:rsidTr="00FB3C35">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auto"/>
            </w:tcBorders>
          </w:tcPr>
          <w:p w14:paraId="75E882B5" w14:textId="77777777" w:rsidR="00FB3C35" w:rsidRPr="00FB3C35" w:rsidRDefault="00FB3C35" w:rsidP="00FB3C35">
            <w:pPr>
              <w:jc w:val="center"/>
              <w:rPr>
                <w:rFonts w:ascii="Arial Narrow" w:eastAsiaTheme="minorHAnsi" w:hAnsi="Arial Narrow" w:cstheme="majorBidi"/>
                <w:sz w:val="24"/>
                <w:szCs w:val="24"/>
              </w:rPr>
            </w:pPr>
          </w:p>
        </w:tc>
        <w:tc>
          <w:tcPr>
            <w:tcW w:w="4154" w:type="dxa"/>
            <w:tcBorders>
              <w:top w:val="single" w:sz="4" w:space="0" w:color="auto"/>
            </w:tcBorders>
          </w:tcPr>
          <w:p w14:paraId="73EB4BDE" w14:textId="77777777" w:rsidR="00FB3C35" w:rsidRPr="00FB3C35" w:rsidRDefault="00FB3C35" w:rsidP="00FB3C35">
            <w:pPr>
              <w:jc w:val="both"/>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ajorBidi"/>
                <w:b/>
                <w:bCs/>
                <w:sz w:val="24"/>
                <w:szCs w:val="24"/>
              </w:rPr>
            </w:pPr>
            <w:r w:rsidRPr="00FB3C35">
              <w:rPr>
                <w:rFonts w:ascii="Arial Narrow" w:eastAsiaTheme="minorHAnsi" w:hAnsi="Arial Narrow" w:cstheme="majorBidi"/>
                <w:b/>
                <w:bCs/>
                <w:sz w:val="24"/>
                <w:szCs w:val="24"/>
              </w:rPr>
              <w:t>Irregular Customer</w:t>
            </w:r>
          </w:p>
        </w:tc>
        <w:tc>
          <w:tcPr>
            <w:tcW w:w="2080" w:type="dxa"/>
            <w:tcBorders>
              <w:top w:val="single" w:sz="4" w:space="0" w:color="auto"/>
            </w:tcBorders>
          </w:tcPr>
          <w:p w14:paraId="24CA7611" w14:textId="77777777" w:rsidR="00FB3C35" w:rsidRPr="00FB3C35" w:rsidRDefault="00FB3C35" w:rsidP="00FB3C35">
            <w:pPr>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ajorBidi"/>
                <w:sz w:val="24"/>
                <w:szCs w:val="24"/>
              </w:rPr>
            </w:pPr>
            <w:r w:rsidRPr="00FB3C35">
              <w:rPr>
                <w:rFonts w:ascii="Arial Narrow" w:eastAsiaTheme="minorHAnsi" w:hAnsi="Arial Narrow" w:cstheme="majorBidi"/>
                <w:sz w:val="24"/>
                <w:szCs w:val="24"/>
              </w:rPr>
              <w:t>76</w:t>
            </w:r>
          </w:p>
        </w:tc>
        <w:tc>
          <w:tcPr>
            <w:tcW w:w="1810" w:type="dxa"/>
            <w:tcBorders>
              <w:top w:val="single" w:sz="4" w:space="0" w:color="auto"/>
            </w:tcBorders>
          </w:tcPr>
          <w:p w14:paraId="06202BBE" w14:textId="77777777" w:rsidR="00FB3C35" w:rsidRPr="00FB3C35" w:rsidRDefault="00FB3C35" w:rsidP="00FB3C35">
            <w:pPr>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ajorBidi"/>
                <w:sz w:val="24"/>
                <w:szCs w:val="24"/>
              </w:rPr>
            </w:pPr>
            <w:r w:rsidRPr="00FB3C35">
              <w:rPr>
                <w:rFonts w:ascii="Arial Narrow" w:eastAsiaTheme="minorHAnsi" w:hAnsi="Arial Narrow" w:cstheme="majorBidi"/>
                <w:sz w:val="24"/>
                <w:szCs w:val="24"/>
              </w:rPr>
              <w:t>61.3%</w:t>
            </w:r>
          </w:p>
        </w:tc>
      </w:tr>
      <w:tr w:rsidR="00FB3C35" w:rsidRPr="00FB3C35" w14:paraId="3C0DBA98" w14:textId="77777777" w:rsidTr="00FB3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top w:val="none" w:sz="0" w:space="0" w:color="auto"/>
              <w:left w:val="none" w:sz="0" w:space="0" w:color="auto"/>
              <w:bottom w:val="single" w:sz="4" w:space="0" w:color="auto"/>
            </w:tcBorders>
          </w:tcPr>
          <w:p w14:paraId="393EE371" w14:textId="77777777" w:rsidR="00FB3C35" w:rsidRPr="00FB3C35" w:rsidRDefault="00FB3C35" w:rsidP="00FB3C35">
            <w:pPr>
              <w:jc w:val="center"/>
              <w:rPr>
                <w:rFonts w:ascii="Arial Narrow" w:eastAsiaTheme="minorHAnsi" w:hAnsi="Arial Narrow" w:cstheme="majorBidi"/>
                <w:iCs/>
                <w:sz w:val="24"/>
                <w:szCs w:val="24"/>
                <w:lang w:val="id-ID"/>
              </w:rPr>
            </w:pPr>
            <w:r w:rsidRPr="00FB3C35">
              <w:rPr>
                <w:rFonts w:ascii="Arial Narrow" w:eastAsiaTheme="minorHAnsi" w:hAnsi="Arial Narrow" w:cstheme="majorBidi"/>
                <w:iCs/>
                <w:sz w:val="24"/>
                <w:szCs w:val="24"/>
                <w:lang w:val="id-ID"/>
              </w:rPr>
              <w:t>5</w:t>
            </w:r>
          </w:p>
        </w:tc>
        <w:tc>
          <w:tcPr>
            <w:tcW w:w="4154" w:type="dxa"/>
            <w:tcBorders>
              <w:top w:val="none" w:sz="0" w:space="0" w:color="auto"/>
              <w:bottom w:val="single" w:sz="4" w:space="0" w:color="auto"/>
            </w:tcBorders>
          </w:tcPr>
          <w:p w14:paraId="3CA82DFC" w14:textId="77777777" w:rsidR="00FB3C35" w:rsidRPr="00FB3C35" w:rsidRDefault="00FB3C35" w:rsidP="00FB3C35">
            <w:pPr>
              <w:jc w:val="both"/>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ajorBidi"/>
                <w:b/>
                <w:bCs/>
                <w:sz w:val="24"/>
                <w:szCs w:val="24"/>
              </w:rPr>
            </w:pPr>
            <w:r w:rsidRPr="00FB3C35">
              <w:rPr>
                <w:rFonts w:ascii="Arial Narrow" w:eastAsiaTheme="minorHAnsi" w:hAnsi="Arial Narrow" w:cstheme="majorBidi"/>
                <w:b/>
                <w:bCs/>
                <w:i/>
                <w:iCs/>
                <w:sz w:val="24"/>
                <w:szCs w:val="24"/>
              </w:rPr>
              <w:t>Visiting Intensity</w:t>
            </w:r>
            <w:r w:rsidRPr="00FB3C35">
              <w:rPr>
                <w:rFonts w:ascii="Arial Narrow" w:eastAsiaTheme="minorHAnsi" w:hAnsi="Arial Narrow" w:cstheme="majorBidi"/>
                <w:b/>
                <w:bCs/>
                <w:sz w:val="24"/>
                <w:szCs w:val="24"/>
              </w:rPr>
              <w:t xml:space="preserve"> </w:t>
            </w:r>
            <w:r w:rsidRPr="00FB3C35">
              <w:rPr>
                <w:rFonts w:ascii="Arial Narrow" w:eastAsiaTheme="minorHAnsi" w:hAnsi="Arial Narrow" w:cstheme="majorBidi"/>
                <w:b/>
                <w:bCs/>
                <w:i/>
                <w:iCs/>
                <w:sz w:val="24"/>
                <w:szCs w:val="24"/>
              </w:rPr>
              <w:t>(in a week)</w:t>
            </w:r>
          </w:p>
        </w:tc>
        <w:tc>
          <w:tcPr>
            <w:tcW w:w="2080" w:type="dxa"/>
            <w:tcBorders>
              <w:top w:val="none" w:sz="0" w:space="0" w:color="auto"/>
              <w:bottom w:val="single" w:sz="4" w:space="0" w:color="auto"/>
            </w:tcBorders>
          </w:tcPr>
          <w:p w14:paraId="1AF8DE69" w14:textId="77777777" w:rsidR="00FB3C35" w:rsidRPr="00FB3C35" w:rsidRDefault="00FB3C35" w:rsidP="00FB3C35">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ajorBidi"/>
                <w:sz w:val="24"/>
                <w:szCs w:val="24"/>
              </w:rPr>
            </w:pPr>
          </w:p>
        </w:tc>
        <w:tc>
          <w:tcPr>
            <w:tcW w:w="1810" w:type="dxa"/>
            <w:tcBorders>
              <w:top w:val="none" w:sz="0" w:space="0" w:color="auto"/>
              <w:bottom w:val="single" w:sz="4" w:space="0" w:color="auto"/>
              <w:right w:val="none" w:sz="0" w:space="0" w:color="auto"/>
            </w:tcBorders>
          </w:tcPr>
          <w:p w14:paraId="58792F05" w14:textId="77777777" w:rsidR="00FB3C35" w:rsidRPr="00FB3C35" w:rsidRDefault="00FB3C35" w:rsidP="00FB3C35">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ajorBidi"/>
                <w:sz w:val="24"/>
                <w:szCs w:val="24"/>
              </w:rPr>
            </w:pPr>
          </w:p>
        </w:tc>
      </w:tr>
      <w:tr w:rsidR="00FB3C35" w:rsidRPr="00FB3C35" w14:paraId="0B933307" w14:textId="77777777" w:rsidTr="00FB3C35">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auto"/>
              <w:bottom w:val="single" w:sz="4" w:space="0" w:color="auto"/>
            </w:tcBorders>
          </w:tcPr>
          <w:p w14:paraId="75BC22A5" w14:textId="77777777" w:rsidR="00FB3C35" w:rsidRPr="00FB3C35" w:rsidRDefault="00FB3C35" w:rsidP="00FB3C35">
            <w:pPr>
              <w:jc w:val="center"/>
              <w:rPr>
                <w:rFonts w:ascii="Arial Narrow" w:eastAsiaTheme="minorHAnsi" w:hAnsi="Arial Narrow" w:cstheme="majorBidi"/>
                <w:sz w:val="24"/>
                <w:szCs w:val="24"/>
              </w:rPr>
            </w:pPr>
          </w:p>
        </w:tc>
        <w:tc>
          <w:tcPr>
            <w:tcW w:w="4154" w:type="dxa"/>
            <w:tcBorders>
              <w:top w:val="single" w:sz="4" w:space="0" w:color="auto"/>
              <w:bottom w:val="single" w:sz="4" w:space="0" w:color="auto"/>
            </w:tcBorders>
          </w:tcPr>
          <w:p w14:paraId="4D8A1471" w14:textId="77777777" w:rsidR="00FB3C35" w:rsidRPr="00FB3C35" w:rsidRDefault="00FB3C35" w:rsidP="00FB3C35">
            <w:pPr>
              <w:jc w:val="both"/>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ajorBidi"/>
                <w:b/>
                <w:bCs/>
                <w:sz w:val="24"/>
                <w:szCs w:val="24"/>
              </w:rPr>
            </w:pPr>
            <w:r w:rsidRPr="00FB3C35">
              <w:rPr>
                <w:rFonts w:ascii="Arial Narrow" w:eastAsiaTheme="minorHAnsi" w:hAnsi="Arial Narrow" w:cstheme="majorBidi"/>
                <w:b/>
                <w:bCs/>
                <w:sz w:val="24"/>
                <w:szCs w:val="24"/>
              </w:rPr>
              <w:t>Less than 3 times</w:t>
            </w:r>
          </w:p>
        </w:tc>
        <w:tc>
          <w:tcPr>
            <w:tcW w:w="2080" w:type="dxa"/>
            <w:tcBorders>
              <w:top w:val="single" w:sz="4" w:space="0" w:color="auto"/>
              <w:bottom w:val="single" w:sz="4" w:space="0" w:color="auto"/>
            </w:tcBorders>
          </w:tcPr>
          <w:p w14:paraId="453F20AC" w14:textId="77777777" w:rsidR="00FB3C35" w:rsidRPr="00FB3C35" w:rsidRDefault="00FB3C35" w:rsidP="00FB3C35">
            <w:pPr>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ajorBidi"/>
                <w:sz w:val="24"/>
                <w:szCs w:val="24"/>
              </w:rPr>
            </w:pPr>
            <w:r w:rsidRPr="00FB3C35">
              <w:rPr>
                <w:rFonts w:ascii="Arial Narrow" w:eastAsiaTheme="minorHAnsi" w:hAnsi="Arial Narrow" w:cstheme="majorBidi"/>
                <w:sz w:val="24"/>
                <w:szCs w:val="24"/>
              </w:rPr>
              <w:t>110</w:t>
            </w:r>
          </w:p>
        </w:tc>
        <w:tc>
          <w:tcPr>
            <w:tcW w:w="1810" w:type="dxa"/>
            <w:tcBorders>
              <w:top w:val="single" w:sz="4" w:space="0" w:color="auto"/>
              <w:bottom w:val="single" w:sz="4" w:space="0" w:color="auto"/>
            </w:tcBorders>
          </w:tcPr>
          <w:p w14:paraId="21D5365C" w14:textId="77777777" w:rsidR="00FB3C35" w:rsidRPr="00FB3C35" w:rsidRDefault="00FB3C35" w:rsidP="00FB3C35">
            <w:pPr>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ajorBidi"/>
                <w:sz w:val="24"/>
                <w:szCs w:val="24"/>
              </w:rPr>
            </w:pPr>
            <w:r w:rsidRPr="00FB3C35">
              <w:rPr>
                <w:rFonts w:ascii="Arial Narrow" w:eastAsiaTheme="minorHAnsi" w:hAnsi="Arial Narrow" w:cstheme="majorBidi"/>
                <w:sz w:val="24"/>
                <w:szCs w:val="24"/>
              </w:rPr>
              <w:t>88.7%</w:t>
            </w:r>
          </w:p>
        </w:tc>
      </w:tr>
      <w:tr w:rsidR="00FB3C35" w:rsidRPr="00FB3C35" w14:paraId="5B40EBCF" w14:textId="77777777" w:rsidTr="00FB3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auto"/>
              <w:left w:val="none" w:sz="0" w:space="0" w:color="auto"/>
              <w:bottom w:val="single" w:sz="4" w:space="0" w:color="auto"/>
            </w:tcBorders>
          </w:tcPr>
          <w:p w14:paraId="29195196" w14:textId="77777777" w:rsidR="00FB3C35" w:rsidRPr="00FB3C35" w:rsidRDefault="00FB3C35" w:rsidP="00FB3C35">
            <w:pPr>
              <w:jc w:val="center"/>
              <w:rPr>
                <w:rFonts w:ascii="Arial Narrow" w:eastAsiaTheme="minorHAnsi" w:hAnsi="Arial Narrow" w:cstheme="majorBidi"/>
                <w:sz w:val="24"/>
                <w:szCs w:val="24"/>
              </w:rPr>
            </w:pPr>
          </w:p>
        </w:tc>
        <w:tc>
          <w:tcPr>
            <w:tcW w:w="4154" w:type="dxa"/>
            <w:tcBorders>
              <w:top w:val="single" w:sz="4" w:space="0" w:color="auto"/>
              <w:bottom w:val="single" w:sz="4" w:space="0" w:color="auto"/>
            </w:tcBorders>
          </w:tcPr>
          <w:p w14:paraId="4B5BAA41" w14:textId="77777777" w:rsidR="00FB3C35" w:rsidRPr="00FB3C35" w:rsidRDefault="00FB3C35" w:rsidP="00FB3C35">
            <w:pPr>
              <w:jc w:val="both"/>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ajorBidi"/>
                <w:b/>
                <w:bCs/>
                <w:sz w:val="24"/>
                <w:szCs w:val="24"/>
              </w:rPr>
            </w:pPr>
            <w:r w:rsidRPr="00FB3C35">
              <w:rPr>
                <w:rFonts w:ascii="Arial Narrow" w:eastAsiaTheme="minorHAnsi" w:hAnsi="Arial Narrow" w:cstheme="majorBidi"/>
                <w:b/>
                <w:bCs/>
                <w:sz w:val="24"/>
                <w:szCs w:val="24"/>
              </w:rPr>
              <w:t>4 to 6 times</w:t>
            </w:r>
          </w:p>
        </w:tc>
        <w:tc>
          <w:tcPr>
            <w:tcW w:w="2080" w:type="dxa"/>
            <w:tcBorders>
              <w:top w:val="single" w:sz="4" w:space="0" w:color="auto"/>
              <w:bottom w:val="single" w:sz="4" w:space="0" w:color="auto"/>
            </w:tcBorders>
          </w:tcPr>
          <w:p w14:paraId="169F5363" w14:textId="77777777" w:rsidR="00FB3C35" w:rsidRPr="00FB3C35" w:rsidRDefault="00FB3C35" w:rsidP="00FB3C35">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ajorBidi"/>
                <w:sz w:val="24"/>
                <w:szCs w:val="24"/>
              </w:rPr>
            </w:pPr>
            <w:r w:rsidRPr="00FB3C35">
              <w:rPr>
                <w:rFonts w:ascii="Arial Narrow" w:eastAsiaTheme="minorHAnsi" w:hAnsi="Arial Narrow" w:cstheme="majorBidi"/>
                <w:sz w:val="24"/>
                <w:szCs w:val="24"/>
              </w:rPr>
              <w:t>12</w:t>
            </w:r>
          </w:p>
        </w:tc>
        <w:tc>
          <w:tcPr>
            <w:tcW w:w="1810" w:type="dxa"/>
            <w:tcBorders>
              <w:top w:val="single" w:sz="4" w:space="0" w:color="auto"/>
              <w:bottom w:val="single" w:sz="4" w:space="0" w:color="auto"/>
              <w:right w:val="none" w:sz="0" w:space="0" w:color="auto"/>
            </w:tcBorders>
          </w:tcPr>
          <w:p w14:paraId="794EB349" w14:textId="77777777" w:rsidR="00FB3C35" w:rsidRPr="00FB3C35" w:rsidRDefault="00FB3C35" w:rsidP="00FB3C35">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ajorBidi"/>
                <w:sz w:val="24"/>
                <w:szCs w:val="24"/>
              </w:rPr>
            </w:pPr>
            <w:r w:rsidRPr="00FB3C35">
              <w:rPr>
                <w:rFonts w:ascii="Arial Narrow" w:eastAsiaTheme="minorHAnsi" w:hAnsi="Arial Narrow" w:cstheme="majorBidi"/>
                <w:sz w:val="24"/>
                <w:szCs w:val="24"/>
              </w:rPr>
              <w:t>9.7%</w:t>
            </w:r>
          </w:p>
        </w:tc>
      </w:tr>
      <w:tr w:rsidR="00FB3C35" w:rsidRPr="00FB3C35" w14:paraId="6FA79926" w14:textId="77777777" w:rsidTr="00FB3C35">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auto"/>
              <w:bottom w:val="single" w:sz="8" w:space="0" w:color="000000" w:themeColor="text1"/>
            </w:tcBorders>
          </w:tcPr>
          <w:p w14:paraId="64A33A71" w14:textId="77777777" w:rsidR="00FB3C35" w:rsidRPr="00FB3C35" w:rsidRDefault="00FB3C35" w:rsidP="00FB3C35">
            <w:pPr>
              <w:jc w:val="center"/>
              <w:rPr>
                <w:rFonts w:ascii="Arial Narrow" w:eastAsiaTheme="minorHAnsi" w:hAnsi="Arial Narrow" w:cstheme="majorBidi"/>
                <w:sz w:val="24"/>
                <w:szCs w:val="24"/>
              </w:rPr>
            </w:pPr>
          </w:p>
        </w:tc>
        <w:tc>
          <w:tcPr>
            <w:tcW w:w="4154" w:type="dxa"/>
            <w:tcBorders>
              <w:top w:val="single" w:sz="4" w:space="0" w:color="auto"/>
              <w:bottom w:val="single" w:sz="8" w:space="0" w:color="000000" w:themeColor="text1"/>
            </w:tcBorders>
          </w:tcPr>
          <w:p w14:paraId="6505DD83" w14:textId="77777777" w:rsidR="00FB3C35" w:rsidRPr="00FB3C35" w:rsidRDefault="00FB3C35" w:rsidP="00FB3C35">
            <w:pPr>
              <w:jc w:val="both"/>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ajorBidi"/>
                <w:b/>
                <w:bCs/>
                <w:sz w:val="24"/>
                <w:szCs w:val="24"/>
              </w:rPr>
            </w:pPr>
            <w:r w:rsidRPr="00FB3C35">
              <w:rPr>
                <w:rFonts w:ascii="Arial Narrow" w:eastAsiaTheme="minorHAnsi" w:hAnsi="Arial Narrow" w:cstheme="majorBidi"/>
                <w:b/>
                <w:bCs/>
                <w:sz w:val="24"/>
                <w:szCs w:val="24"/>
              </w:rPr>
              <w:t>More than 7 times</w:t>
            </w:r>
          </w:p>
        </w:tc>
        <w:tc>
          <w:tcPr>
            <w:tcW w:w="2080" w:type="dxa"/>
            <w:tcBorders>
              <w:top w:val="single" w:sz="4" w:space="0" w:color="auto"/>
              <w:bottom w:val="single" w:sz="8" w:space="0" w:color="000000" w:themeColor="text1"/>
            </w:tcBorders>
          </w:tcPr>
          <w:p w14:paraId="2D0FC9FA" w14:textId="77777777" w:rsidR="00FB3C35" w:rsidRPr="00FB3C35" w:rsidRDefault="00FB3C35" w:rsidP="00FB3C35">
            <w:pPr>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ajorBidi"/>
                <w:sz w:val="24"/>
                <w:szCs w:val="24"/>
              </w:rPr>
            </w:pPr>
            <w:r w:rsidRPr="00FB3C35">
              <w:rPr>
                <w:rFonts w:ascii="Arial Narrow" w:eastAsiaTheme="minorHAnsi" w:hAnsi="Arial Narrow" w:cstheme="majorBidi"/>
                <w:sz w:val="24"/>
                <w:szCs w:val="24"/>
              </w:rPr>
              <w:t>2</w:t>
            </w:r>
          </w:p>
        </w:tc>
        <w:tc>
          <w:tcPr>
            <w:tcW w:w="1810" w:type="dxa"/>
            <w:tcBorders>
              <w:top w:val="single" w:sz="4" w:space="0" w:color="auto"/>
              <w:bottom w:val="single" w:sz="8" w:space="0" w:color="000000" w:themeColor="text1"/>
            </w:tcBorders>
          </w:tcPr>
          <w:p w14:paraId="51C43810" w14:textId="77777777" w:rsidR="00FB3C35" w:rsidRPr="00FB3C35" w:rsidRDefault="00FB3C35" w:rsidP="00FB3C35">
            <w:pPr>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ajorBidi"/>
                <w:sz w:val="24"/>
                <w:szCs w:val="24"/>
              </w:rPr>
            </w:pPr>
            <w:r w:rsidRPr="00FB3C35">
              <w:rPr>
                <w:rFonts w:ascii="Arial Narrow" w:eastAsiaTheme="minorHAnsi" w:hAnsi="Arial Narrow" w:cstheme="majorBidi"/>
                <w:sz w:val="24"/>
                <w:szCs w:val="24"/>
              </w:rPr>
              <w:t>1.6%</w:t>
            </w:r>
          </w:p>
        </w:tc>
      </w:tr>
      <w:tr w:rsidR="00FB3C35" w:rsidRPr="00FB3C35" w14:paraId="77F9D924" w14:textId="77777777" w:rsidTr="00FB3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top w:val="none" w:sz="0" w:space="0" w:color="auto"/>
              <w:left w:val="none" w:sz="0" w:space="0" w:color="auto"/>
              <w:bottom w:val="single" w:sz="4" w:space="0" w:color="auto"/>
            </w:tcBorders>
          </w:tcPr>
          <w:p w14:paraId="0BAB30C2" w14:textId="77777777" w:rsidR="00FB3C35" w:rsidRPr="00FB3C35" w:rsidRDefault="00FB3C35" w:rsidP="00FB3C35">
            <w:pPr>
              <w:jc w:val="center"/>
              <w:rPr>
                <w:rFonts w:ascii="Arial Narrow" w:eastAsiaTheme="minorHAnsi" w:hAnsi="Arial Narrow" w:cstheme="majorBidi"/>
                <w:iCs/>
                <w:sz w:val="24"/>
                <w:szCs w:val="24"/>
                <w:lang w:val="id-ID"/>
              </w:rPr>
            </w:pPr>
            <w:r w:rsidRPr="00FB3C35">
              <w:rPr>
                <w:rFonts w:ascii="Arial Narrow" w:eastAsiaTheme="minorHAnsi" w:hAnsi="Arial Narrow" w:cstheme="majorBidi"/>
                <w:iCs/>
                <w:sz w:val="24"/>
                <w:szCs w:val="24"/>
                <w:lang w:val="id-ID"/>
              </w:rPr>
              <w:t>6</w:t>
            </w:r>
          </w:p>
        </w:tc>
        <w:tc>
          <w:tcPr>
            <w:tcW w:w="4154" w:type="dxa"/>
            <w:tcBorders>
              <w:top w:val="none" w:sz="0" w:space="0" w:color="auto"/>
              <w:bottom w:val="single" w:sz="4" w:space="0" w:color="auto"/>
            </w:tcBorders>
          </w:tcPr>
          <w:p w14:paraId="417A2FF5" w14:textId="77777777" w:rsidR="00FB3C35" w:rsidRPr="00FB3C35" w:rsidRDefault="00FB3C35" w:rsidP="00FB3C35">
            <w:pPr>
              <w:jc w:val="both"/>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ajorBidi"/>
                <w:b/>
                <w:bCs/>
                <w:i/>
                <w:iCs/>
                <w:sz w:val="24"/>
                <w:szCs w:val="24"/>
              </w:rPr>
            </w:pPr>
            <w:r w:rsidRPr="00FB3C35">
              <w:rPr>
                <w:rFonts w:ascii="Arial Narrow" w:eastAsiaTheme="minorHAnsi" w:hAnsi="Arial Narrow" w:cstheme="majorBidi"/>
                <w:b/>
                <w:bCs/>
                <w:i/>
                <w:iCs/>
                <w:sz w:val="24"/>
                <w:szCs w:val="24"/>
              </w:rPr>
              <w:t xml:space="preserve">Age of customer (in </w:t>
            </w:r>
            <w:proofErr w:type="spellStart"/>
            <w:r w:rsidRPr="00FB3C35">
              <w:rPr>
                <w:rFonts w:ascii="Arial Narrow" w:eastAsiaTheme="minorHAnsi" w:hAnsi="Arial Narrow" w:cstheme="majorBidi"/>
                <w:b/>
                <w:bCs/>
                <w:i/>
                <w:iCs/>
                <w:sz w:val="24"/>
                <w:szCs w:val="24"/>
              </w:rPr>
              <w:t>yeras</w:t>
            </w:r>
            <w:proofErr w:type="spellEnd"/>
            <w:r w:rsidRPr="00FB3C35">
              <w:rPr>
                <w:rFonts w:ascii="Arial Narrow" w:eastAsiaTheme="minorHAnsi" w:hAnsi="Arial Narrow" w:cstheme="majorBidi"/>
                <w:b/>
                <w:bCs/>
                <w:i/>
                <w:iCs/>
                <w:sz w:val="24"/>
                <w:szCs w:val="24"/>
              </w:rPr>
              <w:t>)</w:t>
            </w:r>
          </w:p>
        </w:tc>
        <w:tc>
          <w:tcPr>
            <w:tcW w:w="2080" w:type="dxa"/>
            <w:tcBorders>
              <w:top w:val="none" w:sz="0" w:space="0" w:color="auto"/>
              <w:bottom w:val="single" w:sz="4" w:space="0" w:color="auto"/>
            </w:tcBorders>
          </w:tcPr>
          <w:p w14:paraId="078EADAA" w14:textId="77777777" w:rsidR="00FB3C35" w:rsidRPr="00FB3C35" w:rsidRDefault="00FB3C35" w:rsidP="00FB3C35">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ajorBidi"/>
                <w:sz w:val="24"/>
                <w:szCs w:val="24"/>
              </w:rPr>
            </w:pPr>
          </w:p>
        </w:tc>
        <w:tc>
          <w:tcPr>
            <w:tcW w:w="1810" w:type="dxa"/>
            <w:tcBorders>
              <w:top w:val="none" w:sz="0" w:space="0" w:color="auto"/>
              <w:bottom w:val="single" w:sz="4" w:space="0" w:color="auto"/>
              <w:right w:val="none" w:sz="0" w:space="0" w:color="auto"/>
            </w:tcBorders>
          </w:tcPr>
          <w:p w14:paraId="07A8F634" w14:textId="77777777" w:rsidR="00FB3C35" w:rsidRPr="00FB3C35" w:rsidRDefault="00FB3C35" w:rsidP="00FB3C35">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ajorBidi"/>
                <w:sz w:val="24"/>
                <w:szCs w:val="24"/>
              </w:rPr>
            </w:pPr>
          </w:p>
        </w:tc>
      </w:tr>
      <w:tr w:rsidR="00FB3C35" w:rsidRPr="00FB3C35" w14:paraId="6D851340" w14:textId="77777777" w:rsidTr="00FB3C35">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auto"/>
              <w:bottom w:val="single" w:sz="4" w:space="0" w:color="auto"/>
            </w:tcBorders>
          </w:tcPr>
          <w:p w14:paraId="470C3962" w14:textId="77777777" w:rsidR="00FB3C35" w:rsidRPr="00FB3C35" w:rsidRDefault="00FB3C35" w:rsidP="00FB3C35">
            <w:pPr>
              <w:jc w:val="center"/>
              <w:rPr>
                <w:rFonts w:ascii="Arial Narrow" w:eastAsiaTheme="minorHAnsi" w:hAnsi="Arial Narrow" w:cstheme="majorBidi"/>
                <w:sz w:val="24"/>
                <w:szCs w:val="24"/>
              </w:rPr>
            </w:pPr>
          </w:p>
        </w:tc>
        <w:tc>
          <w:tcPr>
            <w:tcW w:w="4154" w:type="dxa"/>
            <w:tcBorders>
              <w:top w:val="single" w:sz="4" w:space="0" w:color="auto"/>
              <w:bottom w:val="single" w:sz="4" w:space="0" w:color="auto"/>
            </w:tcBorders>
          </w:tcPr>
          <w:p w14:paraId="3B022F75" w14:textId="77777777" w:rsidR="00FB3C35" w:rsidRPr="00FB3C35" w:rsidRDefault="00FB3C35" w:rsidP="00FB3C35">
            <w:pPr>
              <w:jc w:val="both"/>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ajorBidi"/>
                <w:b/>
                <w:bCs/>
                <w:sz w:val="24"/>
                <w:szCs w:val="24"/>
              </w:rPr>
            </w:pPr>
            <w:r w:rsidRPr="00FB3C35">
              <w:rPr>
                <w:rFonts w:ascii="Arial Narrow" w:eastAsiaTheme="minorHAnsi" w:hAnsi="Arial Narrow" w:cstheme="majorBidi"/>
                <w:b/>
                <w:bCs/>
                <w:sz w:val="24"/>
                <w:szCs w:val="24"/>
              </w:rPr>
              <w:t xml:space="preserve">Bellow 20 </w:t>
            </w:r>
          </w:p>
        </w:tc>
        <w:tc>
          <w:tcPr>
            <w:tcW w:w="2080" w:type="dxa"/>
            <w:tcBorders>
              <w:top w:val="single" w:sz="4" w:space="0" w:color="auto"/>
              <w:bottom w:val="single" w:sz="4" w:space="0" w:color="auto"/>
            </w:tcBorders>
          </w:tcPr>
          <w:p w14:paraId="5DE36096" w14:textId="77777777" w:rsidR="00FB3C35" w:rsidRPr="00FB3C35" w:rsidRDefault="00FB3C35" w:rsidP="00FB3C35">
            <w:pPr>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ajorBidi"/>
                <w:sz w:val="24"/>
                <w:szCs w:val="24"/>
              </w:rPr>
            </w:pPr>
            <w:r w:rsidRPr="00FB3C35">
              <w:rPr>
                <w:rFonts w:ascii="Arial Narrow" w:eastAsiaTheme="minorHAnsi" w:hAnsi="Arial Narrow" w:cstheme="majorBidi"/>
                <w:sz w:val="24"/>
                <w:szCs w:val="24"/>
              </w:rPr>
              <w:t>13</w:t>
            </w:r>
          </w:p>
        </w:tc>
        <w:tc>
          <w:tcPr>
            <w:tcW w:w="1810" w:type="dxa"/>
            <w:tcBorders>
              <w:top w:val="single" w:sz="4" w:space="0" w:color="auto"/>
              <w:bottom w:val="single" w:sz="4" w:space="0" w:color="auto"/>
            </w:tcBorders>
          </w:tcPr>
          <w:p w14:paraId="76FD4676" w14:textId="77777777" w:rsidR="00FB3C35" w:rsidRPr="00FB3C35" w:rsidRDefault="00FB3C35" w:rsidP="00FB3C35">
            <w:pPr>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ajorBidi"/>
                <w:sz w:val="24"/>
                <w:szCs w:val="24"/>
              </w:rPr>
            </w:pPr>
            <w:r w:rsidRPr="00FB3C35">
              <w:rPr>
                <w:rFonts w:ascii="Arial Narrow" w:eastAsiaTheme="minorHAnsi" w:hAnsi="Arial Narrow" w:cstheme="majorBidi"/>
                <w:sz w:val="24"/>
                <w:szCs w:val="24"/>
              </w:rPr>
              <w:t>10.5%</w:t>
            </w:r>
          </w:p>
        </w:tc>
      </w:tr>
      <w:tr w:rsidR="00FB3C35" w:rsidRPr="00FB3C35" w14:paraId="4E252A21" w14:textId="77777777" w:rsidTr="00FB3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auto"/>
              <w:left w:val="none" w:sz="0" w:space="0" w:color="auto"/>
              <w:bottom w:val="single" w:sz="4" w:space="0" w:color="auto"/>
            </w:tcBorders>
          </w:tcPr>
          <w:p w14:paraId="25407E28" w14:textId="77777777" w:rsidR="00FB3C35" w:rsidRPr="00FB3C35" w:rsidRDefault="00FB3C35" w:rsidP="00FB3C35">
            <w:pPr>
              <w:jc w:val="center"/>
              <w:rPr>
                <w:rFonts w:ascii="Arial Narrow" w:eastAsiaTheme="minorHAnsi" w:hAnsi="Arial Narrow" w:cstheme="majorBidi"/>
                <w:sz w:val="24"/>
                <w:szCs w:val="24"/>
              </w:rPr>
            </w:pPr>
          </w:p>
        </w:tc>
        <w:tc>
          <w:tcPr>
            <w:tcW w:w="4154" w:type="dxa"/>
            <w:tcBorders>
              <w:top w:val="single" w:sz="4" w:space="0" w:color="auto"/>
              <w:bottom w:val="single" w:sz="4" w:space="0" w:color="auto"/>
            </w:tcBorders>
          </w:tcPr>
          <w:p w14:paraId="36347A68" w14:textId="77777777" w:rsidR="00FB3C35" w:rsidRPr="00FB3C35" w:rsidRDefault="00FB3C35" w:rsidP="00FB3C35">
            <w:pPr>
              <w:jc w:val="both"/>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ajorBidi"/>
                <w:b/>
                <w:bCs/>
                <w:sz w:val="24"/>
                <w:szCs w:val="24"/>
              </w:rPr>
            </w:pPr>
            <w:r w:rsidRPr="00FB3C35">
              <w:rPr>
                <w:rFonts w:ascii="Arial Narrow" w:eastAsiaTheme="minorHAnsi" w:hAnsi="Arial Narrow" w:cstheme="majorBidi"/>
                <w:b/>
                <w:bCs/>
                <w:sz w:val="24"/>
                <w:szCs w:val="24"/>
              </w:rPr>
              <w:t>20-29</w:t>
            </w:r>
          </w:p>
        </w:tc>
        <w:tc>
          <w:tcPr>
            <w:tcW w:w="2080" w:type="dxa"/>
            <w:tcBorders>
              <w:top w:val="single" w:sz="4" w:space="0" w:color="auto"/>
              <w:bottom w:val="single" w:sz="4" w:space="0" w:color="auto"/>
            </w:tcBorders>
          </w:tcPr>
          <w:p w14:paraId="1648B243" w14:textId="77777777" w:rsidR="00FB3C35" w:rsidRPr="00FB3C35" w:rsidRDefault="00FB3C35" w:rsidP="00FB3C35">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ajorBidi"/>
                <w:sz w:val="24"/>
                <w:szCs w:val="24"/>
              </w:rPr>
            </w:pPr>
            <w:r w:rsidRPr="00FB3C35">
              <w:rPr>
                <w:rFonts w:ascii="Arial Narrow" w:eastAsiaTheme="minorHAnsi" w:hAnsi="Arial Narrow" w:cstheme="majorBidi"/>
                <w:sz w:val="24"/>
                <w:szCs w:val="24"/>
              </w:rPr>
              <w:t>95</w:t>
            </w:r>
          </w:p>
        </w:tc>
        <w:tc>
          <w:tcPr>
            <w:tcW w:w="1810" w:type="dxa"/>
            <w:tcBorders>
              <w:top w:val="single" w:sz="4" w:space="0" w:color="auto"/>
              <w:bottom w:val="single" w:sz="4" w:space="0" w:color="auto"/>
              <w:right w:val="none" w:sz="0" w:space="0" w:color="auto"/>
            </w:tcBorders>
          </w:tcPr>
          <w:p w14:paraId="7DEB7CF1" w14:textId="77777777" w:rsidR="00FB3C35" w:rsidRPr="00FB3C35" w:rsidRDefault="00FB3C35" w:rsidP="00FB3C35">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ajorBidi"/>
                <w:sz w:val="24"/>
                <w:szCs w:val="24"/>
              </w:rPr>
            </w:pPr>
            <w:r w:rsidRPr="00FB3C35">
              <w:rPr>
                <w:rFonts w:ascii="Arial Narrow" w:eastAsiaTheme="minorHAnsi" w:hAnsi="Arial Narrow" w:cstheme="majorBidi"/>
                <w:sz w:val="24"/>
                <w:szCs w:val="24"/>
              </w:rPr>
              <w:t>76.6%</w:t>
            </w:r>
          </w:p>
        </w:tc>
      </w:tr>
      <w:tr w:rsidR="00FB3C35" w:rsidRPr="00FB3C35" w14:paraId="500D1F95" w14:textId="77777777" w:rsidTr="00FB3C35">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auto"/>
              <w:bottom w:val="single" w:sz="4" w:space="0" w:color="auto"/>
            </w:tcBorders>
          </w:tcPr>
          <w:p w14:paraId="02CE0224" w14:textId="77777777" w:rsidR="00FB3C35" w:rsidRPr="00FB3C35" w:rsidRDefault="00FB3C35" w:rsidP="00FB3C35">
            <w:pPr>
              <w:jc w:val="center"/>
              <w:rPr>
                <w:rFonts w:ascii="Arial Narrow" w:eastAsiaTheme="minorHAnsi" w:hAnsi="Arial Narrow" w:cstheme="majorBidi"/>
                <w:sz w:val="24"/>
                <w:szCs w:val="24"/>
              </w:rPr>
            </w:pPr>
          </w:p>
        </w:tc>
        <w:tc>
          <w:tcPr>
            <w:tcW w:w="4154" w:type="dxa"/>
            <w:tcBorders>
              <w:top w:val="single" w:sz="4" w:space="0" w:color="auto"/>
              <w:bottom w:val="single" w:sz="4" w:space="0" w:color="auto"/>
            </w:tcBorders>
          </w:tcPr>
          <w:p w14:paraId="3434E3DD" w14:textId="77777777" w:rsidR="00FB3C35" w:rsidRPr="00FB3C35" w:rsidRDefault="00FB3C35" w:rsidP="00FB3C35">
            <w:pPr>
              <w:jc w:val="both"/>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ajorBidi"/>
                <w:b/>
                <w:bCs/>
                <w:sz w:val="24"/>
                <w:szCs w:val="24"/>
              </w:rPr>
            </w:pPr>
            <w:r w:rsidRPr="00FB3C35">
              <w:rPr>
                <w:rFonts w:ascii="Arial Narrow" w:eastAsiaTheme="minorHAnsi" w:hAnsi="Arial Narrow" w:cstheme="majorBidi"/>
                <w:b/>
                <w:bCs/>
                <w:sz w:val="24"/>
                <w:szCs w:val="24"/>
              </w:rPr>
              <w:t>30-39</w:t>
            </w:r>
          </w:p>
        </w:tc>
        <w:tc>
          <w:tcPr>
            <w:tcW w:w="2080" w:type="dxa"/>
            <w:tcBorders>
              <w:top w:val="single" w:sz="4" w:space="0" w:color="auto"/>
              <w:bottom w:val="single" w:sz="4" w:space="0" w:color="auto"/>
            </w:tcBorders>
          </w:tcPr>
          <w:p w14:paraId="6C166562" w14:textId="77777777" w:rsidR="00FB3C35" w:rsidRPr="00FB3C35" w:rsidRDefault="00FB3C35" w:rsidP="00FB3C35">
            <w:pPr>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ajorBidi"/>
                <w:sz w:val="24"/>
                <w:szCs w:val="24"/>
              </w:rPr>
            </w:pPr>
            <w:r w:rsidRPr="00FB3C35">
              <w:rPr>
                <w:rFonts w:ascii="Arial Narrow" w:eastAsiaTheme="minorHAnsi" w:hAnsi="Arial Narrow" w:cstheme="majorBidi"/>
                <w:sz w:val="24"/>
                <w:szCs w:val="24"/>
              </w:rPr>
              <w:t>14</w:t>
            </w:r>
          </w:p>
        </w:tc>
        <w:tc>
          <w:tcPr>
            <w:tcW w:w="1810" w:type="dxa"/>
            <w:tcBorders>
              <w:top w:val="single" w:sz="4" w:space="0" w:color="auto"/>
              <w:bottom w:val="single" w:sz="4" w:space="0" w:color="auto"/>
            </w:tcBorders>
          </w:tcPr>
          <w:p w14:paraId="323C581D" w14:textId="77777777" w:rsidR="00FB3C35" w:rsidRPr="00FB3C35" w:rsidRDefault="00FB3C35" w:rsidP="00FB3C35">
            <w:pPr>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ajorBidi"/>
                <w:sz w:val="24"/>
                <w:szCs w:val="24"/>
              </w:rPr>
            </w:pPr>
            <w:r w:rsidRPr="00FB3C35">
              <w:rPr>
                <w:rFonts w:ascii="Arial Narrow" w:eastAsiaTheme="minorHAnsi" w:hAnsi="Arial Narrow" w:cstheme="majorBidi"/>
                <w:sz w:val="24"/>
                <w:szCs w:val="24"/>
              </w:rPr>
              <w:t>11.3%</w:t>
            </w:r>
          </w:p>
        </w:tc>
      </w:tr>
      <w:tr w:rsidR="00FB3C35" w:rsidRPr="00FB3C35" w14:paraId="18650D5B" w14:textId="77777777" w:rsidTr="00FB3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auto"/>
              <w:left w:val="none" w:sz="0" w:space="0" w:color="auto"/>
              <w:bottom w:val="single" w:sz="4" w:space="0" w:color="auto"/>
            </w:tcBorders>
          </w:tcPr>
          <w:p w14:paraId="2281892C" w14:textId="77777777" w:rsidR="00FB3C35" w:rsidRPr="00FB3C35" w:rsidRDefault="00FB3C35" w:rsidP="00FB3C35">
            <w:pPr>
              <w:jc w:val="center"/>
              <w:rPr>
                <w:rFonts w:ascii="Arial Narrow" w:eastAsiaTheme="minorHAnsi" w:hAnsi="Arial Narrow" w:cstheme="majorBidi"/>
                <w:sz w:val="24"/>
                <w:szCs w:val="24"/>
              </w:rPr>
            </w:pPr>
          </w:p>
        </w:tc>
        <w:tc>
          <w:tcPr>
            <w:tcW w:w="4154" w:type="dxa"/>
            <w:tcBorders>
              <w:top w:val="single" w:sz="4" w:space="0" w:color="auto"/>
              <w:bottom w:val="single" w:sz="4" w:space="0" w:color="auto"/>
            </w:tcBorders>
          </w:tcPr>
          <w:p w14:paraId="5E7821FE" w14:textId="77777777" w:rsidR="00FB3C35" w:rsidRPr="00FB3C35" w:rsidRDefault="00FB3C35" w:rsidP="00FB3C35">
            <w:pPr>
              <w:jc w:val="both"/>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ajorBidi"/>
                <w:b/>
                <w:bCs/>
                <w:sz w:val="24"/>
                <w:szCs w:val="24"/>
              </w:rPr>
            </w:pPr>
            <w:r w:rsidRPr="00FB3C35">
              <w:rPr>
                <w:rFonts w:ascii="Arial Narrow" w:eastAsiaTheme="minorHAnsi" w:hAnsi="Arial Narrow" w:cstheme="majorBidi"/>
                <w:b/>
                <w:bCs/>
                <w:sz w:val="24"/>
                <w:szCs w:val="24"/>
              </w:rPr>
              <w:t>40-49</w:t>
            </w:r>
          </w:p>
        </w:tc>
        <w:tc>
          <w:tcPr>
            <w:tcW w:w="2080" w:type="dxa"/>
            <w:tcBorders>
              <w:top w:val="single" w:sz="4" w:space="0" w:color="auto"/>
              <w:bottom w:val="single" w:sz="4" w:space="0" w:color="auto"/>
            </w:tcBorders>
          </w:tcPr>
          <w:p w14:paraId="41BCF247" w14:textId="77777777" w:rsidR="00FB3C35" w:rsidRPr="00FB3C35" w:rsidRDefault="00FB3C35" w:rsidP="00FB3C35">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ajorBidi"/>
                <w:sz w:val="24"/>
                <w:szCs w:val="24"/>
              </w:rPr>
            </w:pPr>
            <w:r w:rsidRPr="00FB3C35">
              <w:rPr>
                <w:rFonts w:ascii="Arial Narrow" w:eastAsiaTheme="minorHAnsi" w:hAnsi="Arial Narrow" w:cstheme="majorBidi"/>
                <w:sz w:val="24"/>
                <w:szCs w:val="24"/>
              </w:rPr>
              <w:t>2</w:t>
            </w:r>
          </w:p>
        </w:tc>
        <w:tc>
          <w:tcPr>
            <w:tcW w:w="1810" w:type="dxa"/>
            <w:tcBorders>
              <w:top w:val="single" w:sz="4" w:space="0" w:color="auto"/>
              <w:bottom w:val="single" w:sz="4" w:space="0" w:color="auto"/>
              <w:right w:val="none" w:sz="0" w:space="0" w:color="auto"/>
            </w:tcBorders>
          </w:tcPr>
          <w:p w14:paraId="08A761F1" w14:textId="77777777" w:rsidR="00FB3C35" w:rsidRPr="00FB3C35" w:rsidRDefault="00FB3C35" w:rsidP="00FB3C35">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ajorBidi"/>
                <w:sz w:val="24"/>
                <w:szCs w:val="24"/>
              </w:rPr>
            </w:pPr>
            <w:r w:rsidRPr="00FB3C35">
              <w:rPr>
                <w:rFonts w:ascii="Arial Narrow" w:eastAsiaTheme="minorHAnsi" w:hAnsi="Arial Narrow" w:cstheme="majorBidi"/>
                <w:sz w:val="24"/>
                <w:szCs w:val="24"/>
              </w:rPr>
              <w:t>1.6%</w:t>
            </w:r>
          </w:p>
        </w:tc>
      </w:tr>
      <w:tr w:rsidR="00FB3C35" w:rsidRPr="00FB3C35" w14:paraId="6D60BB53" w14:textId="77777777" w:rsidTr="00FB3C35">
        <w:tc>
          <w:tcPr>
            <w:cnfStyle w:val="001000000000" w:firstRow="0" w:lastRow="0" w:firstColumn="1" w:lastColumn="0" w:oddVBand="0" w:evenVBand="0" w:oddHBand="0" w:evenHBand="0" w:firstRowFirstColumn="0" w:firstRowLastColumn="0" w:lastRowFirstColumn="0" w:lastRowLastColumn="0"/>
            <w:tcW w:w="461" w:type="dxa"/>
            <w:tcBorders>
              <w:bottom w:val="single" w:sz="4" w:space="0" w:color="auto"/>
            </w:tcBorders>
          </w:tcPr>
          <w:p w14:paraId="77BE1560" w14:textId="77777777" w:rsidR="00FB3C35" w:rsidRPr="00FB3C35" w:rsidRDefault="00FB3C35" w:rsidP="00FB3C35">
            <w:pPr>
              <w:jc w:val="center"/>
              <w:rPr>
                <w:rFonts w:ascii="Arial Narrow" w:eastAsiaTheme="minorHAnsi" w:hAnsi="Arial Narrow" w:cstheme="majorBidi"/>
                <w:iCs/>
                <w:sz w:val="24"/>
                <w:szCs w:val="24"/>
                <w:lang w:val="id-ID"/>
              </w:rPr>
            </w:pPr>
            <w:r w:rsidRPr="00FB3C35">
              <w:rPr>
                <w:rFonts w:ascii="Arial Narrow" w:eastAsiaTheme="minorHAnsi" w:hAnsi="Arial Narrow" w:cstheme="majorBidi"/>
                <w:iCs/>
                <w:sz w:val="24"/>
                <w:szCs w:val="24"/>
                <w:lang w:val="id-ID"/>
              </w:rPr>
              <w:lastRenderedPageBreak/>
              <w:t>7</w:t>
            </w:r>
          </w:p>
        </w:tc>
        <w:tc>
          <w:tcPr>
            <w:tcW w:w="4154" w:type="dxa"/>
            <w:tcBorders>
              <w:bottom w:val="single" w:sz="4" w:space="0" w:color="auto"/>
            </w:tcBorders>
          </w:tcPr>
          <w:p w14:paraId="5247025A" w14:textId="77777777" w:rsidR="00FB3C35" w:rsidRPr="00FB3C35" w:rsidRDefault="00FB3C35" w:rsidP="00FB3C35">
            <w:pPr>
              <w:jc w:val="both"/>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ajorBidi"/>
                <w:b/>
                <w:bCs/>
                <w:i/>
                <w:iCs/>
                <w:sz w:val="24"/>
                <w:szCs w:val="24"/>
              </w:rPr>
            </w:pPr>
            <w:r w:rsidRPr="00FB3C35">
              <w:rPr>
                <w:rFonts w:ascii="Arial Narrow" w:eastAsiaTheme="minorHAnsi" w:hAnsi="Arial Narrow" w:cstheme="majorBidi"/>
                <w:b/>
                <w:bCs/>
                <w:i/>
                <w:iCs/>
                <w:sz w:val="24"/>
                <w:szCs w:val="24"/>
              </w:rPr>
              <w:t>Income (in RM)</w:t>
            </w:r>
          </w:p>
        </w:tc>
        <w:tc>
          <w:tcPr>
            <w:tcW w:w="2080" w:type="dxa"/>
            <w:tcBorders>
              <w:bottom w:val="single" w:sz="4" w:space="0" w:color="auto"/>
            </w:tcBorders>
          </w:tcPr>
          <w:p w14:paraId="093227EA" w14:textId="77777777" w:rsidR="00FB3C35" w:rsidRPr="00FB3C35" w:rsidRDefault="00FB3C35" w:rsidP="00FB3C35">
            <w:pPr>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ajorBidi"/>
                <w:sz w:val="24"/>
                <w:szCs w:val="24"/>
              </w:rPr>
            </w:pPr>
          </w:p>
        </w:tc>
        <w:tc>
          <w:tcPr>
            <w:tcW w:w="1810" w:type="dxa"/>
            <w:tcBorders>
              <w:bottom w:val="single" w:sz="4" w:space="0" w:color="auto"/>
            </w:tcBorders>
          </w:tcPr>
          <w:p w14:paraId="64320117" w14:textId="77777777" w:rsidR="00FB3C35" w:rsidRPr="00FB3C35" w:rsidRDefault="00FB3C35" w:rsidP="00FB3C35">
            <w:pPr>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ajorBidi"/>
                <w:sz w:val="24"/>
                <w:szCs w:val="24"/>
              </w:rPr>
            </w:pPr>
          </w:p>
        </w:tc>
      </w:tr>
      <w:tr w:rsidR="00FB3C35" w:rsidRPr="00FB3C35" w14:paraId="3EC08FA7" w14:textId="77777777" w:rsidTr="00FB3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auto"/>
              <w:left w:val="none" w:sz="0" w:space="0" w:color="auto"/>
              <w:bottom w:val="single" w:sz="4" w:space="0" w:color="auto"/>
            </w:tcBorders>
          </w:tcPr>
          <w:p w14:paraId="32FF558A" w14:textId="77777777" w:rsidR="00FB3C35" w:rsidRPr="00FB3C35" w:rsidRDefault="00FB3C35" w:rsidP="00FB3C35">
            <w:pPr>
              <w:jc w:val="center"/>
              <w:rPr>
                <w:rFonts w:ascii="Arial Narrow" w:eastAsiaTheme="minorHAnsi" w:hAnsi="Arial Narrow" w:cstheme="majorBidi"/>
                <w:sz w:val="24"/>
                <w:szCs w:val="24"/>
              </w:rPr>
            </w:pPr>
          </w:p>
        </w:tc>
        <w:tc>
          <w:tcPr>
            <w:tcW w:w="4154" w:type="dxa"/>
            <w:tcBorders>
              <w:top w:val="single" w:sz="4" w:space="0" w:color="auto"/>
              <w:bottom w:val="single" w:sz="4" w:space="0" w:color="auto"/>
            </w:tcBorders>
          </w:tcPr>
          <w:p w14:paraId="088168AD" w14:textId="77777777" w:rsidR="00FB3C35" w:rsidRPr="00FB3C35" w:rsidRDefault="00FB3C35" w:rsidP="00FB3C35">
            <w:pPr>
              <w:jc w:val="both"/>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ajorBidi"/>
                <w:b/>
                <w:bCs/>
                <w:sz w:val="24"/>
                <w:szCs w:val="24"/>
              </w:rPr>
            </w:pPr>
            <w:r w:rsidRPr="00FB3C35">
              <w:rPr>
                <w:rFonts w:ascii="Arial Narrow" w:eastAsiaTheme="minorHAnsi" w:hAnsi="Arial Narrow" w:cstheme="majorBidi"/>
                <w:b/>
                <w:bCs/>
                <w:sz w:val="24"/>
                <w:szCs w:val="24"/>
              </w:rPr>
              <w:t xml:space="preserve">Bellow 144 </w:t>
            </w:r>
          </w:p>
        </w:tc>
        <w:tc>
          <w:tcPr>
            <w:tcW w:w="2080" w:type="dxa"/>
            <w:tcBorders>
              <w:top w:val="single" w:sz="4" w:space="0" w:color="auto"/>
              <w:bottom w:val="single" w:sz="4" w:space="0" w:color="auto"/>
            </w:tcBorders>
          </w:tcPr>
          <w:p w14:paraId="67996AA5" w14:textId="77777777" w:rsidR="00FB3C35" w:rsidRPr="00FB3C35" w:rsidRDefault="00FB3C35" w:rsidP="00FB3C35">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ajorBidi"/>
                <w:sz w:val="24"/>
                <w:szCs w:val="24"/>
              </w:rPr>
            </w:pPr>
            <w:r w:rsidRPr="00FB3C35">
              <w:rPr>
                <w:rFonts w:ascii="Arial Narrow" w:eastAsiaTheme="minorHAnsi" w:hAnsi="Arial Narrow" w:cstheme="majorBidi"/>
                <w:sz w:val="24"/>
                <w:szCs w:val="24"/>
              </w:rPr>
              <w:t>45</w:t>
            </w:r>
          </w:p>
        </w:tc>
        <w:tc>
          <w:tcPr>
            <w:tcW w:w="1810" w:type="dxa"/>
            <w:tcBorders>
              <w:top w:val="single" w:sz="4" w:space="0" w:color="auto"/>
              <w:bottom w:val="single" w:sz="4" w:space="0" w:color="auto"/>
              <w:right w:val="none" w:sz="0" w:space="0" w:color="auto"/>
            </w:tcBorders>
          </w:tcPr>
          <w:p w14:paraId="039D25D2" w14:textId="77777777" w:rsidR="00FB3C35" w:rsidRPr="00FB3C35" w:rsidRDefault="00FB3C35" w:rsidP="00FB3C35">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ajorBidi"/>
                <w:sz w:val="24"/>
                <w:szCs w:val="24"/>
              </w:rPr>
            </w:pPr>
            <w:r w:rsidRPr="00FB3C35">
              <w:rPr>
                <w:rFonts w:ascii="Arial Narrow" w:eastAsiaTheme="minorHAnsi" w:hAnsi="Arial Narrow" w:cstheme="majorBidi"/>
                <w:sz w:val="24"/>
                <w:szCs w:val="24"/>
              </w:rPr>
              <w:t>36.1%</w:t>
            </w:r>
          </w:p>
        </w:tc>
      </w:tr>
      <w:tr w:rsidR="00FB3C35" w:rsidRPr="00FB3C35" w14:paraId="18AA1D9D" w14:textId="77777777" w:rsidTr="00FB3C35">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auto"/>
              <w:bottom w:val="single" w:sz="4" w:space="0" w:color="auto"/>
            </w:tcBorders>
          </w:tcPr>
          <w:p w14:paraId="7C53D381" w14:textId="77777777" w:rsidR="00FB3C35" w:rsidRPr="00FB3C35" w:rsidRDefault="00FB3C35" w:rsidP="00FB3C35">
            <w:pPr>
              <w:jc w:val="center"/>
              <w:rPr>
                <w:rFonts w:ascii="Arial Narrow" w:eastAsiaTheme="minorHAnsi" w:hAnsi="Arial Narrow" w:cstheme="majorBidi"/>
                <w:sz w:val="24"/>
                <w:szCs w:val="24"/>
              </w:rPr>
            </w:pPr>
          </w:p>
        </w:tc>
        <w:tc>
          <w:tcPr>
            <w:tcW w:w="4154" w:type="dxa"/>
            <w:tcBorders>
              <w:top w:val="single" w:sz="4" w:space="0" w:color="auto"/>
              <w:bottom w:val="single" w:sz="4" w:space="0" w:color="auto"/>
            </w:tcBorders>
          </w:tcPr>
          <w:p w14:paraId="36E5F3E6" w14:textId="77777777" w:rsidR="00FB3C35" w:rsidRPr="00FB3C35" w:rsidRDefault="00FB3C35" w:rsidP="00FB3C35">
            <w:pPr>
              <w:jc w:val="both"/>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ajorBidi"/>
                <w:b/>
                <w:bCs/>
                <w:sz w:val="24"/>
                <w:szCs w:val="24"/>
              </w:rPr>
            </w:pPr>
            <w:r w:rsidRPr="00FB3C35">
              <w:rPr>
                <w:rFonts w:ascii="Arial Narrow" w:eastAsiaTheme="minorHAnsi" w:hAnsi="Arial Narrow" w:cstheme="majorBidi"/>
                <w:b/>
                <w:bCs/>
                <w:sz w:val="24"/>
                <w:szCs w:val="24"/>
              </w:rPr>
              <w:t xml:space="preserve">145 – 430 </w:t>
            </w:r>
          </w:p>
        </w:tc>
        <w:tc>
          <w:tcPr>
            <w:tcW w:w="2080" w:type="dxa"/>
            <w:tcBorders>
              <w:top w:val="single" w:sz="4" w:space="0" w:color="auto"/>
              <w:bottom w:val="single" w:sz="4" w:space="0" w:color="auto"/>
            </w:tcBorders>
          </w:tcPr>
          <w:p w14:paraId="2ECA9818" w14:textId="77777777" w:rsidR="00FB3C35" w:rsidRPr="00FB3C35" w:rsidRDefault="00FB3C35" w:rsidP="00FB3C35">
            <w:pPr>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ajorBidi"/>
                <w:sz w:val="24"/>
                <w:szCs w:val="24"/>
              </w:rPr>
            </w:pPr>
            <w:r w:rsidRPr="00FB3C35">
              <w:rPr>
                <w:rFonts w:ascii="Arial Narrow" w:eastAsiaTheme="minorHAnsi" w:hAnsi="Arial Narrow" w:cstheme="majorBidi"/>
                <w:sz w:val="24"/>
                <w:szCs w:val="24"/>
              </w:rPr>
              <w:t>44</w:t>
            </w:r>
          </w:p>
        </w:tc>
        <w:tc>
          <w:tcPr>
            <w:tcW w:w="1810" w:type="dxa"/>
            <w:tcBorders>
              <w:top w:val="single" w:sz="4" w:space="0" w:color="auto"/>
              <w:bottom w:val="single" w:sz="4" w:space="0" w:color="auto"/>
            </w:tcBorders>
          </w:tcPr>
          <w:p w14:paraId="2D39ACE2" w14:textId="77777777" w:rsidR="00FB3C35" w:rsidRPr="00FB3C35" w:rsidRDefault="00FB3C35" w:rsidP="00FB3C35">
            <w:pPr>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ajorBidi"/>
                <w:sz w:val="24"/>
                <w:szCs w:val="24"/>
              </w:rPr>
            </w:pPr>
            <w:r w:rsidRPr="00FB3C35">
              <w:rPr>
                <w:rFonts w:ascii="Arial Narrow" w:eastAsiaTheme="minorHAnsi" w:hAnsi="Arial Narrow" w:cstheme="majorBidi"/>
                <w:sz w:val="24"/>
                <w:szCs w:val="24"/>
              </w:rPr>
              <w:t>35.3%</w:t>
            </w:r>
          </w:p>
        </w:tc>
      </w:tr>
      <w:tr w:rsidR="00FB3C35" w:rsidRPr="00FB3C35" w14:paraId="68DCE4BD" w14:textId="77777777" w:rsidTr="00FB3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auto"/>
              <w:left w:val="none" w:sz="0" w:space="0" w:color="auto"/>
              <w:bottom w:val="single" w:sz="4" w:space="0" w:color="auto"/>
            </w:tcBorders>
          </w:tcPr>
          <w:p w14:paraId="513EDCC3" w14:textId="77777777" w:rsidR="00FB3C35" w:rsidRPr="00FB3C35" w:rsidRDefault="00FB3C35" w:rsidP="00FB3C35">
            <w:pPr>
              <w:jc w:val="center"/>
              <w:rPr>
                <w:rFonts w:ascii="Arial Narrow" w:eastAsiaTheme="minorHAnsi" w:hAnsi="Arial Narrow" w:cstheme="majorBidi"/>
                <w:sz w:val="24"/>
                <w:szCs w:val="24"/>
              </w:rPr>
            </w:pPr>
          </w:p>
        </w:tc>
        <w:tc>
          <w:tcPr>
            <w:tcW w:w="4154" w:type="dxa"/>
            <w:tcBorders>
              <w:top w:val="single" w:sz="4" w:space="0" w:color="auto"/>
              <w:bottom w:val="single" w:sz="4" w:space="0" w:color="auto"/>
            </w:tcBorders>
          </w:tcPr>
          <w:p w14:paraId="73A7FEAD" w14:textId="77777777" w:rsidR="00FB3C35" w:rsidRPr="00FB3C35" w:rsidRDefault="00FB3C35" w:rsidP="00FB3C35">
            <w:pPr>
              <w:jc w:val="both"/>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ajorBidi"/>
                <w:b/>
                <w:bCs/>
                <w:sz w:val="24"/>
                <w:szCs w:val="24"/>
              </w:rPr>
            </w:pPr>
            <w:r w:rsidRPr="00FB3C35">
              <w:rPr>
                <w:rFonts w:ascii="Arial Narrow" w:eastAsiaTheme="minorHAnsi" w:hAnsi="Arial Narrow" w:cstheme="majorBidi"/>
                <w:b/>
                <w:bCs/>
                <w:sz w:val="24"/>
                <w:szCs w:val="24"/>
              </w:rPr>
              <w:t xml:space="preserve">431 – 718 </w:t>
            </w:r>
          </w:p>
        </w:tc>
        <w:tc>
          <w:tcPr>
            <w:tcW w:w="2080" w:type="dxa"/>
            <w:tcBorders>
              <w:top w:val="single" w:sz="4" w:space="0" w:color="auto"/>
              <w:bottom w:val="single" w:sz="4" w:space="0" w:color="auto"/>
            </w:tcBorders>
          </w:tcPr>
          <w:p w14:paraId="0EE22AE3" w14:textId="77777777" w:rsidR="00FB3C35" w:rsidRPr="00FB3C35" w:rsidRDefault="00FB3C35" w:rsidP="00FB3C35">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ajorBidi"/>
                <w:sz w:val="24"/>
                <w:szCs w:val="24"/>
              </w:rPr>
            </w:pPr>
            <w:r w:rsidRPr="00FB3C35">
              <w:rPr>
                <w:rFonts w:ascii="Arial Narrow" w:eastAsiaTheme="minorHAnsi" w:hAnsi="Arial Narrow" w:cstheme="majorBidi"/>
                <w:sz w:val="24"/>
                <w:szCs w:val="24"/>
              </w:rPr>
              <w:t>19</w:t>
            </w:r>
          </w:p>
        </w:tc>
        <w:tc>
          <w:tcPr>
            <w:tcW w:w="1810" w:type="dxa"/>
            <w:tcBorders>
              <w:top w:val="single" w:sz="4" w:space="0" w:color="auto"/>
              <w:bottom w:val="single" w:sz="4" w:space="0" w:color="auto"/>
              <w:right w:val="none" w:sz="0" w:space="0" w:color="auto"/>
            </w:tcBorders>
          </w:tcPr>
          <w:p w14:paraId="1593F9A5" w14:textId="77777777" w:rsidR="00FB3C35" w:rsidRPr="00FB3C35" w:rsidRDefault="00FB3C35" w:rsidP="00FB3C35">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ajorBidi"/>
                <w:sz w:val="24"/>
                <w:szCs w:val="24"/>
              </w:rPr>
            </w:pPr>
            <w:r w:rsidRPr="00FB3C35">
              <w:rPr>
                <w:rFonts w:ascii="Arial Narrow" w:eastAsiaTheme="minorHAnsi" w:hAnsi="Arial Narrow" w:cstheme="majorBidi"/>
                <w:sz w:val="24"/>
                <w:szCs w:val="24"/>
              </w:rPr>
              <w:t>15.1%</w:t>
            </w:r>
          </w:p>
        </w:tc>
      </w:tr>
      <w:tr w:rsidR="00FB3C35" w:rsidRPr="00FB3C35" w14:paraId="7C3C404F" w14:textId="77777777" w:rsidTr="00FB3C35">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auto"/>
            </w:tcBorders>
          </w:tcPr>
          <w:p w14:paraId="7D401088" w14:textId="77777777" w:rsidR="00FB3C35" w:rsidRPr="00FB3C35" w:rsidRDefault="00FB3C35" w:rsidP="00FB3C35">
            <w:pPr>
              <w:jc w:val="both"/>
              <w:rPr>
                <w:rFonts w:ascii="Arial Narrow" w:eastAsiaTheme="minorHAnsi" w:hAnsi="Arial Narrow" w:cstheme="majorBidi"/>
                <w:sz w:val="24"/>
                <w:szCs w:val="24"/>
              </w:rPr>
            </w:pPr>
          </w:p>
        </w:tc>
        <w:tc>
          <w:tcPr>
            <w:tcW w:w="4154" w:type="dxa"/>
            <w:tcBorders>
              <w:top w:val="single" w:sz="4" w:space="0" w:color="auto"/>
            </w:tcBorders>
          </w:tcPr>
          <w:p w14:paraId="1DC72480" w14:textId="77777777" w:rsidR="00FB3C35" w:rsidRPr="00FB3C35" w:rsidRDefault="00FB3C35" w:rsidP="00FB3C35">
            <w:pPr>
              <w:jc w:val="both"/>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ajorBidi"/>
                <w:b/>
                <w:bCs/>
                <w:sz w:val="24"/>
                <w:szCs w:val="24"/>
              </w:rPr>
            </w:pPr>
            <w:r w:rsidRPr="00FB3C35">
              <w:rPr>
                <w:rFonts w:ascii="Arial Narrow" w:eastAsiaTheme="minorHAnsi" w:hAnsi="Arial Narrow" w:cstheme="majorBidi"/>
                <w:b/>
                <w:bCs/>
                <w:sz w:val="24"/>
                <w:szCs w:val="24"/>
              </w:rPr>
              <w:t xml:space="preserve">719 or above </w:t>
            </w:r>
          </w:p>
        </w:tc>
        <w:tc>
          <w:tcPr>
            <w:tcW w:w="2080" w:type="dxa"/>
            <w:tcBorders>
              <w:top w:val="single" w:sz="4" w:space="0" w:color="auto"/>
            </w:tcBorders>
          </w:tcPr>
          <w:p w14:paraId="7BCFF5F9" w14:textId="77777777" w:rsidR="00FB3C35" w:rsidRPr="00FB3C35" w:rsidRDefault="00FB3C35" w:rsidP="00FB3C35">
            <w:pPr>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ajorBidi"/>
                <w:sz w:val="24"/>
                <w:szCs w:val="24"/>
              </w:rPr>
            </w:pPr>
            <w:r w:rsidRPr="00FB3C35">
              <w:rPr>
                <w:rFonts w:ascii="Arial Narrow" w:eastAsiaTheme="minorHAnsi" w:hAnsi="Arial Narrow" w:cstheme="majorBidi"/>
                <w:sz w:val="24"/>
                <w:szCs w:val="24"/>
              </w:rPr>
              <w:t>16</w:t>
            </w:r>
          </w:p>
        </w:tc>
        <w:tc>
          <w:tcPr>
            <w:tcW w:w="1810" w:type="dxa"/>
            <w:tcBorders>
              <w:top w:val="single" w:sz="4" w:space="0" w:color="auto"/>
            </w:tcBorders>
          </w:tcPr>
          <w:p w14:paraId="741C497D" w14:textId="77777777" w:rsidR="00FB3C35" w:rsidRPr="00FB3C35" w:rsidRDefault="00FB3C35" w:rsidP="00FB3C35">
            <w:pPr>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ajorBidi"/>
                <w:sz w:val="24"/>
                <w:szCs w:val="24"/>
              </w:rPr>
            </w:pPr>
            <w:r w:rsidRPr="00FB3C35">
              <w:rPr>
                <w:rFonts w:ascii="Arial Narrow" w:eastAsiaTheme="minorHAnsi" w:hAnsi="Arial Narrow" w:cstheme="majorBidi"/>
                <w:sz w:val="24"/>
                <w:szCs w:val="24"/>
              </w:rPr>
              <w:t>13.4%</w:t>
            </w:r>
          </w:p>
        </w:tc>
      </w:tr>
    </w:tbl>
    <w:p w14:paraId="2E7C194D" w14:textId="77777777" w:rsidR="00FB3C35" w:rsidRPr="00FB3C35" w:rsidRDefault="00FB3C35" w:rsidP="00FB3C35">
      <w:pPr>
        <w:pStyle w:val="NormalWeb"/>
        <w:spacing w:before="0" w:beforeAutospacing="0" w:after="0" w:afterAutospacing="0" w:line="300" w:lineRule="auto"/>
        <w:ind w:hanging="1"/>
        <w:jc w:val="both"/>
        <w:rPr>
          <w:rFonts w:ascii="Arial Narrow" w:hAnsi="Arial Narrow"/>
          <w:lang w:val="en-ID"/>
        </w:rPr>
      </w:pPr>
    </w:p>
    <w:p w14:paraId="69E36986" w14:textId="77777777" w:rsidR="00FB3C35" w:rsidRPr="00FB3C35" w:rsidRDefault="00FB3C35" w:rsidP="00FB3C35">
      <w:pPr>
        <w:pStyle w:val="NormalWeb"/>
        <w:spacing w:before="0" w:beforeAutospacing="0" w:after="0" w:afterAutospacing="0" w:line="300" w:lineRule="auto"/>
        <w:ind w:hanging="1"/>
        <w:jc w:val="both"/>
        <w:rPr>
          <w:rFonts w:ascii="Arial Narrow" w:hAnsi="Arial Narrow"/>
          <w:lang w:val="en-ID"/>
        </w:rPr>
      </w:pPr>
      <w:r w:rsidRPr="00FB3C35">
        <w:rPr>
          <w:rFonts w:ascii="Arial Narrow" w:hAnsi="Arial Narrow"/>
          <w:lang w:val="en-ID"/>
        </w:rPr>
        <w:t xml:space="preserve">Meanwhile, to running the collected data from the respondent, </w:t>
      </w:r>
      <w:proofErr w:type="spellStart"/>
      <w:r w:rsidRPr="00FB3C35">
        <w:rPr>
          <w:rFonts w:ascii="Arial Narrow" w:hAnsi="Arial Narrow"/>
          <w:lang w:val="en-ID"/>
        </w:rPr>
        <w:t>twentytwo</w:t>
      </w:r>
      <w:proofErr w:type="spellEnd"/>
      <w:r w:rsidRPr="00FB3C35">
        <w:rPr>
          <w:rFonts w:ascii="Arial Narrow" w:hAnsi="Arial Narrow"/>
          <w:lang w:val="en-ID"/>
        </w:rPr>
        <w:t xml:space="preserve"> variables are composed based on the theoretical framework. The twenty</w:t>
      </w:r>
      <w:r w:rsidRPr="00FB3C35">
        <w:rPr>
          <w:rFonts w:ascii="Arial Narrow" w:hAnsi="Arial Narrow"/>
          <w:lang w:val="id-ID"/>
        </w:rPr>
        <w:t xml:space="preserve"> </w:t>
      </w:r>
      <w:r w:rsidRPr="00FB3C35">
        <w:rPr>
          <w:rFonts w:ascii="Arial Narrow" w:hAnsi="Arial Narrow"/>
          <w:lang w:val="en-ID"/>
        </w:rPr>
        <w:t xml:space="preserve">two variables that allegedly influence the consumer satisfaction in </w:t>
      </w:r>
      <w:proofErr w:type="spellStart"/>
      <w:r w:rsidRPr="00FB3C35">
        <w:rPr>
          <w:rFonts w:ascii="Arial Narrow" w:hAnsi="Arial Narrow"/>
          <w:lang w:val="en-ID"/>
        </w:rPr>
        <w:t>Parklatz</w:t>
      </w:r>
      <w:proofErr w:type="spellEnd"/>
      <w:r w:rsidRPr="00FB3C35">
        <w:rPr>
          <w:rFonts w:ascii="Arial Narrow" w:hAnsi="Arial Narrow"/>
          <w:lang w:val="en-ID"/>
        </w:rPr>
        <w:t xml:space="preserve"> café </w:t>
      </w:r>
      <w:proofErr w:type="spellStart"/>
      <w:r w:rsidRPr="00FB3C35">
        <w:rPr>
          <w:rFonts w:ascii="Arial Narrow" w:hAnsi="Arial Narrow"/>
          <w:lang w:val="en-ID"/>
        </w:rPr>
        <w:t>Ponorogo</w:t>
      </w:r>
      <w:proofErr w:type="spellEnd"/>
      <w:r w:rsidRPr="00FB3C35">
        <w:rPr>
          <w:rFonts w:ascii="Arial Narrow" w:hAnsi="Arial Narrow"/>
          <w:lang w:val="en-ID"/>
        </w:rPr>
        <w:t xml:space="preserve"> presented on the table </w:t>
      </w:r>
      <w:r w:rsidRPr="00FB3C35">
        <w:rPr>
          <w:rFonts w:ascii="Arial Narrow" w:hAnsi="Arial Narrow"/>
          <w:lang w:val="id-ID"/>
        </w:rPr>
        <w:t xml:space="preserve">2 </w:t>
      </w:r>
      <w:r w:rsidRPr="00FB3C35">
        <w:rPr>
          <w:rFonts w:ascii="Arial Narrow" w:hAnsi="Arial Narrow"/>
          <w:lang w:val="en-ID"/>
        </w:rPr>
        <w:t>below.</w:t>
      </w:r>
    </w:p>
    <w:p w14:paraId="54542F9E" w14:textId="77777777" w:rsidR="00FB3C35" w:rsidRPr="00FB3C35" w:rsidRDefault="00FB3C35" w:rsidP="00FB3C35">
      <w:pPr>
        <w:pStyle w:val="NormalWeb"/>
        <w:spacing w:line="300" w:lineRule="auto"/>
        <w:jc w:val="center"/>
        <w:rPr>
          <w:rFonts w:ascii="Arial Narrow" w:hAnsi="Arial Narrow"/>
          <w:b/>
          <w:bCs/>
        </w:rPr>
      </w:pPr>
      <w:r w:rsidRPr="00FB3C35">
        <w:rPr>
          <w:rFonts w:ascii="Arial Narrow" w:hAnsi="Arial Narrow"/>
          <w:b/>
          <w:bCs/>
        </w:rPr>
        <w:t>Tab</w:t>
      </w:r>
      <w:r w:rsidRPr="00FB3C35">
        <w:rPr>
          <w:rFonts w:ascii="Arial Narrow" w:hAnsi="Arial Narrow"/>
          <w:b/>
          <w:bCs/>
          <w:lang w:val="id-ID"/>
        </w:rPr>
        <w:t>le</w:t>
      </w:r>
      <w:r w:rsidRPr="00FB3C35">
        <w:rPr>
          <w:rFonts w:ascii="Arial Narrow" w:hAnsi="Arial Narrow"/>
          <w:b/>
          <w:bCs/>
        </w:rPr>
        <w:t xml:space="preserve"> 2. </w:t>
      </w:r>
      <w:r w:rsidRPr="00FB3C35">
        <w:rPr>
          <w:rFonts w:ascii="Arial Narrow" w:hAnsi="Arial Narrow"/>
          <w:bCs/>
        </w:rPr>
        <w:t>Variables that allegedly influence the consumer satisfaction</w:t>
      </w:r>
    </w:p>
    <w:tbl>
      <w:tblPr>
        <w:tblStyle w:val="TableGrid1"/>
        <w:tblW w:w="0" w:type="auto"/>
        <w:tblInd w:w="108" w:type="dxa"/>
        <w:tblLook w:val="04A0" w:firstRow="1" w:lastRow="0" w:firstColumn="1" w:lastColumn="0" w:noHBand="0" w:noVBand="1"/>
      </w:tblPr>
      <w:tblGrid>
        <w:gridCol w:w="1276"/>
        <w:gridCol w:w="7229"/>
      </w:tblGrid>
      <w:tr w:rsidR="00FB3C35" w:rsidRPr="00FB3C35" w14:paraId="527A013C" w14:textId="77777777" w:rsidTr="00FB3C35">
        <w:tc>
          <w:tcPr>
            <w:tcW w:w="1276" w:type="dxa"/>
            <w:tcBorders>
              <w:left w:val="nil"/>
              <w:right w:val="nil"/>
            </w:tcBorders>
          </w:tcPr>
          <w:p w14:paraId="3CB3967E" w14:textId="77777777" w:rsidR="00FB3C35" w:rsidRPr="00FB3C35" w:rsidRDefault="00FB3C35" w:rsidP="00FB3C35">
            <w:pPr>
              <w:jc w:val="center"/>
              <w:rPr>
                <w:rFonts w:ascii="Arial Narrow" w:eastAsiaTheme="minorHAnsi" w:hAnsi="Arial Narrow" w:cstheme="majorBidi"/>
                <w:b/>
                <w:bCs/>
                <w:sz w:val="24"/>
                <w:szCs w:val="24"/>
              </w:rPr>
            </w:pPr>
            <w:r w:rsidRPr="00FB3C35">
              <w:rPr>
                <w:rFonts w:ascii="Arial Narrow" w:eastAsiaTheme="minorHAnsi" w:hAnsi="Arial Narrow" w:cstheme="majorBidi"/>
                <w:b/>
                <w:bCs/>
                <w:sz w:val="24"/>
                <w:szCs w:val="24"/>
              </w:rPr>
              <w:t>X</w:t>
            </w:r>
          </w:p>
        </w:tc>
        <w:tc>
          <w:tcPr>
            <w:tcW w:w="7229" w:type="dxa"/>
            <w:tcBorders>
              <w:left w:val="nil"/>
              <w:right w:val="nil"/>
            </w:tcBorders>
          </w:tcPr>
          <w:p w14:paraId="50A12E4C" w14:textId="77777777" w:rsidR="00FB3C35" w:rsidRPr="00FB3C35" w:rsidRDefault="00FB3C35" w:rsidP="00FB3C35">
            <w:pPr>
              <w:jc w:val="center"/>
              <w:rPr>
                <w:rFonts w:ascii="Arial Narrow" w:eastAsiaTheme="minorHAnsi" w:hAnsi="Arial Narrow" w:cstheme="majorBidi"/>
                <w:b/>
                <w:bCs/>
                <w:sz w:val="24"/>
                <w:szCs w:val="24"/>
              </w:rPr>
            </w:pPr>
            <w:r w:rsidRPr="00FB3C35">
              <w:rPr>
                <w:rFonts w:ascii="Arial Narrow" w:eastAsiaTheme="minorHAnsi" w:hAnsi="Arial Narrow" w:cstheme="majorBidi"/>
                <w:b/>
                <w:bCs/>
                <w:sz w:val="24"/>
                <w:szCs w:val="24"/>
              </w:rPr>
              <w:t>Variables</w:t>
            </w:r>
          </w:p>
        </w:tc>
      </w:tr>
      <w:tr w:rsidR="00FB3C35" w:rsidRPr="00FB3C35" w14:paraId="23637A28" w14:textId="77777777" w:rsidTr="00FB3C35">
        <w:tc>
          <w:tcPr>
            <w:tcW w:w="1276" w:type="dxa"/>
            <w:tcBorders>
              <w:left w:val="nil"/>
              <w:right w:val="nil"/>
            </w:tcBorders>
          </w:tcPr>
          <w:p w14:paraId="2D8E3CA8" w14:textId="77777777" w:rsidR="00FB3C35" w:rsidRPr="00FB3C35" w:rsidRDefault="00FB3C35" w:rsidP="00FB3C35">
            <w:pPr>
              <w:jc w:val="center"/>
              <w:rPr>
                <w:rFonts w:ascii="Arial Narrow" w:eastAsiaTheme="minorHAnsi" w:hAnsi="Arial Narrow" w:cstheme="majorBidi"/>
                <w:sz w:val="24"/>
                <w:szCs w:val="24"/>
              </w:rPr>
            </w:pPr>
            <w:r w:rsidRPr="00FB3C35">
              <w:rPr>
                <w:rFonts w:ascii="Arial Narrow" w:eastAsiaTheme="minorHAnsi" w:hAnsi="Arial Narrow" w:cstheme="majorBidi"/>
                <w:sz w:val="24"/>
                <w:szCs w:val="24"/>
              </w:rPr>
              <w:t>1</w:t>
            </w:r>
          </w:p>
        </w:tc>
        <w:tc>
          <w:tcPr>
            <w:tcW w:w="7229" w:type="dxa"/>
            <w:tcBorders>
              <w:left w:val="nil"/>
              <w:right w:val="nil"/>
            </w:tcBorders>
          </w:tcPr>
          <w:p w14:paraId="44B9B50D" w14:textId="77777777" w:rsidR="00FB3C35" w:rsidRPr="00FB3C35" w:rsidRDefault="00FB3C35" w:rsidP="00FB3C35">
            <w:pPr>
              <w:jc w:val="both"/>
              <w:rPr>
                <w:rFonts w:ascii="Arial Narrow" w:eastAsiaTheme="minorHAnsi" w:hAnsi="Arial Narrow" w:cstheme="majorBidi"/>
                <w:color w:val="000000" w:themeColor="text1"/>
                <w:sz w:val="24"/>
                <w:szCs w:val="24"/>
                <w:lang w:val="en-US"/>
              </w:rPr>
            </w:pPr>
            <w:r w:rsidRPr="00FB3C35">
              <w:rPr>
                <w:rFonts w:ascii="Arial Narrow" w:eastAsiaTheme="minorHAnsi" w:hAnsi="Arial Narrow" w:cstheme="majorBidi"/>
                <w:color w:val="000000" w:themeColor="text1"/>
                <w:sz w:val="24"/>
                <w:szCs w:val="24"/>
              </w:rPr>
              <w:t>Direct marketing</w:t>
            </w:r>
          </w:p>
        </w:tc>
      </w:tr>
      <w:tr w:rsidR="00FB3C35" w:rsidRPr="00FB3C35" w14:paraId="65325AE5" w14:textId="77777777" w:rsidTr="00FB3C35">
        <w:tc>
          <w:tcPr>
            <w:tcW w:w="1276" w:type="dxa"/>
            <w:tcBorders>
              <w:left w:val="nil"/>
              <w:right w:val="nil"/>
            </w:tcBorders>
          </w:tcPr>
          <w:p w14:paraId="3A52207B" w14:textId="77777777" w:rsidR="00FB3C35" w:rsidRPr="00FB3C35" w:rsidRDefault="00FB3C35" w:rsidP="00FB3C35">
            <w:pPr>
              <w:jc w:val="center"/>
              <w:rPr>
                <w:rFonts w:ascii="Arial Narrow" w:eastAsiaTheme="minorHAnsi" w:hAnsi="Arial Narrow" w:cstheme="majorBidi"/>
                <w:sz w:val="24"/>
                <w:szCs w:val="24"/>
              </w:rPr>
            </w:pPr>
            <w:r w:rsidRPr="00FB3C35">
              <w:rPr>
                <w:rFonts w:ascii="Arial Narrow" w:eastAsiaTheme="minorHAnsi" w:hAnsi="Arial Narrow" w:cstheme="majorBidi"/>
                <w:sz w:val="24"/>
                <w:szCs w:val="24"/>
              </w:rPr>
              <w:t>2</w:t>
            </w:r>
          </w:p>
        </w:tc>
        <w:tc>
          <w:tcPr>
            <w:tcW w:w="7229" w:type="dxa"/>
            <w:tcBorders>
              <w:left w:val="nil"/>
              <w:right w:val="nil"/>
            </w:tcBorders>
          </w:tcPr>
          <w:p w14:paraId="7BB4E140" w14:textId="77777777" w:rsidR="00FB3C35" w:rsidRPr="00FB3C35" w:rsidRDefault="00FB3C35" w:rsidP="00FB3C35">
            <w:pPr>
              <w:jc w:val="both"/>
              <w:rPr>
                <w:rFonts w:ascii="Arial Narrow" w:eastAsiaTheme="minorHAnsi" w:hAnsi="Arial Narrow" w:cstheme="majorBidi"/>
                <w:color w:val="000000" w:themeColor="text1"/>
                <w:sz w:val="24"/>
                <w:szCs w:val="24"/>
                <w:lang w:val="en-US"/>
              </w:rPr>
            </w:pPr>
            <w:r w:rsidRPr="00FB3C35">
              <w:rPr>
                <w:rFonts w:ascii="Arial Narrow" w:eastAsiaTheme="minorHAnsi" w:hAnsi="Arial Narrow" w:cstheme="majorBidi"/>
                <w:color w:val="000000" w:themeColor="text1"/>
                <w:sz w:val="24"/>
                <w:szCs w:val="24"/>
              </w:rPr>
              <w:t>Disseminating promotions through electronic media (adevertising)</w:t>
            </w:r>
          </w:p>
        </w:tc>
      </w:tr>
      <w:tr w:rsidR="00FB3C35" w:rsidRPr="00FB3C35" w14:paraId="37A8DD32" w14:textId="77777777" w:rsidTr="00FB3C35">
        <w:tc>
          <w:tcPr>
            <w:tcW w:w="1276" w:type="dxa"/>
            <w:tcBorders>
              <w:left w:val="nil"/>
              <w:right w:val="nil"/>
            </w:tcBorders>
          </w:tcPr>
          <w:p w14:paraId="57D5ECC4" w14:textId="77777777" w:rsidR="00FB3C35" w:rsidRPr="00FB3C35" w:rsidRDefault="00FB3C35" w:rsidP="00FB3C35">
            <w:pPr>
              <w:jc w:val="center"/>
              <w:rPr>
                <w:rFonts w:ascii="Arial Narrow" w:eastAsiaTheme="minorHAnsi" w:hAnsi="Arial Narrow" w:cstheme="majorBidi"/>
                <w:sz w:val="24"/>
                <w:szCs w:val="24"/>
              </w:rPr>
            </w:pPr>
            <w:r w:rsidRPr="00FB3C35">
              <w:rPr>
                <w:rFonts w:ascii="Arial Narrow" w:eastAsiaTheme="minorHAnsi" w:hAnsi="Arial Narrow" w:cstheme="majorBidi"/>
                <w:sz w:val="24"/>
                <w:szCs w:val="24"/>
              </w:rPr>
              <w:t>3</w:t>
            </w:r>
          </w:p>
        </w:tc>
        <w:tc>
          <w:tcPr>
            <w:tcW w:w="7229" w:type="dxa"/>
            <w:tcBorders>
              <w:left w:val="nil"/>
              <w:right w:val="nil"/>
            </w:tcBorders>
          </w:tcPr>
          <w:p w14:paraId="44E8F26B" w14:textId="77777777" w:rsidR="00FB3C35" w:rsidRPr="00FB3C35" w:rsidRDefault="00FB3C35" w:rsidP="00FB3C35">
            <w:pPr>
              <w:jc w:val="both"/>
              <w:rPr>
                <w:rFonts w:ascii="Arial Narrow" w:eastAsiaTheme="minorHAnsi" w:hAnsi="Arial Narrow" w:cstheme="majorBidi"/>
                <w:sz w:val="24"/>
                <w:szCs w:val="24"/>
                <w:lang w:val="en-US"/>
              </w:rPr>
            </w:pPr>
            <w:r w:rsidRPr="00FB3C35">
              <w:rPr>
                <w:rFonts w:ascii="Arial Narrow" w:eastAsiaTheme="minorHAnsi" w:hAnsi="Arial Narrow" w:cstheme="majorBidi"/>
                <w:sz w:val="24"/>
                <w:szCs w:val="24"/>
              </w:rPr>
              <w:t>Sales promotion</w:t>
            </w:r>
          </w:p>
        </w:tc>
      </w:tr>
      <w:tr w:rsidR="00FB3C35" w:rsidRPr="00FB3C35" w14:paraId="63FE57C3" w14:textId="77777777" w:rsidTr="00FB3C35">
        <w:tc>
          <w:tcPr>
            <w:tcW w:w="1276" w:type="dxa"/>
            <w:tcBorders>
              <w:left w:val="nil"/>
              <w:right w:val="nil"/>
            </w:tcBorders>
          </w:tcPr>
          <w:p w14:paraId="643A9756" w14:textId="77777777" w:rsidR="00FB3C35" w:rsidRPr="00FB3C35" w:rsidRDefault="00FB3C35" w:rsidP="00FB3C35">
            <w:pPr>
              <w:jc w:val="center"/>
              <w:rPr>
                <w:rFonts w:ascii="Arial Narrow" w:eastAsiaTheme="minorHAnsi" w:hAnsi="Arial Narrow" w:cstheme="majorBidi"/>
                <w:sz w:val="24"/>
                <w:szCs w:val="24"/>
              </w:rPr>
            </w:pPr>
            <w:r w:rsidRPr="00FB3C35">
              <w:rPr>
                <w:rFonts w:ascii="Arial Narrow" w:eastAsiaTheme="minorHAnsi" w:hAnsi="Arial Narrow" w:cstheme="majorBidi"/>
                <w:sz w:val="24"/>
                <w:szCs w:val="24"/>
              </w:rPr>
              <w:t>4</w:t>
            </w:r>
          </w:p>
        </w:tc>
        <w:tc>
          <w:tcPr>
            <w:tcW w:w="7229" w:type="dxa"/>
            <w:tcBorders>
              <w:left w:val="nil"/>
              <w:right w:val="nil"/>
            </w:tcBorders>
          </w:tcPr>
          <w:p w14:paraId="36CCA5B8" w14:textId="77777777" w:rsidR="00FB3C35" w:rsidRPr="00FB3C35" w:rsidRDefault="00FB3C35" w:rsidP="00FB3C35">
            <w:pPr>
              <w:jc w:val="both"/>
              <w:rPr>
                <w:rFonts w:ascii="Arial Narrow" w:eastAsiaTheme="minorHAnsi" w:hAnsi="Arial Narrow" w:cstheme="majorBidi"/>
                <w:sz w:val="24"/>
                <w:szCs w:val="24"/>
                <w:lang w:val="en-US"/>
              </w:rPr>
            </w:pPr>
            <w:r w:rsidRPr="00FB3C35">
              <w:rPr>
                <w:rFonts w:ascii="Arial Narrow" w:eastAsiaTheme="minorHAnsi" w:hAnsi="Arial Narrow" w:cstheme="majorBidi"/>
                <w:sz w:val="24"/>
                <w:szCs w:val="24"/>
                <w:lang w:val="en-US"/>
              </w:rPr>
              <w:t>Fairness of food price</w:t>
            </w:r>
          </w:p>
        </w:tc>
      </w:tr>
      <w:tr w:rsidR="00FB3C35" w:rsidRPr="00FB3C35" w14:paraId="6A0607FF" w14:textId="77777777" w:rsidTr="00FB3C35">
        <w:tc>
          <w:tcPr>
            <w:tcW w:w="1276" w:type="dxa"/>
            <w:tcBorders>
              <w:left w:val="nil"/>
              <w:right w:val="nil"/>
            </w:tcBorders>
          </w:tcPr>
          <w:p w14:paraId="2F79BE77" w14:textId="77777777" w:rsidR="00FB3C35" w:rsidRPr="00FB3C35" w:rsidRDefault="00FB3C35" w:rsidP="00FB3C35">
            <w:pPr>
              <w:jc w:val="center"/>
              <w:rPr>
                <w:rFonts w:ascii="Arial Narrow" w:eastAsiaTheme="minorHAnsi" w:hAnsi="Arial Narrow" w:cstheme="majorBidi"/>
                <w:sz w:val="24"/>
                <w:szCs w:val="24"/>
              </w:rPr>
            </w:pPr>
            <w:r w:rsidRPr="00FB3C35">
              <w:rPr>
                <w:rFonts w:ascii="Arial Narrow" w:eastAsiaTheme="minorHAnsi" w:hAnsi="Arial Narrow" w:cstheme="majorBidi"/>
                <w:sz w:val="24"/>
                <w:szCs w:val="24"/>
              </w:rPr>
              <w:t>5</w:t>
            </w:r>
          </w:p>
        </w:tc>
        <w:tc>
          <w:tcPr>
            <w:tcW w:w="7229" w:type="dxa"/>
            <w:tcBorders>
              <w:left w:val="nil"/>
              <w:right w:val="nil"/>
            </w:tcBorders>
            <w:vAlign w:val="center"/>
          </w:tcPr>
          <w:p w14:paraId="6C8CA0E9" w14:textId="77777777" w:rsidR="00FB3C35" w:rsidRPr="00FB3C35" w:rsidRDefault="00FB3C35" w:rsidP="00FB3C35">
            <w:pPr>
              <w:adjustRightInd w:val="0"/>
              <w:rPr>
                <w:rFonts w:ascii="Arial Narrow" w:eastAsiaTheme="minorHAnsi" w:hAnsi="Arial Narrow"/>
                <w:sz w:val="24"/>
                <w:szCs w:val="24"/>
                <w:lang w:val="en-US"/>
              </w:rPr>
            </w:pPr>
            <w:r w:rsidRPr="00FB3C35">
              <w:rPr>
                <w:rFonts w:ascii="Arial Narrow" w:eastAsiaTheme="minorHAnsi" w:hAnsi="Arial Narrow" w:cstheme="majorBidi"/>
                <w:sz w:val="24"/>
                <w:szCs w:val="24"/>
              </w:rPr>
              <w:t>Suitable price of food</w:t>
            </w:r>
            <w:r w:rsidRPr="00FB3C35">
              <w:rPr>
                <w:rFonts w:ascii="Arial Narrow" w:eastAsiaTheme="minorHAnsi" w:hAnsi="Arial Narrow"/>
                <w:sz w:val="24"/>
                <w:szCs w:val="24"/>
              </w:rPr>
              <w:t xml:space="preserve"> with the quality</w:t>
            </w:r>
          </w:p>
        </w:tc>
      </w:tr>
      <w:tr w:rsidR="00FB3C35" w:rsidRPr="00FB3C35" w14:paraId="2E927C06" w14:textId="77777777" w:rsidTr="00FB3C35">
        <w:tc>
          <w:tcPr>
            <w:tcW w:w="1276" w:type="dxa"/>
            <w:tcBorders>
              <w:left w:val="nil"/>
              <w:right w:val="nil"/>
            </w:tcBorders>
          </w:tcPr>
          <w:p w14:paraId="046DBD7F" w14:textId="77777777" w:rsidR="00FB3C35" w:rsidRPr="00FB3C35" w:rsidRDefault="00FB3C35" w:rsidP="00FB3C35">
            <w:pPr>
              <w:jc w:val="center"/>
              <w:rPr>
                <w:rFonts w:ascii="Arial Narrow" w:eastAsiaTheme="minorHAnsi" w:hAnsi="Arial Narrow" w:cstheme="majorBidi"/>
                <w:sz w:val="24"/>
                <w:szCs w:val="24"/>
              </w:rPr>
            </w:pPr>
            <w:r w:rsidRPr="00FB3C35">
              <w:rPr>
                <w:rFonts w:ascii="Arial Narrow" w:eastAsiaTheme="minorHAnsi" w:hAnsi="Arial Narrow" w:cstheme="majorBidi"/>
                <w:sz w:val="24"/>
                <w:szCs w:val="24"/>
              </w:rPr>
              <w:t>6</w:t>
            </w:r>
          </w:p>
        </w:tc>
        <w:tc>
          <w:tcPr>
            <w:tcW w:w="7229" w:type="dxa"/>
            <w:tcBorders>
              <w:left w:val="nil"/>
              <w:right w:val="nil"/>
            </w:tcBorders>
          </w:tcPr>
          <w:p w14:paraId="010B6E48" w14:textId="77777777" w:rsidR="00FB3C35" w:rsidRPr="00FB3C35" w:rsidRDefault="00FB3C35" w:rsidP="00FB3C35">
            <w:pPr>
              <w:jc w:val="both"/>
              <w:rPr>
                <w:rFonts w:ascii="Arial Narrow" w:eastAsiaTheme="minorHAnsi" w:hAnsi="Arial Narrow" w:cstheme="majorBidi"/>
                <w:sz w:val="24"/>
                <w:szCs w:val="24"/>
                <w:lang w:val="en-US"/>
              </w:rPr>
            </w:pPr>
            <w:r w:rsidRPr="00FB3C35">
              <w:rPr>
                <w:rFonts w:ascii="Arial Narrow" w:eastAsiaTheme="minorHAnsi" w:hAnsi="Arial Narrow" w:cstheme="majorBidi"/>
                <w:sz w:val="24"/>
                <w:szCs w:val="24"/>
                <w:lang w:val="en-US"/>
              </w:rPr>
              <w:t>Fairness of beverages price</w:t>
            </w:r>
          </w:p>
        </w:tc>
      </w:tr>
      <w:tr w:rsidR="00FB3C35" w:rsidRPr="00FB3C35" w14:paraId="030260AA" w14:textId="77777777" w:rsidTr="00FB3C35">
        <w:tc>
          <w:tcPr>
            <w:tcW w:w="1276" w:type="dxa"/>
            <w:tcBorders>
              <w:left w:val="nil"/>
              <w:right w:val="nil"/>
            </w:tcBorders>
          </w:tcPr>
          <w:p w14:paraId="44ACD10A" w14:textId="77777777" w:rsidR="00FB3C35" w:rsidRPr="00FB3C35" w:rsidRDefault="00FB3C35" w:rsidP="00FB3C35">
            <w:pPr>
              <w:jc w:val="center"/>
              <w:rPr>
                <w:rFonts w:ascii="Arial Narrow" w:eastAsiaTheme="minorHAnsi" w:hAnsi="Arial Narrow" w:cstheme="majorBidi"/>
                <w:sz w:val="24"/>
                <w:szCs w:val="24"/>
              </w:rPr>
            </w:pPr>
            <w:r w:rsidRPr="00FB3C35">
              <w:rPr>
                <w:rFonts w:ascii="Arial Narrow" w:eastAsiaTheme="minorHAnsi" w:hAnsi="Arial Narrow" w:cstheme="majorBidi"/>
                <w:sz w:val="24"/>
                <w:szCs w:val="24"/>
              </w:rPr>
              <w:t>7</w:t>
            </w:r>
          </w:p>
        </w:tc>
        <w:tc>
          <w:tcPr>
            <w:tcW w:w="7229" w:type="dxa"/>
            <w:tcBorders>
              <w:left w:val="nil"/>
              <w:right w:val="nil"/>
            </w:tcBorders>
            <w:vAlign w:val="center"/>
          </w:tcPr>
          <w:p w14:paraId="34DC5053" w14:textId="77777777" w:rsidR="00FB3C35" w:rsidRPr="00FB3C35" w:rsidRDefault="00FB3C35" w:rsidP="00FB3C35">
            <w:pPr>
              <w:adjustRightInd w:val="0"/>
              <w:rPr>
                <w:rFonts w:ascii="Arial Narrow" w:eastAsiaTheme="minorHAnsi" w:hAnsi="Arial Narrow"/>
                <w:sz w:val="24"/>
                <w:szCs w:val="24"/>
                <w:lang w:val="en-US"/>
              </w:rPr>
            </w:pPr>
            <w:r w:rsidRPr="00FB3C35">
              <w:rPr>
                <w:rFonts w:ascii="Arial Narrow" w:eastAsiaTheme="minorHAnsi" w:hAnsi="Arial Narrow" w:cstheme="majorBidi"/>
                <w:sz w:val="24"/>
                <w:szCs w:val="24"/>
              </w:rPr>
              <w:t xml:space="preserve">Suitable price of </w:t>
            </w:r>
            <w:r w:rsidRPr="00FB3C35">
              <w:rPr>
                <w:rFonts w:ascii="Arial Narrow" w:eastAsiaTheme="minorHAnsi" w:hAnsi="Arial Narrow" w:cstheme="majorBidi"/>
                <w:sz w:val="24"/>
                <w:szCs w:val="24"/>
                <w:lang w:val="en-US"/>
              </w:rPr>
              <w:t>beverages</w:t>
            </w:r>
            <w:r w:rsidRPr="00FB3C35">
              <w:rPr>
                <w:rFonts w:ascii="Arial Narrow" w:eastAsiaTheme="minorHAnsi" w:hAnsi="Arial Narrow"/>
                <w:sz w:val="24"/>
                <w:szCs w:val="24"/>
              </w:rPr>
              <w:t xml:space="preserve"> with the quality</w:t>
            </w:r>
          </w:p>
        </w:tc>
      </w:tr>
      <w:tr w:rsidR="00FB3C35" w:rsidRPr="00FB3C35" w14:paraId="75696699" w14:textId="77777777" w:rsidTr="00FB3C35">
        <w:tc>
          <w:tcPr>
            <w:tcW w:w="1276" w:type="dxa"/>
            <w:tcBorders>
              <w:left w:val="nil"/>
              <w:right w:val="nil"/>
            </w:tcBorders>
          </w:tcPr>
          <w:p w14:paraId="0D430B70" w14:textId="77777777" w:rsidR="00FB3C35" w:rsidRPr="00FB3C35" w:rsidRDefault="00FB3C35" w:rsidP="00FB3C35">
            <w:pPr>
              <w:jc w:val="center"/>
              <w:rPr>
                <w:rFonts w:ascii="Arial Narrow" w:eastAsiaTheme="minorHAnsi" w:hAnsi="Arial Narrow" w:cstheme="majorBidi"/>
                <w:sz w:val="24"/>
                <w:szCs w:val="24"/>
              </w:rPr>
            </w:pPr>
            <w:r w:rsidRPr="00FB3C35">
              <w:rPr>
                <w:rFonts w:ascii="Arial Narrow" w:eastAsiaTheme="minorHAnsi" w:hAnsi="Arial Narrow" w:cstheme="majorBidi"/>
                <w:sz w:val="24"/>
                <w:szCs w:val="24"/>
              </w:rPr>
              <w:t>8</w:t>
            </w:r>
          </w:p>
        </w:tc>
        <w:tc>
          <w:tcPr>
            <w:tcW w:w="7229" w:type="dxa"/>
            <w:tcBorders>
              <w:left w:val="nil"/>
              <w:right w:val="nil"/>
            </w:tcBorders>
          </w:tcPr>
          <w:p w14:paraId="601A8B93" w14:textId="77777777" w:rsidR="00FB3C35" w:rsidRPr="00FB3C35" w:rsidRDefault="00FB3C35" w:rsidP="00FB3C35">
            <w:pPr>
              <w:jc w:val="both"/>
              <w:rPr>
                <w:rFonts w:ascii="Arial Narrow" w:eastAsiaTheme="minorHAnsi" w:hAnsi="Arial Narrow" w:cstheme="majorBidi"/>
                <w:sz w:val="24"/>
                <w:szCs w:val="24"/>
                <w:lang w:val="en-US"/>
              </w:rPr>
            </w:pPr>
            <w:r w:rsidRPr="00FB3C35">
              <w:rPr>
                <w:rFonts w:ascii="Arial Narrow" w:eastAsiaTheme="minorHAnsi" w:hAnsi="Arial Narrow" w:cstheme="majorBidi"/>
                <w:sz w:val="24"/>
                <w:szCs w:val="24"/>
              </w:rPr>
              <w:t>Product variety</w:t>
            </w:r>
          </w:p>
        </w:tc>
      </w:tr>
      <w:tr w:rsidR="00FB3C35" w:rsidRPr="00FB3C35" w14:paraId="4E1C1C2F" w14:textId="77777777" w:rsidTr="00FB3C35">
        <w:tc>
          <w:tcPr>
            <w:tcW w:w="1276" w:type="dxa"/>
            <w:tcBorders>
              <w:left w:val="nil"/>
              <w:right w:val="nil"/>
            </w:tcBorders>
          </w:tcPr>
          <w:p w14:paraId="6791F530" w14:textId="77777777" w:rsidR="00FB3C35" w:rsidRPr="00FB3C35" w:rsidRDefault="00FB3C35" w:rsidP="00FB3C35">
            <w:pPr>
              <w:jc w:val="center"/>
              <w:rPr>
                <w:rFonts w:ascii="Arial Narrow" w:eastAsiaTheme="minorHAnsi" w:hAnsi="Arial Narrow" w:cstheme="majorBidi"/>
                <w:sz w:val="24"/>
                <w:szCs w:val="24"/>
              </w:rPr>
            </w:pPr>
            <w:r w:rsidRPr="00FB3C35">
              <w:rPr>
                <w:rFonts w:ascii="Arial Narrow" w:eastAsiaTheme="minorHAnsi" w:hAnsi="Arial Narrow" w:cstheme="majorBidi"/>
                <w:sz w:val="24"/>
                <w:szCs w:val="24"/>
              </w:rPr>
              <w:t>9</w:t>
            </w:r>
          </w:p>
        </w:tc>
        <w:tc>
          <w:tcPr>
            <w:tcW w:w="7229" w:type="dxa"/>
            <w:tcBorders>
              <w:left w:val="nil"/>
              <w:right w:val="nil"/>
            </w:tcBorders>
            <w:vAlign w:val="center"/>
          </w:tcPr>
          <w:p w14:paraId="65782B25" w14:textId="77777777" w:rsidR="00FB3C35" w:rsidRPr="00FB3C35" w:rsidRDefault="00FB3C35" w:rsidP="00FB3C35">
            <w:pPr>
              <w:adjustRightInd w:val="0"/>
              <w:rPr>
                <w:rFonts w:ascii="Arial Narrow" w:eastAsiaTheme="minorHAnsi" w:hAnsi="Arial Narrow"/>
                <w:sz w:val="24"/>
                <w:szCs w:val="24"/>
                <w:lang w:val="en-US"/>
              </w:rPr>
            </w:pPr>
            <w:r w:rsidRPr="00FB3C35">
              <w:rPr>
                <w:rFonts w:ascii="Arial Narrow" w:eastAsiaTheme="minorHAnsi" w:hAnsi="Arial Narrow"/>
                <w:sz w:val="24"/>
                <w:szCs w:val="24"/>
              </w:rPr>
              <w:t xml:space="preserve">Product </w:t>
            </w:r>
            <w:r w:rsidRPr="00FB3C35">
              <w:rPr>
                <w:rFonts w:ascii="Arial Narrow" w:eastAsiaTheme="minorHAnsi" w:hAnsi="Arial Narrow" w:cstheme="majorBidi"/>
                <w:sz w:val="24"/>
                <w:szCs w:val="24"/>
              </w:rPr>
              <w:t>Favourable</w:t>
            </w:r>
          </w:p>
        </w:tc>
      </w:tr>
      <w:tr w:rsidR="00FB3C35" w:rsidRPr="00FB3C35" w14:paraId="438181B0" w14:textId="77777777" w:rsidTr="00FB3C35">
        <w:tc>
          <w:tcPr>
            <w:tcW w:w="1276" w:type="dxa"/>
            <w:tcBorders>
              <w:left w:val="nil"/>
              <w:right w:val="nil"/>
            </w:tcBorders>
          </w:tcPr>
          <w:p w14:paraId="27720693" w14:textId="77777777" w:rsidR="00FB3C35" w:rsidRPr="00FB3C35" w:rsidRDefault="00FB3C35" w:rsidP="00FB3C35">
            <w:pPr>
              <w:jc w:val="center"/>
              <w:rPr>
                <w:rFonts w:ascii="Arial Narrow" w:eastAsiaTheme="minorHAnsi" w:hAnsi="Arial Narrow" w:cstheme="majorBidi"/>
                <w:sz w:val="24"/>
                <w:szCs w:val="24"/>
              </w:rPr>
            </w:pPr>
            <w:r w:rsidRPr="00FB3C35">
              <w:rPr>
                <w:rFonts w:ascii="Arial Narrow" w:eastAsiaTheme="minorHAnsi" w:hAnsi="Arial Narrow" w:cstheme="majorBidi"/>
                <w:sz w:val="24"/>
                <w:szCs w:val="24"/>
              </w:rPr>
              <w:t>10</w:t>
            </w:r>
          </w:p>
        </w:tc>
        <w:tc>
          <w:tcPr>
            <w:tcW w:w="7229" w:type="dxa"/>
            <w:tcBorders>
              <w:left w:val="nil"/>
              <w:right w:val="nil"/>
            </w:tcBorders>
          </w:tcPr>
          <w:p w14:paraId="5C730486" w14:textId="77777777" w:rsidR="00FB3C35" w:rsidRPr="00FB3C35" w:rsidRDefault="00FB3C35" w:rsidP="00FB3C35">
            <w:pPr>
              <w:jc w:val="both"/>
              <w:rPr>
                <w:rFonts w:ascii="Arial Narrow" w:eastAsiaTheme="minorHAnsi" w:hAnsi="Arial Narrow" w:cstheme="majorBidi"/>
                <w:sz w:val="24"/>
                <w:szCs w:val="24"/>
                <w:lang w:val="en-US"/>
              </w:rPr>
            </w:pPr>
            <w:r w:rsidRPr="00FB3C35">
              <w:rPr>
                <w:rFonts w:ascii="Arial Narrow" w:eastAsiaTheme="minorHAnsi" w:hAnsi="Arial Narrow" w:cstheme="majorBidi"/>
                <w:sz w:val="24"/>
                <w:szCs w:val="24"/>
              </w:rPr>
              <w:t>Product quality</w:t>
            </w:r>
          </w:p>
        </w:tc>
      </w:tr>
      <w:tr w:rsidR="00FB3C35" w:rsidRPr="00FB3C35" w14:paraId="084D648D" w14:textId="77777777" w:rsidTr="00FB3C35">
        <w:tc>
          <w:tcPr>
            <w:tcW w:w="1276" w:type="dxa"/>
            <w:tcBorders>
              <w:left w:val="nil"/>
              <w:right w:val="nil"/>
            </w:tcBorders>
          </w:tcPr>
          <w:p w14:paraId="5A592430" w14:textId="77777777" w:rsidR="00FB3C35" w:rsidRPr="00FB3C35" w:rsidRDefault="00FB3C35" w:rsidP="00FB3C35">
            <w:pPr>
              <w:jc w:val="center"/>
              <w:rPr>
                <w:rFonts w:ascii="Arial Narrow" w:eastAsiaTheme="minorHAnsi" w:hAnsi="Arial Narrow" w:cstheme="majorBidi"/>
                <w:sz w:val="24"/>
                <w:szCs w:val="24"/>
              </w:rPr>
            </w:pPr>
            <w:r w:rsidRPr="00FB3C35">
              <w:rPr>
                <w:rFonts w:ascii="Arial Narrow" w:eastAsiaTheme="minorHAnsi" w:hAnsi="Arial Narrow" w:cstheme="majorBidi"/>
                <w:sz w:val="24"/>
                <w:szCs w:val="24"/>
              </w:rPr>
              <w:t>11</w:t>
            </w:r>
          </w:p>
        </w:tc>
        <w:tc>
          <w:tcPr>
            <w:tcW w:w="7229" w:type="dxa"/>
            <w:tcBorders>
              <w:left w:val="nil"/>
              <w:right w:val="nil"/>
            </w:tcBorders>
          </w:tcPr>
          <w:p w14:paraId="28CE2AD1" w14:textId="77777777" w:rsidR="00FB3C35" w:rsidRPr="00FB3C35" w:rsidRDefault="00FB3C35" w:rsidP="00FB3C35">
            <w:pPr>
              <w:jc w:val="both"/>
              <w:rPr>
                <w:rFonts w:ascii="Arial Narrow" w:eastAsiaTheme="minorHAnsi" w:hAnsi="Arial Narrow" w:cstheme="majorBidi"/>
                <w:sz w:val="24"/>
                <w:szCs w:val="24"/>
                <w:lang w:val="en-US"/>
              </w:rPr>
            </w:pPr>
            <w:r w:rsidRPr="00FB3C35">
              <w:rPr>
                <w:rFonts w:ascii="Arial Narrow" w:eastAsiaTheme="minorHAnsi" w:hAnsi="Arial Narrow" w:cstheme="majorBidi"/>
                <w:sz w:val="24"/>
                <w:szCs w:val="24"/>
              </w:rPr>
              <w:t>Featured product or brand image</w:t>
            </w:r>
          </w:p>
        </w:tc>
      </w:tr>
      <w:tr w:rsidR="00FB3C35" w:rsidRPr="00FB3C35" w14:paraId="1052F77E" w14:textId="77777777" w:rsidTr="00FB3C35">
        <w:tc>
          <w:tcPr>
            <w:tcW w:w="1276" w:type="dxa"/>
            <w:tcBorders>
              <w:left w:val="nil"/>
              <w:right w:val="nil"/>
            </w:tcBorders>
          </w:tcPr>
          <w:p w14:paraId="1C1739C9" w14:textId="77777777" w:rsidR="00FB3C35" w:rsidRPr="00FB3C35" w:rsidRDefault="00FB3C35" w:rsidP="00FB3C35">
            <w:pPr>
              <w:jc w:val="center"/>
              <w:rPr>
                <w:rFonts w:ascii="Arial Narrow" w:eastAsiaTheme="minorHAnsi" w:hAnsi="Arial Narrow" w:cstheme="majorBidi"/>
                <w:sz w:val="24"/>
                <w:szCs w:val="24"/>
              </w:rPr>
            </w:pPr>
            <w:r w:rsidRPr="00FB3C35">
              <w:rPr>
                <w:rFonts w:ascii="Arial Narrow" w:eastAsiaTheme="minorHAnsi" w:hAnsi="Arial Narrow" w:cstheme="majorBidi"/>
                <w:sz w:val="24"/>
                <w:szCs w:val="24"/>
              </w:rPr>
              <w:t>12</w:t>
            </w:r>
          </w:p>
        </w:tc>
        <w:tc>
          <w:tcPr>
            <w:tcW w:w="7229" w:type="dxa"/>
            <w:tcBorders>
              <w:left w:val="nil"/>
              <w:right w:val="nil"/>
            </w:tcBorders>
          </w:tcPr>
          <w:p w14:paraId="42108F37" w14:textId="77777777" w:rsidR="00FB3C35" w:rsidRPr="00FB3C35" w:rsidRDefault="00FB3C35" w:rsidP="00FB3C35">
            <w:pPr>
              <w:jc w:val="both"/>
              <w:rPr>
                <w:rFonts w:ascii="Arial Narrow" w:eastAsiaTheme="minorHAnsi" w:hAnsi="Arial Narrow" w:cstheme="majorBidi"/>
                <w:sz w:val="24"/>
                <w:szCs w:val="24"/>
                <w:lang w:val="en-US"/>
              </w:rPr>
            </w:pPr>
            <w:r w:rsidRPr="00FB3C35">
              <w:rPr>
                <w:rFonts w:ascii="Arial Narrow" w:eastAsiaTheme="minorHAnsi" w:hAnsi="Arial Narrow" w:cstheme="majorBidi"/>
                <w:sz w:val="24"/>
                <w:szCs w:val="24"/>
              </w:rPr>
              <w:t>Product return services</w:t>
            </w:r>
          </w:p>
        </w:tc>
      </w:tr>
      <w:tr w:rsidR="00FB3C35" w:rsidRPr="00FB3C35" w14:paraId="786DAD63" w14:textId="77777777" w:rsidTr="00FB3C35">
        <w:tc>
          <w:tcPr>
            <w:tcW w:w="1276" w:type="dxa"/>
            <w:tcBorders>
              <w:left w:val="nil"/>
              <w:right w:val="nil"/>
            </w:tcBorders>
          </w:tcPr>
          <w:p w14:paraId="59ED4D53" w14:textId="77777777" w:rsidR="00FB3C35" w:rsidRPr="00FB3C35" w:rsidRDefault="00FB3C35" w:rsidP="00FB3C35">
            <w:pPr>
              <w:jc w:val="center"/>
              <w:rPr>
                <w:rFonts w:ascii="Arial Narrow" w:eastAsiaTheme="minorHAnsi" w:hAnsi="Arial Narrow" w:cstheme="majorBidi"/>
                <w:sz w:val="24"/>
                <w:szCs w:val="24"/>
              </w:rPr>
            </w:pPr>
            <w:r w:rsidRPr="00FB3C35">
              <w:rPr>
                <w:rFonts w:ascii="Arial Narrow" w:eastAsiaTheme="minorHAnsi" w:hAnsi="Arial Narrow" w:cstheme="majorBidi"/>
                <w:sz w:val="24"/>
                <w:szCs w:val="24"/>
              </w:rPr>
              <w:t>13</w:t>
            </w:r>
          </w:p>
        </w:tc>
        <w:tc>
          <w:tcPr>
            <w:tcW w:w="7229" w:type="dxa"/>
            <w:tcBorders>
              <w:left w:val="nil"/>
              <w:right w:val="nil"/>
            </w:tcBorders>
          </w:tcPr>
          <w:p w14:paraId="7FBC5DF6" w14:textId="77777777" w:rsidR="00FB3C35" w:rsidRPr="00FB3C35" w:rsidRDefault="00FB3C35" w:rsidP="00FB3C35">
            <w:pPr>
              <w:jc w:val="both"/>
              <w:rPr>
                <w:rFonts w:ascii="Arial Narrow" w:eastAsiaTheme="minorHAnsi" w:hAnsi="Arial Narrow" w:cstheme="majorBidi"/>
                <w:sz w:val="24"/>
                <w:szCs w:val="24"/>
                <w:lang w:val="en-US"/>
              </w:rPr>
            </w:pPr>
            <w:r w:rsidRPr="00FB3C35">
              <w:rPr>
                <w:rFonts w:ascii="Arial Narrow" w:eastAsiaTheme="minorHAnsi" w:hAnsi="Arial Narrow" w:cstheme="majorBidi"/>
                <w:sz w:val="24"/>
                <w:szCs w:val="24"/>
              </w:rPr>
              <w:t xml:space="preserve">Empathy services of the café employee </w:t>
            </w:r>
          </w:p>
        </w:tc>
      </w:tr>
      <w:tr w:rsidR="00FB3C35" w:rsidRPr="00FB3C35" w14:paraId="0579C28F" w14:textId="77777777" w:rsidTr="00FB3C35">
        <w:tc>
          <w:tcPr>
            <w:tcW w:w="1276" w:type="dxa"/>
            <w:tcBorders>
              <w:left w:val="nil"/>
              <w:right w:val="nil"/>
            </w:tcBorders>
          </w:tcPr>
          <w:p w14:paraId="22A19518" w14:textId="77777777" w:rsidR="00FB3C35" w:rsidRPr="00FB3C35" w:rsidRDefault="00FB3C35" w:rsidP="00FB3C35">
            <w:pPr>
              <w:jc w:val="center"/>
              <w:rPr>
                <w:rFonts w:ascii="Arial Narrow" w:eastAsiaTheme="minorHAnsi" w:hAnsi="Arial Narrow" w:cstheme="majorBidi"/>
                <w:sz w:val="24"/>
                <w:szCs w:val="24"/>
              </w:rPr>
            </w:pPr>
            <w:r w:rsidRPr="00FB3C35">
              <w:rPr>
                <w:rFonts w:ascii="Arial Narrow" w:eastAsiaTheme="minorHAnsi" w:hAnsi="Arial Narrow" w:cstheme="majorBidi"/>
                <w:sz w:val="24"/>
                <w:szCs w:val="24"/>
              </w:rPr>
              <w:t>14</w:t>
            </w:r>
          </w:p>
        </w:tc>
        <w:tc>
          <w:tcPr>
            <w:tcW w:w="7229" w:type="dxa"/>
            <w:tcBorders>
              <w:left w:val="nil"/>
              <w:right w:val="nil"/>
            </w:tcBorders>
            <w:vAlign w:val="center"/>
          </w:tcPr>
          <w:p w14:paraId="2BE18360" w14:textId="77777777" w:rsidR="00FB3C35" w:rsidRPr="00FB3C35" w:rsidRDefault="00FB3C35" w:rsidP="00FB3C35">
            <w:pPr>
              <w:adjustRightInd w:val="0"/>
              <w:rPr>
                <w:rFonts w:ascii="Arial Narrow" w:eastAsiaTheme="minorHAnsi" w:hAnsi="Arial Narrow"/>
                <w:sz w:val="24"/>
                <w:szCs w:val="24"/>
                <w:lang w:val="en-US"/>
              </w:rPr>
            </w:pPr>
            <w:r w:rsidRPr="00FB3C35">
              <w:rPr>
                <w:rFonts w:ascii="Arial Narrow" w:eastAsiaTheme="minorHAnsi" w:hAnsi="Arial Narrow"/>
                <w:sz w:val="24"/>
                <w:szCs w:val="24"/>
              </w:rPr>
              <w:t>Responsiveness of the café employee</w:t>
            </w:r>
          </w:p>
        </w:tc>
      </w:tr>
      <w:tr w:rsidR="00FB3C35" w:rsidRPr="00FB3C35" w14:paraId="3F8697BE" w14:textId="77777777" w:rsidTr="00FB3C35">
        <w:tc>
          <w:tcPr>
            <w:tcW w:w="1276" w:type="dxa"/>
            <w:tcBorders>
              <w:left w:val="nil"/>
              <w:right w:val="nil"/>
            </w:tcBorders>
          </w:tcPr>
          <w:p w14:paraId="2B29A2C5" w14:textId="77777777" w:rsidR="00FB3C35" w:rsidRPr="00FB3C35" w:rsidRDefault="00FB3C35" w:rsidP="00FB3C35">
            <w:pPr>
              <w:jc w:val="center"/>
              <w:rPr>
                <w:rFonts w:ascii="Arial Narrow" w:eastAsiaTheme="minorHAnsi" w:hAnsi="Arial Narrow" w:cstheme="majorBidi"/>
                <w:sz w:val="24"/>
                <w:szCs w:val="24"/>
              </w:rPr>
            </w:pPr>
            <w:r w:rsidRPr="00FB3C35">
              <w:rPr>
                <w:rFonts w:ascii="Arial Narrow" w:eastAsiaTheme="minorHAnsi" w:hAnsi="Arial Narrow" w:cstheme="majorBidi"/>
                <w:sz w:val="24"/>
                <w:szCs w:val="24"/>
              </w:rPr>
              <w:t>15</w:t>
            </w:r>
          </w:p>
        </w:tc>
        <w:tc>
          <w:tcPr>
            <w:tcW w:w="7229" w:type="dxa"/>
            <w:tcBorders>
              <w:left w:val="nil"/>
              <w:right w:val="nil"/>
            </w:tcBorders>
            <w:vAlign w:val="center"/>
          </w:tcPr>
          <w:p w14:paraId="77562998" w14:textId="77777777" w:rsidR="00FB3C35" w:rsidRPr="00FB3C35" w:rsidRDefault="00FB3C35" w:rsidP="00FB3C35">
            <w:pPr>
              <w:adjustRightInd w:val="0"/>
              <w:rPr>
                <w:rFonts w:ascii="Arial Narrow" w:eastAsiaTheme="minorHAnsi" w:hAnsi="Arial Narrow" w:cstheme="majorBidi"/>
                <w:color w:val="000000" w:themeColor="text1"/>
                <w:sz w:val="24"/>
                <w:szCs w:val="24"/>
                <w:lang w:val="en-US"/>
              </w:rPr>
            </w:pPr>
            <w:r w:rsidRPr="00FB3C35">
              <w:rPr>
                <w:rFonts w:ascii="Arial Narrow" w:eastAsiaTheme="minorHAnsi" w:hAnsi="Arial Narrow" w:cstheme="majorBidi"/>
                <w:color w:val="000000" w:themeColor="text1"/>
                <w:sz w:val="24"/>
                <w:szCs w:val="24"/>
              </w:rPr>
              <w:t>Compliment to costumer from the café staff and employee</w:t>
            </w:r>
          </w:p>
        </w:tc>
      </w:tr>
      <w:tr w:rsidR="00FB3C35" w:rsidRPr="00FB3C35" w14:paraId="5786EBA3" w14:textId="77777777" w:rsidTr="00FB3C35">
        <w:tc>
          <w:tcPr>
            <w:tcW w:w="1276" w:type="dxa"/>
            <w:tcBorders>
              <w:left w:val="nil"/>
              <w:right w:val="nil"/>
            </w:tcBorders>
          </w:tcPr>
          <w:p w14:paraId="297820AD" w14:textId="77777777" w:rsidR="00FB3C35" w:rsidRPr="00FB3C35" w:rsidRDefault="00FB3C35" w:rsidP="00FB3C35">
            <w:pPr>
              <w:jc w:val="center"/>
              <w:rPr>
                <w:rFonts w:ascii="Arial Narrow" w:eastAsiaTheme="minorHAnsi" w:hAnsi="Arial Narrow" w:cstheme="majorBidi"/>
                <w:sz w:val="24"/>
                <w:szCs w:val="24"/>
              </w:rPr>
            </w:pPr>
            <w:r w:rsidRPr="00FB3C35">
              <w:rPr>
                <w:rFonts w:ascii="Arial Narrow" w:eastAsiaTheme="minorHAnsi" w:hAnsi="Arial Narrow" w:cstheme="majorBidi"/>
                <w:sz w:val="24"/>
                <w:szCs w:val="24"/>
              </w:rPr>
              <w:t>16</w:t>
            </w:r>
          </w:p>
        </w:tc>
        <w:tc>
          <w:tcPr>
            <w:tcW w:w="7229" w:type="dxa"/>
            <w:tcBorders>
              <w:left w:val="nil"/>
              <w:right w:val="nil"/>
            </w:tcBorders>
            <w:vAlign w:val="center"/>
          </w:tcPr>
          <w:p w14:paraId="008A5FB9" w14:textId="77777777" w:rsidR="00FB3C35" w:rsidRPr="00FB3C35" w:rsidRDefault="00FB3C35" w:rsidP="00FB3C35">
            <w:pPr>
              <w:adjustRightInd w:val="0"/>
              <w:rPr>
                <w:rFonts w:ascii="Arial Narrow" w:eastAsiaTheme="minorHAnsi" w:hAnsi="Arial Narrow" w:cstheme="majorBidi"/>
                <w:color w:val="000000" w:themeColor="text1"/>
                <w:sz w:val="24"/>
                <w:szCs w:val="24"/>
                <w:lang w:val="en-US"/>
              </w:rPr>
            </w:pPr>
            <w:r w:rsidRPr="00FB3C35">
              <w:rPr>
                <w:rFonts w:ascii="Arial Narrow" w:eastAsiaTheme="minorHAnsi" w:hAnsi="Arial Narrow" w:cstheme="majorBidi"/>
                <w:color w:val="000000" w:themeColor="text1"/>
                <w:sz w:val="24"/>
                <w:szCs w:val="24"/>
              </w:rPr>
              <w:t>Free charge of wi-fi services</w:t>
            </w:r>
          </w:p>
        </w:tc>
      </w:tr>
      <w:tr w:rsidR="00FB3C35" w:rsidRPr="00FB3C35" w14:paraId="07EC8349" w14:textId="77777777" w:rsidTr="00FB3C35">
        <w:tc>
          <w:tcPr>
            <w:tcW w:w="1276" w:type="dxa"/>
            <w:tcBorders>
              <w:left w:val="nil"/>
              <w:right w:val="nil"/>
            </w:tcBorders>
          </w:tcPr>
          <w:p w14:paraId="6E0AA53A" w14:textId="77777777" w:rsidR="00FB3C35" w:rsidRPr="00FB3C35" w:rsidRDefault="00FB3C35" w:rsidP="00FB3C35">
            <w:pPr>
              <w:jc w:val="center"/>
              <w:rPr>
                <w:rFonts w:ascii="Arial Narrow" w:eastAsiaTheme="minorHAnsi" w:hAnsi="Arial Narrow" w:cstheme="majorBidi"/>
                <w:sz w:val="24"/>
                <w:szCs w:val="24"/>
              </w:rPr>
            </w:pPr>
            <w:r w:rsidRPr="00FB3C35">
              <w:rPr>
                <w:rFonts w:ascii="Arial Narrow" w:eastAsiaTheme="minorHAnsi" w:hAnsi="Arial Narrow" w:cstheme="majorBidi"/>
                <w:sz w:val="24"/>
                <w:szCs w:val="24"/>
              </w:rPr>
              <w:t>17</w:t>
            </w:r>
          </w:p>
        </w:tc>
        <w:tc>
          <w:tcPr>
            <w:tcW w:w="7229" w:type="dxa"/>
            <w:tcBorders>
              <w:left w:val="nil"/>
              <w:right w:val="nil"/>
            </w:tcBorders>
            <w:vAlign w:val="center"/>
          </w:tcPr>
          <w:p w14:paraId="2971A5A5" w14:textId="77777777" w:rsidR="00FB3C35" w:rsidRPr="00FB3C35" w:rsidRDefault="00FB3C35" w:rsidP="00FB3C35">
            <w:pPr>
              <w:adjustRightInd w:val="0"/>
              <w:rPr>
                <w:rFonts w:ascii="Arial Narrow" w:eastAsiaTheme="minorHAnsi" w:hAnsi="Arial Narrow" w:cstheme="majorBidi"/>
                <w:color w:val="000000" w:themeColor="text1"/>
                <w:sz w:val="24"/>
                <w:szCs w:val="24"/>
                <w:lang w:val="en-US"/>
              </w:rPr>
            </w:pPr>
            <w:r w:rsidRPr="00FB3C35">
              <w:rPr>
                <w:rFonts w:ascii="Arial Narrow" w:eastAsiaTheme="minorHAnsi" w:hAnsi="Arial Narrow" w:cstheme="majorBidi"/>
                <w:color w:val="000000" w:themeColor="text1"/>
                <w:sz w:val="24"/>
                <w:szCs w:val="24"/>
              </w:rPr>
              <w:t>Reliability of the café employee</w:t>
            </w:r>
          </w:p>
        </w:tc>
      </w:tr>
      <w:tr w:rsidR="00FB3C35" w:rsidRPr="00FB3C35" w14:paraId="5469CF73" w14:textId="77777777" w:rsidTr="00FB3C35">
        <w:tc>
          <w:tcPr>
            <w:tcW w:w="1276" w:type="dxa"/>
            <w:tcBorders>
              <w:left w:val="nil"/>
              <w:right w:val="nil"/>
            </w:tcBorders>
          </w:tcPr>
          <w:p w14:paraId="177540EB" w14:textId="77777777" w:rsidR="00FB3C35" w:rsidRPr="00FB3C35" w:rsidRDefault="00FB3C35" w:rsidP="00FB3C35">
            <w:pPr>
              <w:jc w:val="center"/>
              <w:rPr>
                <w:rFonts w:ascii="Arial Narrow" w:eastAsiaTheme="minorHAnsi" w:hAnsi="Arial Narrow" w:cstheme="majorBidi"/>
                <w:sz w:val="24"/>
                <w:szCs w:val="24"/>
              </w:rPr>
            </w:pPr>
            <w:r w:rsidRPr="00FB3C35">
              <w:rPr>
                <w:rFonts w:ascii="Arial Narrow" w:eastAsiaTheme="minorHAnsi" w:hAnsi="Arial Narrow" w:cstheme="majorBidi"/>
                <w:sz w:val="24"/>
                <w:szCs w:val="24"/>
              </w:rPr>
              <w:t>18</w:t>
            </w:r>
          </w:p>
        </w:tc>
        <w:tc>
          <w:tcPr>
            <w:tcW w:w="7229" w:type="dxa"/>
            <w:tcBorders>
              <w:left w:val="nil"/>
              <w:right w:val="nil"/>
            </w:tcBorders>
            <w:vAlign w:val="center"/>
          </w:tcPr>
          <w:p w14:paraId="08483018" w14:textId="77777777" w:rsidR="00FB3C35" w:rsidRPr="00FB3C35" w:rsidRDefault="00FB3C35" w:rsidP="00FB3C35">
            <w:pPr>
              <w:adjustRightInd w:val="0"/>
              <w:rPr>
                <w:rFonts w:ascii="Arial Narrow" w:eastAsiaTheme="minorHAnsi" w:hAnsi="Arial Narrow" w:cstheme="majorBidi"/>
                <w:color w:val="000000" w:themeColor="text1"/>
                <w:sz w:val="24"/>
                <w:szCs w:val="24"/>
                <w:lang w:val="en-US"/>
              </w:rPr>
            </w:pPr>
            <w:r w:rsidRPr="00FB3C35">
              <w:rPr>
                <w:rFonts w:ascii="Arial Narrow" w:eastAsiaTheme="minorHAnsi" w:hAnsi="Arial Narrow" w:cstheme="majorBidi"/>
                <w:color w:val="000000" w:themeColor="text1"/>
                <w:sz w:val="24"/>
                <w:szCs w:val="24"/>
              </w:rPr>
              <w:t>Delivery services of café</w:t>
            </w:r>
          </w:p>
        </w:tc>
      </w:tr>
      <w:tr w:rsidR="00FB3C35" w:rsidRPr="00FB3C35" w14:paraId="5C177CD6" w14:textId="77777777" w:rsidTr="00FB3C35">
        <w:tc>
          <w:tcPr>
            <w:tcW w:w="1276" w:type="dxa"/>
            <w:tcBorders>
              <w:left w:val="nil"/>
              <w:right w:val="nil"/>
            </w:tcBorders>
          </w:tcPr>
          <w:p w14:paraId="7A485A99" w14:textId="77777777" w:rsidR="00FB3C35" w:rsidRPr="00FB3C35" w:rsidRDefault="00FB3C35" w:rsidP="00FB3C35">
            <w:pPr>
              <w:jc w:val="center"/>
              <w:rPr>
                <w:rFonts w:ascii="Arial Narrow" w:eastAsiaTheme="minorHAnsi" w:hAnsi="Arial Narrow" w:cstheme="majorBidi"/>
                <w:sz w:val="24"/>
                <w:szCs w:val="24"/>
              </w:rPr>
            </w:pPr>
            <w:r w:rsidRPr="00FB3C35">
              <w:rPr>
                <w:rFonts w:ascii="Arial Narrow" w:eastAsiaTheme="minorHAnsi" w:hAnsi="Arial Narrow" w:cstheme="majorBidi"/>
                <w:sz w:val="24"/>
                <w:szCs w:val="24"/>
              </w:rPr>
              <w:t>19</w:t>
            </w:r>
          </w:p>
        </w:tc>
        <w:tc>
          <w:tcPr>
            <w:tcW w:w="7229" w:type="dxa"/>
            <w:tcBorders>
              <w:left w:val="nil"/>
              <w:right w:val="nil"/>
            </w:tcBorders>
            <w:vAlign w:val="center"/>
          </w:tcPr>
          <w:p w14:paraId="44C88808" w14:textId="77777777" w:rsidR="00FB3C35" w:rsidRPr="00FB3C35" w:rsidRDefault="00FB3C35" w:rsidP="00FB3C35">
            <w:pPr>
              <w:adjustRightInd w:val="0"/>
              <w:rPr>
                <w:rFonts w:ascii="Arial Narrow" w:eastAsiaTheme="minorHAnsi" w:hAnsi="Arial Narrow" w:cstheme="majorBidi"/>
                <w:color w:val="000000" w:themeColor="text1"/>
                <w:sz w:val="24"/>
                <w:szCs w:val="24"/>
                <w:lang w:val="en-US"/>
              </w:rPr>
            </w:pPr>
            <w:r w:rsidRPr="00FB3C35">
              <w:rPr>
                <w:rFonts w:ascii="Arial Narrow" w:eastAsiaTheme="minorHAnsi" w:hAnsi="Arial Narrow" w:cstheme="majorBidi"/>
                <w:sz w:val="24"/>
                <w:szCs w:val="24"/>
              </w:rPr>
              <w:t>Promotion satisfaction</w:t>
            </w:r>
          </w:p>
        </w:tc>
      </w:tr>
      <w:tr w:rsidR="00FB3C35" w:rsidRPr="00FB3C35" w14:paraId="0776913C" w14:textId="77777777" w:rsidTr="00FB3C35">
        <w:tc>
          <w:tcPr>
            <w:tcW w:w="1276" w:type="dxa"/>
            <w:tcBorders>
              <w:left w:val="nil"/>
              <w:right w:val="nil"/>
            </w:tcBorders>
          </w:tcPr>
          <w:p w14:paraId="0C1D0718" w14:textId="77777777" w:rsidR="00FB3C35" w:rsidRPr="00FB3C35" w:rsidRDefault="00FB3C35" w:rsidP="00FB3C35">
            <w:pPr>
              <w:jc w:val="center"/>
              <w:rPr>
                <w:rFonts w:ascii="Arial Narrow" w:eastAsiaTheme="minorHAnsi" w:hAnsi="Arial Narrow" w:cstheme="majorBidi"/>
                <w:sz w:val="24"/>
                <w:szCs w:val="24"/>
              </w:rPr>
            </w:pPr>
            <w:r w:rsidRPr="00FB3C35">
              <w:rPr>
                <w:rFonts w:ascii="Arial Narrow" w:eastAsiaTheme="minorHAnsi" w:hAnsi="Arial Narrow" w:cstheme="majorBidi"/>
                <w:sz w:val="24"/>
                <w:szCs w:val="24"/>
              </w:rPr>
              <w:t>20</w:t>
            </w:r>
          </w:p>
        </w:tc>
        <w:tc>
          <w:tcPr>
            <w:tcW w:w="7229" w:type="dxa"/>
            <w:tcBorders>
              <w:left w:val="nil"/>
              <w:right w:val="nil"/>
            </w:tcBorders>
            <w:vAlign w:val="center"/>
          </w:tcPr>
          <w:p w14:paraId="50A5E608" w14:textId="77777777" w:rsidR="00FB3C35" w:rsidRPr="00FB3C35" w:rsidRDefault="00FB3C35" w:rsidP="00FB3C35">
            <w:pPr>
              <w:adjustRightInd w:val="0"/>
              <w:rPr>
                <w:rFonts w:ascii="Arial Narrow" w:eastAsiaTheme="minorHAnsi" w:hAnsi="Arial Narrow" w:cstheme="majorBidi"/>
                <w:color w:val="000000" w:themeColor="text1"/>
                <w:sz w:val="24"/>
                <w:szCs w:val="24"/>
                <w:lang w:val="en-US"/>
              </w:rPr>
            </w:pPr>
            <w:r w:rsidRPr="00FB3C35">
              <w:rPr>
                <w:rFonts w:ascii="Arial Narrow" w:eastAsiaTheme="minorHAnsi" w:hAnsi="Arial Narrow"/>
                <w:sz w:val="24"/>
                <w:szCs w:val="24"/>
              </w:rPr>
              <w:t>Price satisfactions</w:t>
            </w:r>
          </w:p>
        </w:tc>
      </w:tr>
      <w:tr w:rsidR="00FB3C35" w:rsidRPr="00FB3C35" w14:paraId="00F4AF95" w14:textId="77777777" w:rsidTr="00FB3C35">
        <w:tc>
          <w:tcPr>
            <w:tcW w:w="1276" w:type="dxa"/>
            <w:tcBorders>
              <w:left w:val="nil"/>
              <w:right w:val="nil"/>
            </w:tcBorders>
          </w:tcPr>
          <w:p w14:paraId="6AAE537B" w14:textId="77777777" w:rsidR="00FB3C35" w:rsidRPr="00FB3C35" w:rsidRDefault="00FB3C35" w:rsidP="00FB3C35">
            <w:pPr>
              <w:jc w:val="center"/>
              <w:rPr>
                <w:rFonts w:ascii="Arial Narrow" w:eastAsiaTheme="minorHAnsi" w:hAnsi="Arial Narrow" w:cstheme="majorBidi"/>
                <w:sz w:val="24"/>
                <w:szCs w:val="24"/>
              </w:rPr>
            </w:pPr>
            <w:r w:rsidRPr="00FB3C35">
              <w:rPr>
                <w:rFonts w:ascii="Arial Narrow" w:eastAsiaTheme="minorHAnsi" w:hAnsi="Arial Narrow" w:cstheme="majorBidi"/>
                <w:sz w:val="24"/>
                <w:szCs w:val="24"/>
              </w:rPr>
              <w:t>21</w:t>
            </w:r>
          </w:p>
        </w:tc>
        <w:tc>
          <w:tcPr>
            <w:tcW w:w="7229" w:type="dxa"/>
            <w:tcBorders>
              <w:left w:val="nil"/>
              <w:right w:val="nil"/>
            </w:tcBorders>
            <w:vAlign w:val="center"/>
          </w:tcPr>
          <w:p w14:paraId="3CC587BA" w14:textId="77777777" w:rsidR="00FB3C35" w:rsidRPr="00FB3C35" w:rsidRDefault="00FB3C35" w:rsidP="00FB3C35">
            <w:pPr>
              <w:adjustRightInd w:val="0"/>
              <w:rPr>
                <w:rFonts w:ascii="Arial Narrow" w:eastAsiaTheme="minorHAnsi" w:hAnsi="Arial Narrow" w:cstheme="majorBidi"/>
                <w:color w:val="000000" w:themeColor="text1"/>
                <w:sz w:val="24"/>
                <w:szCs w:val="24"/>
                <w:lang w:val="en-US"/>
              </w:rPr>
            </w:pPr>
            <w:r w:rsidRPr="00FB3C35">
              <w:rPr>
                <w:rFonts w:ascii="Arial Narrow" w:eastAsiaTheme="minorHAnsi" w:hAnsi="Arial Narrow" w:cstheme="majorBidi"/>
                <w:sz w:val="24"/>
                <w:szCs w:val="24"/>
              </w:rPr>
              <w:t>Product satisfaction</w:t>
            </w:r>
          </w:p>
        </w:tc>
      </w:tr>
      <w:tr w:rsidR="00FB3C35" w:rsidRPr="00FB3C35" w14:paraId="4E130CBF" w14:textId="77777777" w:rsidTr="00FB3C35">
        <w:tc>
          <w:tcPr>
            <w:tcW w:w="1276" w:type="dxa"/>
            <w:tcBorders>
              <w:left w:val="nil"/>
              <w:right w:val="nil"/>
            </w:tcBorders>
          </w:tcPr>
          <w:p w14:paraId="4600A5C5" w14:textId="77777777" w:rsidR="00FB3C35" w:rsidRPr="00FB3C35" w:rsidRDefault="00FB3C35" w:rsidP="00FB3C35">
            <w:pPr>
              <w:jc w:val="center"/>
              <w:rPr>
                <w:rFonts w:ascii="Arial Narrow" w:eastAsiaTheme="minorHAnsi" w:hAnsi="Arial Narrow" w:cstheme="majorBidi"/>
                <w:sz w:val="24"/>
                <w:szCs w:val="24"/>
              </w:rPr>
            </w:pPr>
            <w:r w:rsidRPr="00FB3C35">
              <w:rPr>
                <w:rFonts w:ascii="Arial Narrow" w:eastAsiaTheme="minorHAnsi" w:hAnsi="Arial Narrow" w:cstheme="majorBidi"/>
                <w:sz w:val="24"/>
                <w:szCs w:val="24"/>
              </w:rPr>
              <w:t>22</w:t>
            </w:r>
          </w:p>
        </w:tc>
        <w:tc>
          <w:tcPr>
            <w:tcW w:w="7229" w:type="dxa"/>
            <w:tcBorders>
              <w:left w:val="nil"/>
              <w:right w:val="nil"/>
            </w:tcBorders>
            <w:vAlign w:val="center"/>
          </w:tcPr>
          <w:p w14:paraId="21E44AB7" w14:textId="77777777" w:rsidR="00FB3C35" w:rsidRPr="00FB3C35" w:rsidRDefault="00FB3C35" w:rsidP="00FB3C35">
            <w:pPr>
              <w:adjustRightInd w:val="0"/>
              <w:rPr>
                <w:rFonts w:ascii="Arial Narrow" w:eastAsiaTheme="minorHAnsi" w:hAnsi="Arial Narrow" w:cstheme="majorBidi"/>
                <w:color w:val="000000" w:themeColor="text1"/>
                <w:sz w:val="24"/>
                <w:szCs w:val="24"/>
                <w:lang w:val="en-US"/>
              </w:rPr>
            </w:pPr>
            <w:r w:rsidRPr="00FB3C35">
              <w:rPr>
                <w:rFonts w:ascii="Arial Narrow" w:eastAsiaTheme="minorHAnsi" w:hAnsi="Arial Narrow" w:cstheme="majorBidi"/>
                <w:color w:val="000000" w:themeColor="text1"/>
                <w:sz w:val="24"/>
                <w:szCs w:val="24"/>
              </w:rPr>
              <w:t>Parklatz café services satisfied the consumer</w:t>
            </w:r>
          </w:p>
        </w:tc>
      </w:tr>
    </w:tbl>
    <w:p w14:paraId="4BDCD30D" w14:textId="77777777" w:rsidR="00B52620" w:rsidRPr="007C17A3" w:rsidRDefault="00B52620" w:rsidP="00BE2858">
      <w:pPr>
        <w:spacing w:line="360" w:lineRule="auto"/>
        <w:ind w:firstLine="567"/>
        <w:jc w:val="both"/>
        <w:rPr>
          <w:rFonts w:ascii="Arial Narrow" w:hAnsi="Arial Narrow" w:cstheme="majorBidi"/>
        </w:rPr>
      </w:pPr>
      <w:r w:rsidRPr="007C17A3">
        <w:rPr>
          <w:rFonts w:ascii="Arial Narrow" w:hAnsi="Arial Narrow" w:cstheme="majorBidi"/>
        </w:rPr>
        <w:t xml:space="preserve"> </w:t>
      </w:r>
    </w:p>
    <w:p w14:paraId="7199877D" w14:textId="77777777" w:rsidR="00B52620" w:rsidRPr="00FB3C35" w:rsidRDefault="00FB3C35" w:rsidP="00FB3C35">
      <w:pPr>
        <w:pStyle w:val="Heading1"/>
        <w:spacing w:before="200" w:after="240"/>
        <w:ind w:left="0"/>
        <w:rPr>
          <w:rFonts w:ascii="Arial Narrow" w:hAnsi="Arial Narrow"/>
          <w:i w:val="0"/>
          <w:iCs w:val="0"/>
        </w:rPr>
      </w:pPr>
      <w:r w:rsidRPr="00FB3C35">
        <w:rPr>
          <w:rFonts w:ascii="Arial Narrow" w:hAnsi="Arial Narrow"/>
          <w:i w:val="0"/>
          <w:iCs w:val="0"/>
          <w:sz w:val="24"/>
          <w:szCs w:val="24"/>
        </w:rPr>
        <w:t>RESULT AND DISCUSSION</w:t>
      </w:r>
      <w:r w:rsidR="00B52620" w:rsidRPr="00FB3C35">
        <w:rPr>
          <w:rFonts w:ascii="Arial Narrow" w:hAnsi="Arial Narrow"/>
          <w:i w:val="0"/>
          <w:iCs w:val="0"/>
          <w:lang w:val="id-ID"/>
        </w:rPr>
        <w:t xml:space="preserve"> </w:t>
      </w:r>
    </w:p>
    <w:p w14:paraId="29EFCA96" w14:textId="77777777" w:rsidR="00FB3C35" w:rsidRPr="00FB3C35" w:rsidRDefault="00FB3C35" w:rsidP="00FB3C35">
      <w:pPr>
        <w:spacing w:line="300" w:lineRule="auto"/>
        <w:ind w:firstLine="720"/>
        <w:contextualSpacing/>
        <w:jc w:val="both"/>
        <w:rPr>
          <w:rFonts w:ascii="Arial Narrow" w:hAnsi="Arial Narrow" w:cstheme="majorBidi"/>
          <w:sz w:val="24"/>
          <w:szCs w:val="24"/>
          <w:lang w:val="id-ID" w:bidi="en-US"/>
        </w:rPr>
      </w:pPr>
      <w:r w:rsidRPr="00FB3C35">
        <w:rPr>
          <w:rFonts w:ascii="Arial Narrow" w:hAnsi="Arial Narrow" w:cstheme="majorBidi"/>
          <w:sz w:val="24"/>
          <w:szCs w:val="24"/>
          <w:lang w:val="id-ID" w:bidi="en-US"/>
        </w:rPr>
        <w:t>This section is the main part of the research result article in which the “fix” results are served. The data analysis processes, such as statistical computing and hypothesis testing, are not necessary to be served. The materials reported are the analysis results and hypothesis testing results. In addition, tables and graphics are also can be showed to enunciate the verbal narration. Tables and images must be given a comment or discussion. The details of qualitative research written in some sub-topics which directly related to the focused category.</w:t>
      </w:r>
    </w:p>
    <w:p w14:paraId="6F3B9FDA" w14:textId="77777777" w:rsidR="00FB3C35" w:rsidRPr="00FB3C35" w:rsidRDefault="00FB3C35" w:rsidP="00FB3C35">
      <w:pPr>
        <w:spacing w:line="300" w:lineRule="auto"/>
        <w:ind w:firstLine="720"/>
        <w:contextualSpacing/>
        <w:jc w:val="both"/>
        <w:rPr>
          <w:rFonts w:ascii="Arial Narrow" w:hAnsi="Arial Narrow" w:cstheme="majorBidi"/>
          <w:sz w:val="24"/>
          <w:szCs w:val="24"/>
          <w:lang w:val="id-ID" w:bidi="en-US"/>
        </w:rPr>
      </w:pPr>
      <w:r w:rsidRPr="00FB3C35">
        <w:rPr>
          <w:rFonts w:ascii="Arial Narrow" w:hAnsi="Arial Narrow" w:cstheme="majorBidi"/>
          <w:sz w:val="24"/>
          <w:szCs w:val="24"/>
          <w:lang w:val="id-ID" w:bidi="en-US"/>
        </w:rPr>
        <w:t xml:space="preserve">The discussion of article aims to: (1) answer the problems and research questions; (2) show </w:t>
      </w:r>
      <w:r w:rsidRPr="00FB3C35">
        <w:rPr>
          <w:rFonts w:ascii="Arial Narrow" w:hAnsi="Arial Narrow" w:cstheme="majorBidi"/>
          <w:sz w:val="24"/>
          <w:szCs w:val="24"/>
          <w:lang w:val="id-ID" w:bidi="en-US"/>
        </w:rPr>
        <w:lastRenderedPageBreak/>
        <w:t>the ways the findings obtained; (3) interpret the findings; (4) relate the finding results to the settled-knowledge structure; and (5) bring up new theories or modify the exist theories.</w:t>
      </w:r>
    </w:p>
    <w:p w14:paraId="5D705359" w14:textId="77777777" w:rsidR="00FB3C35" w:rsidRPr="00FB3C35" w:rsidRDefault="00FB3C35" w:rsidP="00FB3C35">
      <w:pPr>
        <w:spacing w:line="300" w:lineRule="auto"/>
        <w:ind w:firstLine="720"/>
        <w:contextualSpacing/>
        <w:jc w:val="both"/>
        <w:rPr>
          <w:rFonts w:ascii="Arial Narrow" w:hAnsi="Arial Narrow" w:cstheme="majorBidi"/>
          <w:sz w:val="24"/>
          <w:szCs w:val="24"/>
          <w:lang w:val="id-ID" w:bidi="en-US"/>
        </w:rPr>
      </w:pPr>
      <w:r w:rsidRPr="00FB3C35">
        <w:rPr>
          <w:rFonts w:ascii="Arial Narrow" w:hAnsi="Arial Narrow" w:cstheme="majorBidi"/>
          <w:sz w:val="24"/>
          <w:szCs w:val="24"/>
          <w:lang w:val="id-ID" w:bidi="en-US"/>
        </w:rPr>
        <w:t>Research results must be clearly concluded in answering the research questions. Interpreting the findings should be done by using logics and present theories. The findings in form of facts found in the research fields are integrated to previous researches or present theories. This must be supported by reliable references. In case the researchers bring a new theory, the old theories can be confirmed or rejected, or modify the old theories.</w:t>
      </w:r>
    </w:p>
    <w:p w14:paraId="393A5F90" w14:textId="77777777" w:rsidR="00FB3C35" w:rsidRPr="00FB3C35" w:rsidRDefault="00FB3C35" w:rsidP="00FB3C35">
      <w:pPr>
        <w:spacing w:line="300" w:lineRule="auto"/>
        <w:ind w:firstLine="720"/>
        <w:contextualSpacing/>
        <w:jc w:val="both"/>
        <w:rPr>
          <w:rFonts w:ascii="Arial Narrow" w:hAnsi="Arial Narrow" w:cstheme="majorBidi"/>
          <w:sz w:val="24"/>
          <w:szCs w:val="24"/>
          <w:lang w:val="id-ID"/>
        </w:rPr>
      </w:pPr>
      <w:r w:rsidRPr="00FB3C35">
        <w:rPr>
          <w:rFonts w:ascii="Arial Narrow" w:hAnsi="Arial Narrow" w:cstheme="majorBidi"/>
          <w:sz w:val="24"/>
          <w:szCs w:val="24"/>
          <w:lang w:val="id-ID"/>
        </w:rPr>
        <w:t>End the Discussion section with a reasoned and justifiable commentary on the importance of your findings. This concluding section may be brief or extensive provided that it is tightly reasoned, self-contained, and not overstated. In this section, you might briefly return to a discussion of why the problem is important (as stated in the introduction); what larger issues, those that transcend the particulars of the subfield, might hinge on the findings; and what propositions are confirmed or disconfirmed by the extrapolation of these findings to such overarching issues.</w:t>
      </w:r>
    </w:p>
    <w:p w14:paraId="0F70F62D" w14:textId="77777777" w:rsidR="00FB3C35" w:rsidRPr="00FB3C35" w:rsidRDefault="00FB3C35" w:rsidP="00FB3C35">
      <w:pPr>
        <w:spacing w:line="300" w:lineRule="auto"/>
        <w:ind w:firstLine="720"/>
        <w:contextualSpacing/>
        <w:jc w:val="both"/>
        <w:rPr>
          <w:rFonts w:ascii="Arial Narrow" w:hAnsi="Arial Narrow" w:cstheme="majorBidi"/>
          <w:sz w:val="24"/>
          <w:szCs w:val="24"/>
          <w:lang w:val="id-ID"/>
        </w:rPr>
      </w:pPr>
      <w:r w:rsidRPr="00FB3C35">
        <w:rPr>
          <w:rFonts w:ascii="Arial Narrow" w:hAnsi="Arial Narrow" w:cstheme="majorBidi"/>
          <w:sz w:val="24"/>
          <w:szCs w:val="24"/>
          <w:lang w:val="id-ID"/>
        </w:rPr>
        <w:t>The results and discussion sections are one of the challenging sections to write. It is important to plan this section carefully as it may contain a large amount of scientific data that needs to be presented in a clear and concise fashion. The purpose of a Results section is to present the key results of your research. Results and discussions can either be combined into one section or organized as separate sections depending on the requirements of the journal to which you are submitting your research paper. Use subsections and subheadings to improve readability and clarity. Number all tables and figures with descriptive titles. Present your results as figures and tables and point the reader to relevant items while discussing the results. This section should highlight significant or interesting findings along with P values for statistical tests. Be sure to include negative results and highlight potential limitations of the paper. You will be criticised by the reviewers if you don’t discuss the shortcomings of your research. This often makes up for a great discussion section, so do not be afraid to highlight them.</w:t>
      </w:r>
    </w:p>
    <w:p w14:paraId="7BA0CE2C" w14:textId="77777777" w:rsidR="00FB3C35" w:rsidRPr="00FB3C35" w:rsidRDefault="00FB3C35" w:rsidP="00FB3C35">
      <w:pPr>
        <w:spacing w:line="300" w:lineRule="auto"/>
        <w:ind w:firstLine="720"/>
        <w:contextualSpacing/>
        <w:jc w:val="both"/>
        <w:rPr>
          <w:rFonts w:ascii="Arial Narrow" w:hAnsi="Arial Narrow" w:cstheme="majorBidi"/>
          <w:sz w:val="24"/>
          <w:szCs w:val="24"/>
          <w:lang w:val="id-ID"/>
        </w:rPr>
      </w:pPr>
      <w:r w:rsidRPr="00FB3C35">
        <w:rPr>
          <w:rFonts w:ascii="Arial Narrow" w:hAnsi="Arial Narrow" w:cstheme="majorBidi"/>
          <w:sz w:val="24"/>
          <w:szCs w:val="24"/>
          <w:lang w:val="id-ID"/>
        </w:rPr>
        <w:t>The results and discussion section of your research paper should include the following:</w:t>
      </w:r>
    </w:p>
    <w:p w14:paraId="6312662B" w14:textId="77777777" w:rsidR="00FB3C35" w:rsidRPr="00FB3C35" w:rsidRDefault="00FB3C35" w:rsidP="00FB3C35">
      <w:pPr>
        <w:widowControl/>
        <w:numPr>
          <w:ilvl w:val="0"/>
          <w:numId w:val="5"/>
        </w:numPr>
        <w:autoSpaceDE/>
        <w:autoSpaceDN/>
        <w:spacing w:line="300" w:lineRule="auto"/>
        <w:contextualSpacing/>
        <w:jc w:val="both"/>
        <w:rPr>
          <w:rFonts w:ascii="Arial Narrow" w:hAnsi="Arial Narrow" w:cstheme="majorBidi"/>
          <w:sz w:val="24"/>
          <w:szCs w:val="24"/>
          <w:lang w:val="en-ID"/>
        </w:rPr>
      </w:pPr>
      <w:r w:rsidRPr="00FB3C35">
        <w:rPr>
          <w:rFonts w:ascii="Arial Narrow" w:hAnsi="Arial Narrow" w:cstheme="majorBidi"/>
          <w:sz w:val="24"/>
          <w:szCs w:val="24"/>
          <w:lang w:val="en-ID"/>
        </w:rPr>
        <w:t>Findings</w:t>
      </w:r>
    </w:p>
    <w:p w14:paraId="53E666F2" w14:textId="77777777" w:rsidR="00FB3C35" w:rsidRPr="00FB3C35" w:rsidRDefault="00FB3C35" w:rsidP="00FB3C35">
      <w:pPr>
        <w:widowControl/>
        <w:numPr>
          <w:ilvl w:val="0"/>
          <w:numId w:val="5"/>
        </w:numPr>
        <w:autoSpaceDE/>
        <w:autoSpaceDN/>
        <w:spacing w:line="300" w:lineRule="auto"/>
        <w:contextualSpacing/>
        <w:jc w:val="both"/>
        <w:rPr>
          <w:rFonts w:ascii="Arial Narrow" w:hAnsi="Arial Narrow" w:cstheme="majorBidi"/>
          <w:sz w:val="24"/>
          <w:szCs w:val="24"/>
          <w:lang w:val="en-ID"/>
        </w:rPr>
      </w:pPr>
      <w:r w:rsidRPr="00FB3C35">
        <w:rPr>
          <w:rFonts w:ascii="Arial Narrow" w:hAnsi="Arial Narrow" w:cstheme="majorBidi"/>
          <w:sz w:val="24"/>
          <w:szCs w:val="24"/>
          <w:lang w:val="en-ID"/>
        </w:rPr>
        <w:t>Comparison with prior studies</w:t>
      </w:r>
    </w:p>
    <w:p w14:paraId="49083E43" w14:textId="77777777" w:rsidR="00FB3C35" w:rsidRPr="00FB3C35" w:rsidRDefault="00FB3C35" w:rsidP="00FB3C35">
      <w:pPr>
        <w:widowControl/>
        <w:numPr>
          <w:ilvl w:val="0"/>
          <w:numId w:val="5"/>
        </w:numPr>
        <w:autoSpaceDE/>
        <w:autoSpaceDN/>
        <w:spacing w:line="300" w:lineRule="auto"/>
        <w:contextualSpacing/>
        <w:jc w:val="both"/>
        <w:rPr>
          <w:rFonts w:ascii="Arial Narrow" w:hAnsi="Arial Narrow" w:cstheme="majorBidi"/>
          <w:sz w:val="24"/>
          <w:szCs w:val="24"/>
          <w:lang w:val="en-ID"/>
        </w:rPr>
      </w:pPr>
      <w:r w:rsidRPr="00FB3C35">
        <w:rPr>
          <w:rFonts w:ascii="Arial Narrow" w:hAnsi="Arial Narrow" w:cstheme="majorBidi"/>
          <w:sz w:val="24"/>
          <w:szCs w:val="24"/>
          <w:lang w:val="en-ID"/>
        </w:rPr>
        <w:t>Limitations of your work</w:t>
      </w:r>
    </w:p>
    <w:p w14:paraId="5C495CD7" w14:textId="77777777" w:rsidR="00FB3C35" w:rsidRPr="00FB3C35" w:rsidRDefault="00FB3C35" w:rsidP="00FB3C35">
      <w:pPr>
        <w:widowControl/>
        <w:numPr>
          <w:ilvl w:val="0"/>
          <w:numId w:val="5"/>
        </w:numPr>
        <w:autoSpaceDE/>
        <w:autoSpaceDN/>
        <w:spacing w:line="300" w:lineRule="auto"/>
        <w:contextualSpacing/>
        <w:jc w:val="both"/>
        <w:rPr>
          <w:rFonts w:ascii="Arial Narrow" w:hAnsi="Arial Narrow" w:cstheme="majorBidi"/>
          <w:sz w:val="24"/>
          <w:szCs w:val="24"/>
          <w:lang w:val="en-ID"/>
        </w:rPr>
      </w:pPr>
      <w:r w:rsidRPr="00FB3C35">
        <w:rPr>
          <w:rFonts w:ascii="Arial Narrow" w:hAnsi="Arial Narrow" w:cstheme="majorBidi"/>
          <w:sz w:val="24"/>
          <w:szCs w:val="24"/>
          <w:lang w:val="en-ID"/>
        </w:rPr>
        <w:t>Casual arguments</w:t>
      </w:r>
    </w:p>
    <w:p w14:paraId="057B8F68" w14:textId="77777777" w:rsidR="00FB3C35" w:rsidRPr="00FB3C35" w:rsidRDefault="00FB3C35" w:rsidP="00FB3C35">
      <w:pPr>
        <w:widowControl/>
        <w:numPr>
          <w:ilvl w:val="0"/>
          <w:numId w:val="5"/>
        </w:numPr>
        <w:autoSpaceDE/>
        <w:autoSpaceDN/>
        <w:spacing w:line="300" w:lineRule="auto"/>
        <w:contextualSpacing/>
        <w:jc w:val="both"/>
        <w:rPr>
          <w:rFonts w:ascii="Arial Narrow" w:hAnsi="Arial Narrow" w:cstheme="majorBidi"/>
          <w:sz w:val="24"/>
          <w:szCs w:val="24"/>
          <w:lang w:val="en-ID"/>
        </w:rPr>
      </w:pPr>
      <w:r w:rsidRPr="00FB3C35">
        <w:rPr>
          <w:rFonts w:ascii="Arial Narrow" w:hAnsi="Arial Narrow" w:cstheme="majorBidi"/>
          <w:sz w:val="24"/>
          <w:szCs w:val="24"/>
          <w:lang w:val="en-ID"/>
        </w:rPr>
        <w:t>Speculations</w:t>
      </w:r>
    </w:p>
    <w:p w14:paraId="70394073" w14:textId="77777777" w:rsidR="00FB3C35" w:rsidRPr="00FB3C35" w:rsidRDefault="00FB3C35" w:rsidP="00FB3C35">
      <w:pPr>
        <w:widowControl/>
        <w:numPr>
          <w:ilvl w:val="0"/>
          <w:numId w:val="5"/>
        </w:numPr>
        <w:autoSpaceDE/>
        <w:autoSpaceDN/>
        <w:spacing w:line="300" w:lineRule="auto"/>
        <w:contextualSpacing/>
        <w:jc w:val="both"/>
        <w:rPr>
          <w:rFonts w:ascii="Arial Narrow" w:hAnsi="Arial Narrow" w:cstheme="majorBidi"/>
          <w:sz w:val="24"/>
          <w:szCs w:val="24"/>
          <w:lang w:val="en-ID"/>
        </w:rPr>
      </w:pPr>
      <w:r w:rsidRPr="00FB3C35">
        <w:rPr>
          <w:rFonts w:ascii="Arial Narrow" w:hAnsi="Arial Narrow" w:cstheme="majorBidi"/>
          <w:sz w:val="24"/>
          <w:szCs w:val="24"/>
          <w:lang w:val="en-ID"/>
        </w:rPr>
        <w:t>Deductive arguments</w:t>
      </w:r>
    </w:p>
    <w:p w14:paraId="5F6A7A68" w14:textId="77777777" w:rsidR="00FB3C35" w:rsidRPr="00FB3C35" w:rsidRDefault="00FB3C35" w:rsidP="00FB3C35">
      <w:pPr>
        <w:spacing w:line="300" w:lineRule="auto"/>
        <w:ind w:firstLine="720"/>
        <w:contextualSpacing/>
        <w:jc w:val="both"/>
        <w:rPr>
          <w:rFonts w:ascii="Arial Narrow" w:hAnsi="Arial Narrow" w:cstheme="majorBidi"/>
          <w:sz w:val="24"/>
          <w:szCs w:val="24"/>
          <w:lang w:val="id-ID"/>
        </w:rPr>
      </w:pPr>
    </w:p>
    <w:p w14:paraId="12E6C0B9" w14:textId="77777777" w:rsidR="00FB3C35" w:rsidRPr="00FB3C35" w:rsidRDefault="00FB3C35" w:rsidP="00FB3C35">
      <w:pPr>
        <w:spacing w:line="300" w:lineRule="auto"/>
        <w:ind w:firstLine="720"/>
        <w:contextualSpacing/>
        <w:jc w:val="both"/>
        <w:rPr>
          <w:rFonts w:ascii="Arial Narrow" w:hAnsi="Arial Narrow" w:cstheme="majorBidi"/>
          <w:b/>
          <w:bCs/>
          <w:i/>
          <w:iCs/>
          <w:sz w:val="24"/>
          <w:szCs w:val="24"/>
          <w:lang w:val="id-ID"/>
        </w:rPr>
      </w:pPr>
      <w:r w:rsidRPr="00FB3C35">
        <w:rPr>
          <w:rFonts w:ascii="Arial Narrow" w:hAnsi="Arial Narrow" w:cstheme="majorBidi"/>
          <w:b/>
          <w:bCs/>
          <w:i/>
          <w:iCs/>
          <w:sz w:val="24"/>
          <w:szCs w:val="24"/>
          <w:lang w:val="id-ID"/>
        </w:rPr>
        <w:t xml:space="preserve">Here the example of the dicovery of Result in the Tabel: </w:t>
      </w:r>
    </w:p>
    <w:p w14:paraId="397C43FC" w14:textId="77777777" w:rsidR="00FB3C35" w:rsidRPr="00FB3C35" w:rsidRDefault="00FB3C35" w:rsidP="00FB3C35">
      <w:pPr>
        <w:spacing w:line="300" w:lineRule="auto"/>
        <w:ind w:firstLine="720"/>
        <w:contextualSpacing/>
        <w:jc w:val="both"/>
        <w:rPr>
          <w:rFonts w:ascii="Arial Narrow" w:hAnsi="Arial Narrow" w:cstheme="majorBidi"/>
          <w:sz w:val="24"/>
          <w:szCs w:val="24"/>
          <w:lang w:val="id-ID"/>
        </w:rPr>
      </w:pPr>
    </w:p>
    <w:p w14:paraId="6F48FF06" w14:textId="77777777" w:rsidR="00FB3C35" w:rsidRPr="00FB3C35" w:rsidRDefault="00FB3C35" w:rsidP="00FB3C35">
      <w:pPr>
        <w:spacing w:line="300" w:lineRule="auto"/>
        <w:ind w:firstLine="720"/>
        <w:contextualSpacing/>
        <w:jc w:val="both"/>
        <w:rPr>
          <w:rFonts w:ascii="Arial Narrow" w:hAnsi="Arial Narrow" w:cstheme="majorBidi"/>
          <w:sz w:val="24"/>
          <w:szCs w:val="24"/>
        </w:rPr>
      </w:pPr>
      <w:r w:rsidRPr="00FB3C35">
        <w:rPr>
          <w:rFonts w:ascii="Arial Narrow" w:hAnsi="Arial Narrow" w:cstheme="majorBidi"/>
          <w:sz w:val="24"/>
          <w:szCs w:val="24"/>
          <w:lang w:val="id-ID"/>
        </w:rPr>
        <w:t>The e</w:t>
      </w:r>
      <w:proofErr w:type="spellStart"/>
      <w:r w:rsidRPr="00FB3C35">
        <w:rPr>
          <w:rFonts w:ascii="Arial Narrow" w:hAnsi="Arial Narrow" w:cstheme="majorBidi"/>
          <w:sz w:val="24"/>
          <w:szCs w:val="24"/>
        </w:rPr>
        <w:t>xamination</w:t>
      </w:r>
      <w:proofErr w:type="spellEnd"/>
      <w:r w:rsidRPr="00FB3C35">
        <w:rPr>
          <w:rFonts w:ascii="Arial Narrow" w:hAnsi="Arial Narrow" w:cstheme="majorBidi"/>
          <w:sz w:val="24"/>
          <w:szCs w:val="24"/>
        </w:rPr>
        <w:t xml:space="preserve"> method of KMO that used to measure sampling adequacy suggested that the sample was factorable where about 0.898, and Bartlett’s test of sphericity scored 1980.484 with significant level of 0.000 less than 0.05, which means there are correlations between variables. Table below shows KMO and Bartlett’s test.</w:t>
      </w:r>
    </w:p>
    <w:tbl>
      <w:tblPr>
        <w:tblW w:w="84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189"/>
        <w:gridCol w:w="2319"/>
        <w:gridCol w:w="1922"/>
      </w:tblGrid>
      <w:tr w:rsidR="00FB3C35" w:rsidRPr="00FB3C35" w14:paraId="084F1EED" w14:textId="77777777" w:rsidTr="00FB3C35">
        <w:trPr>
          <w:cantSplit/>
          <w:jc w:val="center"/>
        </w:trPr>
        <w:tc>
          <w:tcPr>
            <w:tcW w:w="8430" w:type="dxa"/>
            <w:gridSpan w:val="3"/>
            <w:tcBorders>
              <w:top w:val="nil"/>
              <w:left w:val="nil"/>
              <w:bottom w:val="nil"/>
              <w:right w:val="nil"/>
            </w:tcBorders>
            <w:shd w:val="clear" w:color="auto" w:fill="FFFFFF"/>
          </w:tcPr>
          <w:p w14:paraId="5E6C7945" w14:textId="77777777" w:rsidR="00FB3C35" w:rsidRPr="00FB3C35" w:rsidRDefault="00FB3C35" w:rsidP="00FB3C35">
            <w:pPr>
              <w:spacing w:line="300" w:lineRule="auto"/>
              <w:ind w:firstLine="720"/>
              <w:contextualSpacing/>
              <w:jc w:val="center"/>
              <w:rPr>
                <w:rFonts w:ascii="Arial Narrow" w:hAnsi="Arial Narrow" w:cstheme="majorBidi"/>
                <w:b/>
                <w:bCs/>
                <w:sz w:val="24"/>
                <w:szCs w:val="24"/>
              </w:rPr>
            </w:pPr>
          </w:p>
          <w:p w14:paraId="02754215" w14:textId="77777777" w:rsidR="00FB3C35" w:rsidRPr="00FB3C35" w:rsidRDefault="00FB3C35" w:rsidP="00FB3C35">
            <w:pPr>
              <w:spacing w:line="300" w:lineRule="auto"/>
              <w:ind w:firstLine="720"/>
              <w:contextualSpacing/>
              <w:jc w:val="center"/>
              <w:rPr>
                <w:rFonts w:ascii="Arial Narrow" w:hAnsi="Arial Narrow" w:cstheme="majorBidi"/>
                <w:b/>
                <w:bCs/>
                <w:sz w:val="24"/>
                <w:szCs w:val="24"/>
              </w:rPr>
            </w:pPr>
            <w:r w:rsidRPr="00FB3C35">
              <w:rPr>
                <w:rFonts w:ascii="Arial Narrow" w:hAnsi="Arial Narrow" w:cstheme="majorBidi"/>
                <w:b/>
                <w:bCs/>
                <w:sz w:val="24"/>
                <w:szCs w:val="24"/>
              </w:rPr>
              <w:t xml:space="preserve">Table 3. </w:t>
            </w:r>
            <w:r w:rsidRPr="00FB3C35">
              <w:rPr>
                <w:rFonts w:ascii="Arial Narrow" w:hAnsi="Arial Narrow" w:cstheme="majorBidi"/>
                <w:bCs/>
                <w:sz w:val="24"/>
                <w:szCs w:val="24"/>
              </w:rPr>
              <w:t>KMO and Bartlett's Test</w:t>
            </w:r>
          </w:p>
          <w:p w14:paraId="6774D653" w14:textId="77777777" w:rsidR="00FB3C35" w:rsidRPr="00FB3C35" w:rsidRDefault="00FB3C35" w:rsidP="00FB3C35">
            <w:pPr>
              <w:spacing w:line="300" w:lineRule="auto"/>
              <w:ind w:firstLine="720"/>
              <w:contextualSpacing/>
              <w:jc w:val="both"/>
              <w:rPr>
                <w:rFonts w:ascii="Arial Narrow" w:hAnsi="Arial Narrow" w:cstheme="majorBidi"/>
                <w:sz w:val="24"/>
                <w:szCs w:val="24"/>
              </w:rPr>
            </w:pPr>
          </w:p>
        </w:tc>
      </w:tr>
      <w:tr w:rsidR="00FB3C35" w:rsidRPr="00FB3C35" w14:paraId="6BF9AE0A" w14:textId="77777777" w:rsidTr="00FB3C35">
        <w:trPr>
          <w:cantSplit/>
          <w:jc w:val="center"/>
        </w:trPr>
        <w:tc>
          <w:tcPr>
            <w:tcW w:w="6508" w:type="dxa"/>
            <w:gridSpan w:val="2"/>
            <w:tcBorders>
              <w:top w:val="single" w:sz="4" w:space="0" w:color="auto"/>
              <w:left w:val="nil"/>
              <w:bottom w:val="single" w:sz="4" w:space="0" w:color="auto"/>
              <w:right w:val="nil"/>
            </w:tcBorders>
            <w:shd w:val="clear" w:color="auto" w:fill="FFFFFF"/>
            <w:vAlign w:val="center"/>
          </w:tcPr>
          <w:p w14:paraId="5E621C5F" w14:textId="77777777" w:rsidR="00FB3C35" w:rsidRPr="00FB3C35" w:rsidRDefault="00FB3C35" w:rsidP="00FB3C35">
            <w:pPr>
              <w:spacing w:line="300" w:lineRule="auto"/>
              <w:ind w:firstLine="720"/>
              <w:contextualSpacing/>
              <w:jc w:val="both"/>
              <w:rPr>
                <w:rFonts w:ascii="Arial Narrow" w:hAnsi="Arial Narrow" w:cstheme="majorBidi"/>
                <w:b/>
                <w:sz w:val="24"/>
                <w:szCs w:val="24"/>
              </w:rPr>
            </w:pPr>
            <w:r w:rsidRPr="00FB3C35">
              <w:rPr>
                <w:rFonts w:ascii="Arial Narrow" w:hAnsi="Arial Narrow" w:cstheme="majorBidi"/>
                <w:b/>
                <w:sz w:val="24"/>
                <w:szCs w:val="24"/>
              </w:rPr>
              <w:t>Kaiser-Meyer-Olkin Measure of Sampling Adequacy.</w:t>
            </w:r>
          </w:p>
        </w:tc>
        <w:tc>
          <w:tcPr>
            <w:tcW w:w="1922" w:type="dxa"/>
            <w:tcBorders>
              <w:top w:val="single" w:sz="4" w:space="0" w:color="auto"/>
              <w:left w:val="nil"/>
              <w:bottom w:val="single" w:sz="4" w:space="0" w:color="auto"/>
              <w:right w:val="nil"/>
            </w:tcBorders>
            <w:shd w:val="clear" w:color="auto" w:fill="FFFFFF"/>
            <w:vAlign w:val="center"/>
          </w:tcPr>
          <w:p w14:paraId="74E76424" w14:textId="77777777" w:rsidR="00FB3C35" w:rsidRPr="00FB3C35" w:rsidRDefault="00FB3C35" w:rsidP="00FB3C35">
            <w:pPr>
              <w:spacing w:line="300" w:lineRule="auto"/>
              <w:ind w:firstLine="720"/>
              <w:contextualSpacing/>
              <w:jc w:val="both"/>
              <w:rPr>
                <w:rFonts w:ascii="Arial Narrow" w:hAnsi="Arial Narrow" w:cstheme="majorBidi"/>
                <w:sz w:val="24"/>
                <w:szCs w:val="24"/>
              </w:rPr>
            </w:pPr>
            <w:r w:rsidRPr="00FB3C35">
              <w:rPr>
                <w:rFonts w:ascii="Arial Narrow" w:hAnsi="Arial Narrow" w:cstheme="majorBidi"/>
                <w:sz w:val="24"/>
                <w:szCs w:val="24"/>
              </w:rPr>
              <w:t>.898</w:t>
            </w:r>
          </w:p>
        </w:tc>
      </w:tr>
      <w:tr w:rsidR="00FB3C35" w:rsidRPr="00FB3C35" w14:paraId="5D151339" w14:textId="77777777" w:rsidTr="00FB3C35">
        <w:trPr>
          <w:cantSplit/>
          <w:jc w:val="center"/>
        </w:trPr>
        <w:tc>
          <w:tcPr>
            <w:tcW w:w="4189" w:type="dxa"/>
            <w:vMerge w:val="restart"/>
            <w:tcBorders>
              <w:top w:val="nil"/>
              <w:left w:val="nil"/>
              <w:bottom w:val="single" w:sz="4" w:space="0" w:color="auto"/>
              <w:right w:val="nil"/>
            </w:tcBorders>
            <w:shd w:val="clear" w:color="auto" w:fill="FFFFFF"/>
            <w:vAlign w:val="center"/>
          </w:tcPr>
          <w:p w14:paraId="6496A44D" w14:textId="77777777" w:rsidR="00FB3C35" w:rsidRPr="00FB3C35" w:rsidRDefault="00FB3C35" w:rsidP="00FB3C35">
            <w:pPr>
              <w:spacing w:line="300" w:lineRule="auto"/>
              <w:ind w:firstLine="720"/>
              <w:contextualSpacing/>
              <w:jc w:val="both"/>
              <w:rPr>
                <w:rFonts w:ascii="Arial Narrow" w:hAnsi="Arial Narrow" w:cstheme="majorBidi"/>
                <w:b/>
                <w:sz w:val="24"/>
                <w:szCs w:val="24"/>
              </w:rPr>
            </w:pPr>
            <w:r w:rsidRPr="00FB3C35">
              <w:rPr>
                <w:rFonts w:ascii="Arial Narrow" w:hAnsi="Arial Narrow" w:cstheme="majorBidi"/>
                <w:b/>
                <w:sz w:val="24"/>
                <w:szCs w:val="24"/>
              </w:rPr>
              <w:t>Bartlett's Test of Sphericity</w:t>
            </w:r>
          </w:p>
        </w:tc>
        <w:tc>
          <w:tcPr>
            <w:tcW w:w="2319" w:type="dxa"/>
            <w:tcBorders>
              <w:top w:val="nil"/>
              <w:left w:val="nil"/>
              <w:bottom w:val="single" w:sz="4" w:space="0" w:color="auto"/>
              <w:right w:val="nil"/>
            </w:tcBorders>
            <w:shd w:val="clear" w:color="auto" w:fill="FFFFFF"/>
            <w:vAlign w:val="center"/>
          </w:tcPr>
          <w:p w14:paraId="022A02C1" w14:textId="77777777" w:rsidR="00FB3C35" w:rsidRPr="00FB3C35" w:rsidRDefault="00FB3C35" w:rsidP="00FB3C35">
            <w:pPr>
              <w:spacing w:line="300" w:lineRule="auto"/>
              <w:contextualSpacing/>
              <w:rPr>
                <w:rFonts w:ascii="Arial Narrow" w:hAnsi="Arial Narrow" w:cstheme="majorBidi"/>
                <w:b/>
                <w:sz w:val="24"/>
                <w:szCs w:val="24"/>
              </w:rPr>
            </w:pPr>
            <w:r w:rsidRPr="00FB3C35">
              <w:rPr>
                <w:rFonts w:ascii="Arial Narrow" w:hAnsi="Arial Narrow" w:cstheme="majorBidi"/>
                <w:b/>
                <w:sz w:val="24"/>
                <w:szCs w:val="24"/>
              </w:rPr>
              <w:t>Approx. Chi-Square</w:t>
            </w:r>
          </w:p>
        </w:tc>
        <w:tc>
          <w:tcPr>
            <w:tcW w:w="1922" w:type="dxa"/>
            <w:tcBorders>
              <w:top w:val="nil"/>
              <w:left w:val="nil"/>
              <w:bottom w:val="single" w:sz="4" w:space="0" w:color="auto"/>
              <w:right w:val="nil"/>
            </w:tcBorders>
            <w:shd w:val="clear" w:color="auto" w:fill="FFFFFF"/>
            <w:vAlign w:val="center"/>
          </w:tcPr>
          <w:p w14:paraId="20B8655B" w14:textId="77777777" w:rsidR="00FB3C35" w:rsidRPr="00FB3C35" w:rsidRDefault="00FB3C35" w:rsidP="00FB3C35">
            <w:pPr>
              <w:spacing w:line="300" w:lineRule="auto"/>
              <w:ind w:firstLine="720"/>
              <w:contextualSpacing/>
              <w:jc w:val="both"/>
              <w:rPr>
                <w:rFonts w:ascii="Arial Narrow" w:hAnsi="Arial Narrow" w:cstheme="majorBidi"/>
                <w:sz w:val="24"/>
                <w:szCs w:val="24"/>
              </w:rPr>
            </w:pPr>
            <w:r w:rsidRPr="00FB3C35">
              <w:rPr>
                <w:rFonts w:ascii="Arial Narrow" w:hAnsi="Arial Narrow" w:cstheme="majorBidi"/>
                <w:sz w:val="24"/>
                <w:szCs w:val="24"/>
              </w:rPr>
              <w:t>1980.458</w:t>
            </w:r>
          </w:p>
        </w:tc>
      </w:tr>
      <w:tr w:rsidR="00FB3C35" w:rsidRPr="00FB3C35" w14:paraId="20AF006F" w14:textId="77777777" w:rsidTr="00FB3C35">
        <w:trPr>
          <w:cantSplit/>
          <w:jc w:val="center"/>
        </w:trPr>
        <w:tc>
          <w:tcPr>
            <w:tcW w:w="4189" w:type="dxa"/>
            <w:vMerge/>
            <w:tcBorders>
              <w:top w:val="nil"/>
              <w:left w:val="nil"/>
              <w:bottom w:val="single" w:sz="4" w:space="0" w:color="auto"/>
              <w:right w:val="nil"/>
            </w:tcBorders>
            <w:shd w:val="clear" w:color="auto" w:fill="FFFFFF"/>
            <w:vAlign w:val="center"/>
          </w:tcPr>
          <w:p w14:paraId="0C8F6746" w14:textId="77777777" w:rsidR="00FB3C35" w:rsidRPr="00FB3C35" w:rsidRDefault="00FB3C35" w:rsidP="00FB3C35">
            <w:pPr>
              <w:spacing w:line="300" w:lineRule="auto"/>
              <w:ind w:firstLine="720"/>
              <w:contextualSpacing/>
              <w:jc w:val="both"/>
              <w:rPr>
                <w:rFonts w:ascii="Arial Narrow" w:hAnsi="Arial Narrow" w:cstheme="majorBidi"/>
                <w:sz w:val="24"/>
                <w:szCs w:val="24"/>
              </w:rPr>
            </w:pPr>
          </w:p>
        </w:tc>
        <w:tc>
          <w:tcPr>
            <w:tcW w:w="2319" w:type="dxa"/>
            <w:tcBorders>
              <w:top w:val="single" w:sz="4" w:space="0" w:color="auto"/>
              <w:left w:val="nil"/>
              <w:bottom w:val="single" w:sz="4" w:space="0" w:color="auto"/>
              <w:right w:val="nil"/>
            </w:tcBorders>
            <w:shd w:val="clear" w:color="auto" w:fill="FFFFFF"/>
            <w:vAlign w:val="center"/>
          </w:tcPr>
          <w:p w14:paraId="74799BAE" w14:textId="77777777" w:rsidR="00FB3C35" w:rsidRPr="00FB3C35" w:rsidRDefault="00FB3C35" w:rsidP="00FB3C35">
            <w:pPr>
              <w:spacing w:line="300" w:lineRule="auto"/>
              <w:ind w:firstLine="720"/>
              <w:contextualSpacing/>
              <w:jc w:val="both"/>
              <w:rPr>
                <w:rFonts w:ascii="Arial Narrow" w:hAnsi="Arial Narrow" w:cstheme="majorBidi"/>
                <w:b/>
                <w:sz w:val="24"/>
                <w:szCs w:val="24"/>
              </w:rPr>
            </w:pPr>
            <w:proofErr w:type="spellStart"/>
            <w:r w:rsidRPr="00FB3C35">
              <w:rPr>
                <w:rFonts w:ascii="Arial Narrow" w:hAnsi="Arial Narrow" w:cstheme="majorBidi"/>
                <w:b/>
                <w:sz w:val="24"/>
                <w:szCs w:val="24"/>
              </w:rPr>
              <w:t>df</w:t>
            </w:r>
            <w:proofErr w:type="spellEnd"/>
          </w:p>
        </w:tc>
        <w:tc>
          <w:tcPr>
            <w:tcW w:w="1922" w:type="dxa"/>
            <w:tcBorders>
              <w:top w:val="single" w:sz="4" w:space="0" w:color="auto"/>
              <w:left w:val="nil"/>
              <w:bottom w:val="single" w:sz="4" w:space="0" w:color="auto"/>
              <w:right w:val="nil"/>
            </w:tcBorders>
            <w:shd w:val="clear" w:color="auto" w:fill="FFFFFF"/>
            <w:vAlign w:val="center"/>
          </w:tcPr>
          <w:p w14:paraId="78564557" w14:textId="77777777" w:rsidR="00FB3C35" w:rsidRPr="00FB3C35" w:rsidRDefault="00FB3C35" w:rsidP="00FB3C35">
            <w:pPr>
              <w:spacing w:line="300" w:lineRule="auto"/>
              <w:ind w:firstLine="720"/>
              <w:contextualSpacing/>
              <w:jc w:val="both"/>
              <w:rPr>
                <w:rFonts w:ascii="Arial Narrow" w:hAnsi="Arial Narrow" w:cstheme="majorBidi"/>
                <w:sz w:val="24"/>
                <w:szCs w:val="24"/>
              </w:rPr>
            </w:pPr>
            <w:r w:rsidRPr="00FB3C35">
              <w:rPr>
                <w:rFonts w:ascii="Arial Narrow" w:hAnsi="Arial Narrow" w:cstheme="majorBidi"/>
                <w:sz w:val="24"/>
                <w:szCs w:val="24"/>
              </w:rPr>
              <w:t>231</w:t>
            </w:r>
          </w:p>
        </w:tc>
      </w:tr>
      <w:tr w:rsidR="00FB3C35" w:rsidRPr="00FB3C35" w14:paraId="529C68C0" w14:textId="77777777" w:rsidTr="00FB3C35">
        <w:trPr>
          <w:cantSplit/>
          <w:jc w:val="center"/>
        </w:trPr>
        <w:tc>
          <w:tcPr>
            <w:tcW w:w="4189" w:type="dxa"/>
            <w:vMerge/>
            <w:tcBorders>
              <w:top w:val="nil"/>
              <w:left w:val="nil"/>
              <w:bottom w:val="single" w:sz="4" w:space="0" w:color="auto"/>
              <w:right w:val="nil"/>
            </w:tcBorders>
            <w:shd w:val="clear" w:color="auto" w:fill="FFFFFF"/>
            <w:vAlign w:val="center"/>
          </w:tcPr>
          <w:p w14:paraId="74B07677" w14:textId="77777777" w:rsidR="00FB3C35" w:rsidRPr="00FB3C35" w:rsidRDefault="00FB3C35" w:rsidP="00FB3C35">
            <w:pPr>
              <w:spacing w:line="300" w:lineRule="auto"/>
              <w:ind w:firstLine="720"/>
              <w:contextualSpacing/>
              <w:jc w:val="both"/>
              <w:rPr>
                <w:rFonts w:ascii="Arial Narrow" w:hAnsi="Arial Narrow" w:cstheme="majorBidi"/>
                <w:sz w:val="24"/>
                <w:szCs w:val="24"/>
              </w:rPr>
            </w:pPr>
          </w:p>
        </w:tc>
        <w:tc>
          <w:tcPr>
            <w:tcW w:w="2319" w:type="dxa"/>
            <w:tcBorders>
              <w:top w:val="single" w:sz="4" w:space="0" w:color="auto"/>
              <w:left w:val="nil"/>
              <w:bottom w:val="single" w:sz="4" w:space="0" w:color="auto"/>
              <w:right w:val="nil"/>
            </w:tcBorders>
            <w:shd w:val="clear" w:color="auto" w:fill="FFFFFF"/>
            <w:vAlign w:val="center"/>
          </w:tcPr>
          <w:p w14:paraId="30BDB2C2" w14:textId="77777777" w:rsidR="00FB3C35" w:rsidRPr="00FB3C35" w:rsidRDefault="00FB3C35" w:rsidP="00FB3C35">
            <w:pPr>
              <w:spacing w:line="300" w:lineRule="auto"/>
              <w:ind w:firstLine="720"/>
              <w:contextualSpacing/>
              <w:jc w:val="both"/>
              <w:rPr>
                <w:rFonts w:ascii="Arial Narrow" w:hAnsi="Arial Narrow" w:cstheme="majorBidi"/>
                <w:b/>
                <w:sz w:val="24"/>
                <w:szCs w:val="24"/>
              </w:rPr>
            </w:pPr>
            <w:r w:rsidRPr="00FB3C35">
              <w:rPr>
                <w:rFonts w:ascii="Arial Narrow" w:hAnsi="Arial Narrow" w:cstheme="majorBidi"/>
                <w:b/>
                <w:sz w:val="24"/>
                <w:szCs w:val="24"/>
              </w:rPr>
              <w:t>Sig.</w:t>
            </w:r>
          </w:p>
        </w:tc>
        <w:tc>
          <w:tcPr>
            <w:tcW w:w="1922" w:type="dxa"/>
            <w:tcBorders>
              <w:top w:val="single" w:sz="4" w:space="0" w:color="auto"/>
              <w:left w:val="nil"/>
              <w:bottom w:val="single" w:sz="4" w:space="0" w:color="auto"/>
              <w:right w:val="nil"/>
            </w:tcBorders>
            <w:shd w:val="clear" w:color="auto" w:fill="FFFFFF"/>
            <w:vAlign w:val="center"/>
          </w:tcPr>
          <w:p w14:paraId="787F9C4F" w14:textId="77777777" w:rsidR="00FB3C35" w:rsidRPr="00FB3C35" w:rsidRDefault="00FB3C35" w:rsidP="00FB3C35">
            <w:pPr>
              <w:spacing w:line="300" w:lineRule="auto"/>
              <w:ind w:firstLine="720"/>
              <w:contextualSpacing/>
              <w:jc w:val="both"/>
              <w:rPr>
                <w:rFonts w:ascii="Arial Narrow" w:hAnsi="Arial Narrow" w:cstheme="majorBidi"/>
                <w:sz w:val="24"/>
                <w:szCs w:val="24"/>
              </w:rPr>
            </w:pPr>
            <w:r w:rsidRPr="00FB3C35">
              <w:rPr>
                <w:rFonts w:ascii="Arial Narrow" w:hAnsi="Arial Narrow" w:cstheme="majorBidi"/>
                <w:sz w:val="24"/>
                <w:szCs w:val="24"/>
              </w:rPr>
              <w:t>.000</w:t>
            </w:r>
          </w:p>
        </w:tc>
      </w:tr>
    </w:tbl>
    <w:p w14:paraId="556B76E0" w14:textId="77777777" w:rsidR="00FB3C35" w:rsidRPr="00FB3C35" w:rsidRDefault="00FB3C35" w:rsidP="00FB3C35">
      <w:pPr>
        <w:spacing w:line="300" w:lineRule="auto"/>
        <w:contextualSpacing/>
        <w:jc w:val="both"/>
        <w:rPr>
          <w:rFonts w:ascii="Arial Narrow" w:hAnsi="Arial Narrow" w:cstheme="majorBidi"/>
          <w:sz w:val="24"/>
          <w:szCs w:val="24"/>
        </w:rPr>
      </w:pPr>
    </w:p>
    <w:p w14:paraId="16BC4326" w14:textId="77777777" w:rsidR="00FB3C35" w:rsidRPr="00FB3C35" w:rsidRDefault="00FB3C35" w:rsidP="00FB3C35">
      <w:pPr>
        <w:spacing w:line="300" w:lineRule="auto"/>
        <w:ind w:firstLine="720"/>
        <w:contextualSpacing/>
        <w:jc w:val="both"/>
        <w:rPr>
          <w:rFonts w:ascii="Arial Narrow" w:hAnsi="Arial Narrow" w:cstheme="majorBidi"/>
          <w:sz w:val="24"/>
          <w:szCs w:val="24"/>
        </w:rPr>
      </w:pPr>
    </w:p>
    <w:p w14:paraId="4F68BF21" w14:textId="77777777" w:rsidR="00FB3C35" w:rsidRPr="00FB3C35" w:rsidRDefault="00FB3C35" w:rsidP="00FB3C35">
      <w:pPr>
        <w:spacing w:line="300" w:lineRule="auto"/>
        <w:ind w:firstLine="720"/>
        <w:contextualSpacing/>
        <w:jc w:val="both"/>
        <w:rPr>
          <w:rFonts w:ascii="Arial Narrow" w:hAnsi="Arial Narrow" w:cstheme="majorBidi"/>
          <w:sz w:val="24"/>
          <w:szCs w:val="24"/>
        </w:rPr>
      </w:pPr>
    </w:p>
    <w:p w14:paraId="007922EB" w14:textId="77777777" w:rsidR="00FB3C35" w:rsidRPr="00FB3C35" w:rsidRDefault="00FB3C35" w:rsidP="00FB3C35">
      <w:pPr>
        <w:spacing w:line="300" w:lineRule="auto"/>
        <w:ind w:firstLine="720"/>
        <w:contextualSpacing/>
        <w:jc w:val="both"/>
        <w:rPr>
          <w:rFonts w:ascii="Arial Narrow" w:hAnsi="Arial Narrow" w:cstheme="majorBidi"/>
          <w:sz w:val="24"/>
          <w:szCs w:val="24"/>
        </w:rPr>
      </w:pPr>
    </w:p>
    <w:p w14:paraId="423D4140" w14:textId="77777777" w:rsidR="00FB3C35" w:rsidRPr="00FB3C35" w:rsidRDefault="00FB3C35" w:rsidP="00FB3C35">
      <w:pPr>
        <w:spacing w:line="300" w:lineRule="auto"/>
        <w:contextualSpacing/>
        <w:jc w:val="center"/>
        <w:rPr>
          <w:rFonts w:ascii="Arial Narrow" w:hAnsi="Arial Narrow" w:cstheme="majorBidi"/>
          <w:b/>
          <w:bCs/>
          <w:sz w:val="24"/>
          <w:szCs w:val="24"/>
        </w:rPr>
      </w:pPr>
    </w:p>
    <w:p w14:paraId="42FD10B6" w14:textId="77777777" w:rsidR="00FB3C35" w:rsidRPr="00FB3C35" w:rsidRDefault="00FB3C35" w:rsidP="00FB3C35">
      <w:pPr>
        <w:spacing w:line="300" w:lineRule="auto"/>
        <w:contextualSpacing/>
        <w:jc w:val="center"/>
        <w:rPr>
          <w:rFonts w:ascii="Arial Narrow" w:hAnsi="Arial Narrow" w:cstheme="majorBidi"/>
          <w:b/>
          <w:bCs/>
          <w:sz w:val="24"/>
          <w:szCs w:val="24"/>
        </w:rPr>
      </w:pPr>
    </w:p>
    <w:p w14:paraId="017700F8" w14:textId="77777777" w:rsidR="00FB3C35" w:rsidRPr="00FB3C35" w:rsidRDefault="00FB3C35" w:rsidP="00FB3C35">
      <w:pPr>
        <w:spacing w:line="300" w:lineRule="auto"/>
        <w:contextualSpacing/>
        <w:jc w:val="center"/>
        <w:rPr>
          <w:rFonts w:ascii="Arial Narrow" w:hAnsi="Arial Narrow" w:cstheme="majorBidi"/>
          <w:b/>
          <w:bCs/>
          <w:sz w:val="24"/>
          <w:szCs w:val="24"/>
        </w:rPr>
      </w:pPr>
    </w:p>
    <w:p w14:paraId="4D6CDE51" w14:textId="77777777" w:rsidR="00FB3C35" w:rsidRPr="00FB3C35" w:rsidRDefault="00FB3C35" w:rsidP="00FB3C35">
      <w:pPr>
        <w:spacing w:line="300" w:lineRule="auto"/>
        <w:contextualSpacing/>
        <w:jc w:val="center"/>
        <w:rPr>
          <w:rFonts w:ascii="Arial Narrow" w:hAnsi="Arial Narrow" w:cstheme="majorBidi"/>
          <w:bCs/>
          <w:sz w:val="24"/>
          <w:szCs w:val="24"/>
        </w:rPr>
      </w:pPr>
      <w:r w:rsidRPr="00FB3C35">
        <w:rPr>
          <w:rFonts w:ascii="Arial Narrow" w:hAnsi="Arial Narrow" w:cstheme="majorBidi"/>
          <w:b/>
          <w:bCs/>
          <w:sz w:val="24"/>
          <w:szCs w:val="24"/>
        </w:rPr>
        <w:t xml:space="preserve">Table </w:t>
      </w:r>
      <w:r w:rsidRPr="00FB3C35">
        <w:rPr>
          <w:rFonts w:ascii="Arial Narrow" w:hAnsi="Arial Narrow" w:cstheme="majorBidi"/>
          <w:b/>
          <w:bCs/>
          <w:sz w:val="24"/>
          <w:szCs w:val="24"/>
          <w:lang w:val="id-ID"/>
        </w:rPr>
        <w:t>4</w:t>
      </w:r>
      <w:r w:rsidRPr="00FB3C35">
        <w:rPr>
          <w:rFonts w:ascii="Arial Narrow" w:hAnsi="Arial Narrow" w:cstheme="majorBidi"/>
          <w:b/>
          <w:bCs/>
          <w:sz w:val="24"/>
          <w:szCs w:val="24"/>
        </w:rPr>
        <w:t xml:space="preserve">. </w:t>
      </w:r>
      <w:r w:rsidRPr="00FB3C35">
        <w:rPr>
          <w:rFonts w:ascii="Arial Narrow" w:hAnsi="Arial Narrow" w:cstheme="majorBidi"/>
          <w:bCs/>
          <w:sz w:val="24"/>
          <w:szCs w:val="24"/>
        </w:rPr>
        <w:t>Result of Factor Analysis</w:t>
      </w:r>
    </w:p>
    <w:p w14:paraId="6499BA6B" w14:textId="77777777" w:rsidR="00FB3C35" w:rsidRPr="00FB3C35" w:rsidRDefault="00FB3C35" w:rsidP="00FB3C35">
      <w:pPr>
        <w:spacing w:line="300" w:lineRule="auto"/>
        <w:contextualSpacing/>
        <w:jc w:val="center"/>
        <w:rPr>
          <w:rFonts w:ascii="Arial Narrow" w:hAnsi="Arial Narrow" w:cstheme="majorBidi"/>
          <w:bCs/>
          <w:sz w:val="24"/>
          <w:szCs w:val="24"/>
        </w:rPr>
      </w:pPr>
    </w:p>
    <w:tbl>
      <w:tblPr>
        <w:tblStyle w:val="TableGrid2"/>
        <w:tblW w:w="0" w:type="auto"/>
        <w:tblInd w:w="108" w:type="dxa"/>
        <w:tblBorders>
          <w:left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2599"/>
        <w:gridCol w:w="3275"/>
        <w:gridCol w:w="2631"/>
      </w:tblGrid>
      <w:tr w:rsidR="00FB3C35" w:rsidRPr="00FB3C35" w14:paraId="75B5B920" w14:textId="77777777" w:rsidTr="00FB3C35">
        <w:trPr>
          <w:trHeight w:val="395"/>
        </w:trPr>
        <w:tc>
          <w:tcPr>
            <w:tcW w:w="2599" w:type="dxa"/>
            <w:shd w:val="clear" w:color="auto" w:fill="FFFFFF" w:themeFill="background1"/>
            <w:vAlign w:val="center"/>
          </w:tcPr>
          <w:p w14:paraId="78917CE0" w14:textId="77777777" w:rsidR="00FB3C35" w:rsidRPr="00FB3C35" w:rsidRDefault="00FB3C35" w:rsidP="00FB3C35">
            <w:pPr>
              <w:jc w:val="center"/>
              <w:rPr>
                <w:rFonts w:ascii="Arial Narrow" w:eastAsiaTheme="minorHAnsi" w:hAnsi="Arial Narrow" w:cstheme="majorBidi"/>
                <w:b/>
                <w:bCs/>
                <w:sz w:val="24"/>
                <w:szCs w:val="24"/>
              </w:rPr>
            </w:pPr>
            <w:r w:rsidRPr="00FB3C35">
              <w:rPr>
                <w:rFonts w:ascii="Arial Narrow" w:eastAsiaTheme="minorHAnsi" w:hAnsi="Arial Narrow" w:cstheme="majorBidi"/>
                <w:b/>
                <w:bCs/>
                <w:sz w:val="24"/>
                <w:szCs w:val="24"/>
              </w:rPr>
              <w:t>Factors</w:t>
            </w:r>
          </w:p>
        </w:tc>
        <w:tc>
          <w:tcPr>
            <w:tcW w:w="3275" w:type="dxa"/>
            <w:shd w:val="clear" w:color="auto" w:fill="FFFFFF" w:themeFill="background1"/>
            <w:vAlign w:val="center"/>
          </w:tcPr>
          <w:p w14:paraId="00708DB2" w14:textId="77777777" w:rsidR="00FB3C35" w:rsidRPr="00FB3C35" w:rsidRDefault="00FB3C35" w:rsidP="00FB3C35">
            <w:pPr>
              <w:jc w:val="center"/>
              <w:rPr>
                <w:rFonts w:ascii="Arial Narrow" w:eastAsiaTheme="minorHAnsi" w:hAnsi="Arial Narrow" w:cstheme="majorBidi"/>
                <w:b/>
                <w:bCs/>
                <w:sz w:val="24"/>
                <w:szCs w:val="24"/>
              </w:rPr>
            </w:pPr>
            <w:r w:rsidRPr="00FB3C35">
              <w:rPr>
                <w:rFonts w:ascii="Arial Narrow" w:eastAsiaTheme="minorHAnsi" w:hAnsi="Arial Narrow" w:cstheme="majorBidi"/>
                <w:b/>
                <w:bCs/>
                <w:sz w:val="24"/>
                <w:szCs w:val="24"/>
              </w:rPr>
              <w:t>Measurement Items</w:t>
            </w:r>
          </w:p>
        </w:tc>
        <w:tc>
          <w:tcPr>
            <w:tcW w:w="2631" w:type="dxa"/>
            <w:shd w:val="clear" w:color="auto" w:fill="FFFFFF" w:themeFill="background1"/>
            <w:vAlign w:val="center"/>
          </w:tcPr>
          <w:p w14:paraId="78F8A3ED" w14:textId="77777777" w:rsidR="00FB3C35" w:rsidRPr="00FB3C35" w:rsidRDefault="00FB3C35" w:rsidP="00FB3C35">
            <w:pPr>
              <w:jc w:val="center"/>
              <w:rPr>
                <w:rFonts w:ascii="Arial Narrow" w:eastAsiaTheme="minorHAnsi" w:hAnsi="Arial Narrow" w:cstheme="majorBidi"/>
                <w:b/>
                <w:bCs/>
                <w:sz w:val="24"/>
                <w:szCs w:val="24"/>
              </w:rPr>
            </w:pPr>
            <w:r w:rsidRPr="00FB3C35">
              <w:rPr>
                <w:rFonts w:ascii="Arial Narrow" w:eastAsiaTheme="minorHAnsi" w:hAnsi="Arial Narrow" w:cstheme="majorBidi"/>
                <w:b/>
                <w:bCs/>
                <w:sz w:val="24"/>
                <w:szCs w:val="24"/>
              </w:rPr>
              <w:t>Factor Loadings</w:t>
            </w:r>
          </w:p>
        </w:tc>
      </w:tr>
      <w:tr w:rsidR="00FB3C35" w:rsidRPr="00FB3C35" w14:paraId="73F53207" w14:textId="77777777" w:rsidTr="00FB3C35">
        <w:tc>
          <w:tcPr>
            <w:tcW w:w="2599" w:type="dxa"/>
            <w:vMerge w:val="restart"/>
            <w:shd w:val="clear" w:color="auto" w:fill="FFFFFF" w:themeFill="background1"/>
            <w:vAlign w:val="center"/>
          </w:tcPr>
          <w:p w14:paraId="578BF9EF" w14:textId="77777777" w:rsidR="00FB3C35" w:rsidRPr="00FB3C35" w:rsidRDefault="00FB3C35" w:rsidP="00FB3C35">
            <w:pPr>
              <w:jc w:val="center"/>
              <w:rPr>
                <w:rFonts w:ascii="Arial Narrow" w:eastAsiaTheme="minorHAnsi" w:hAnsi="Arial Narrow" w:cstheme="majorBidi"/>
                <w:b/>
                <w:sz w:val="24"/>
                <w:szCs w:val="24"/>
              </w:rPr>
            </w:pPr>
            <w:r w:rsidRPr="00FB3C35">
              <w:rPr>
                <w:rFonts w:ascii="Arial Narrow" w:eastAsiaTheme="minorHAnsi" w:hAnsi="Arial Narrow" w:cstheme="majorBidi"/>
                <w:b/>
                <w:sz w:val="24"/>
                <w:szCs w:val="24"/>
              </w:rPr>
              <w:t>I</w:t>
            </w:r>
          </w:p>
          <w:p w14:paraId="300022A9" w14:textId="77777777" w:rsidR="00FB3C35" w:rsidRPr="00FB3C35" w:rsidRDefault="00FB3C35" w:rsidP="00FB3C35">
            <w:pPr>
              <w:jc w:val="center"/>
              <w:rPr>
                <w:rFonts w:ascii="Arial Narrow" w:eastAsiaTheme="minorHAnsi" w:hAnsi="Arial Narrow" w:cstheme="majorBidi"/>
                <w:sz w:val="24"/>
                <w:szCs w:val="24"/>
              </w:rPr>
            </w:pPr>
            <w:r w:rsidRPr="00FB3C35">
              <w:rPr>
                <w:rFonts w:ascii="Arial Narrow" w:eastAsiaTheme="minorHAnsi" w:hAnsi="Arial Narrow" w:cstheme="majorBidi"/>
                <w:b/>
                <w:sz w:val="24"/>
                <w:szCs w:val="24"/>
              </w:rPr>
              <w:t>Product and Customer Services</w:t>
            </w:r>
          </w:p>
        </w:tc>
        <w:tc>
          <w:tcPr>
            <w:tcW w:w="3275" w:type="dxa"/>
            <w:shd w:val="clear" w:color="auto" w:fill="FFFFFF" w:themeFill="background1"/>
          </w:tcPr>
          <w:p w14:paraId="103E8943" w14:textId="77777777" w:rsidR="00FB3C35" w:rsidRPr="00FB3C35" w:rsidRDefault="00FB3C35" w:rsidP="00FB3C35">
            <w:pPr>
              <w:jc w:val="both"/>
              <w:rPr>
                <w:rFonts w:ascii="Arial Narrow" w:eastAsiaTheme="minorHAnsi" w:hAnsi="Arial Narrow" w:cstheme="majorBidi"/>
                <w:sz w:val="24"/>
                <w:szCs w:val="24"/>
              </w:rPr>
            </w:pPr>
            <w:r w:rsidRPr="00FB3C35">
              <w:rPr>
                <w:rFonts w:ascii="Arial Narrow" w:eastAsiaTheme="minorHAnsi" w:hAnsi="Arial Narrow" w:cstheme="majorBidi"/>
                <w:color w:val="000000" w:themeColor="text1"/>
                <w:sz w:val="24"/>
                <w:szCs w:val="24"/>
              </w:rPr>
              <w:t>Empathy</w:t>
            </w:r>
          </w:p>
        </w:tc>
        <w:tc>
          <w:tcPr>
            <w:tcW w:w="2631" w:type="dxa"/>
            <w:shd w:val="clear" w:color="auto" w:fill="FFFFFF" w:themeFill="background1"/>
            <w:vAlign w:val="center"/>
          </w:tcPr>
          <w:p w14:paraId="4A2476FA" w14:textId="77777777" w:rsidR="00FB3C35" w:rsidRPr="00FB3C35" w:rsidRDefault="00FB3C35" w:rsidP="00FB3C35">
            <w:pPr>
              <w:adjustRightInd w:val="0"/>
              <w:spacing w:line="320" w:lineRule="atLeast"/>
              <w:ind w:left="60" w:right="60"/>
              <w:jc w:val="center"/>
              <w:rPr>
                <w:rFonts w:ascii="Arial Narrow" w:eastAsiaTheme="minorHAnsi" w:hAnsi="Arial Narrow" w:cstheme="majorBidi"/>
                <w:color w:val="000000"/>
                <w:sz w:val="24"/>
                <w:szCs w:val="24"/>
              </w:rPr>
            </w:pPr>
            <w:r w:rsidRPr="00FB3C35">
              <w:rPr>
                <w:rFonts w:ascii="Arial Narrow" w:eastAsiaTheme="minorHAnsi" w:hAnsi="Arial Narrow" w:cstheme="majorBidi"/>
                <w:color w:val="000000"/>
                <w:sz w:val="24"/>
                <w:szCs w:val="24"/>
              </w:rPr>
              <w:t>0.825</w:t>
            </w:r>
          </w:p>
        </w:tc>
      </w:tr>
      <w:tr w:rsidR="00FB3C35" w:rsidRPr="00FB3C35" w14:paraId="0B71AB2B" w14:textId="77777777" w:rsidTr="00FB3C35">
        <w:tc>
          <w:tcPr>
            <w:tcW w:w="2599" w:type="dxa"/>
            <w:vMerge/>
            <w:shd w:val="clear" w:color="auto" w:fill="FFFFFF" w:themeFill="background1"/>
          </w:tcPr>
          <w:p w14:paraId="208D3540" w14:textId="77777777" w:rsidR="00FB3C35" w:rsidRPr="00FB3C35" w:rsidRDefault="00FB3C35" w:rsidP="00FB3C35">
            <w:pPr>
              <w:jc w:val="both"/>
              <w:rPr>
                <w:rFonts w:ascii="Arial Narrow" w:eastAsiaTheme="minorHAnsi" w:hAnsi="Arial Narrow" w:cstheme="majorBidi"/>
                <w:sz w:val="24"/>
                <w:szCs w:val="24"/>
              </w:rPr>
            </w:pPr>
          </w:p>
        </w:tc>
        <w:tc>
          <w:tcPr>
            <w:tcW w:w="3275" w:type="dxa"/>
            <w:shd w:val="clear" w:color="auto" w:fill="FFFFFF" w:themeFill="background1"/>
          </w:tcPr>
          <w:p w14:paraId="644091B8" w14:textId="77777777" w:rsidR="00FB3C35" w:rsidRPr="00FB3C35" w:rsidRDefault="00FB3C35" w:rsidP="00FB3C35">
            <w:pPr>
              <w:jc w:val="both"/>
              <w:rPr>
                <w:rFonts w:ascii="Arial Narrow" w:eastAsiaTheme="minorHAnsi" w:hAnsi="Arial Narrow" w:cstheme="majorBidi"/>
                <w:sz w:val="24"/>
                <w:szCs w:val="24"/>
              </w:rPr>
            </w:pPr>
            <w:r w:rsidRPr="00FB3C35">
              <w:rPr>
                <w:rFonts w:ascii="Arial Narrow" w:eastAsiaTheme="minorHAnsi" w:hAnsi="Arial Narrow" w:cstheme="majorBidi"/>
                <w:color w:val="000000" w:themeColor="text1"/>
                <w:sz w:val="24"/>
                <w:szCs w:val="24"/>
              </w:rPr>
              <w:t>Delivery Service</w:t>
            </w:r>
          </w:p>
        </w:tc>
        <w:tc>
          <w:tcPr>
            <w:tcW w:w="2631" w:type="dxa"/>
            <w:shd w:val="clear" w:color="auto" w:fill="FFFFFF" w:themeFill="background1"/>
            <w:vAlign w:val="center"/>
          </w:tcPr>
          <w:p w14:paraId="1C2325E6" w14:textId="77777777" w:rsidR="00FB3C35" w:rsidRPr="00FB3C35" w:rsidRDefault="00FB3C35" w:rsidP="00FB3C35">
            <w:pPr>
              <w:adjustRightInd w:val="0"/>
              <w:spacing w:line="320" w:lineRule="atLeast"/>
              <w:ind w:left="60" w:right="60"/>
              <w:jc w:val="center"/>
              <w:rPr>
                <w:rFonts w:ascii="Arial Narrow" w:eastAsiaTheme="minorHAnsi" w:hAnsi="Arial Narrow" w:cstheme="majorBidi"/>
                <w:color w:val="000000"/>
                <w:sz w:val="24"/>
                <w:szCs w:val="24"/>
              </w:rPr>
            </w:pPr>
            <w:r w:rsidRPr="00FB3C35">
              <w:rPr>
                <w:rFonts w:ascii="Arial Narrow" w:eastAsiaTheme="minorHAnsi" w:hAnsi="Arial Narrow" w:cstheme="majorBidi"/>
                <w:color w:val="000000"/>
                <w:sz w:val="24"/>
                <w:szCs w:val="24"/>
              </w:rPr>
              <w:t>0.761</w:t>
            </w:r>
          </w:p>
        </w:tc>
      </w:tr>
      <w:tr w:rsidR="00FB3C35" w:rsidRPr="00FB3C35" w14:paraId="2DC5D9C5" w14:textId="77777777" w:rsidTr="00FB3C35">
        <w:tc>
          <w:tcPr>
            <w:tcW w:w="2599" w:type="dxa"/>
            <w:vMerge/>
            <w:shd w:val="clear" w:color="auto" w:fill="FFFFFF" w:themeFill="background1"/>
          </w:tcPr>
          <w:p w14:paraId="22C05675" w14:textId="77777777" w:rsidR="00FB3C35" w:rsidRPr="00FB3C35" w:rsidRDefault="00FB3C35" w:rsidP="00FB3C35">
            <w:pPr>
              <w:jc w:val="both"/>
              <w:rPr>
                <w:rFonts w:ascii="Arial Narrow" w:eastAsiaTheme="minorHAnsi" w:hAnsi="Arial Narrow" w:cstheme="majorBidi"/>
                <w:sz w:val="24"/>
                <w:szCs w:val="24"/>
              </w:rPr>
            </w:pPr>
          </w:p>
        </w:tc>
        <w:tc>
          <w:tcPr>
            <w:tcW w:w="3275" w:type="dxa"/>
            <w:shd w:val="clear" w:color="auto" w:fill="FFFFFF" w:themeFill="background1"/>
          </w:tcPr>
          <w:p w14:paraId="47C18512" w14:textId="77777777" w:rsidR="00FB3C35" w:rsidRPr="00FB3C35" w:rsidRDefault="00FB3C35" w:rsidP="00FB3C35">
            <w:pPr>
              <w:jc w:val="both"/>
              <w:rPr>
                <w:rFonts w:ascii="Arial Narrow" w:eastAsiaTheme="minorHAnsi" w:hAnsi="Arial Narrow" w:cstheme="majorBidi"/>
                <w:sz w:val="24"/>
                <w:szCs w:val="24"/>
              </w:rPr>
            </w:pPr>
            <w:r w:rsidRPr="00FB3C35">
              <w:rPr>
                <w:rFonts w:ascii="Arial Narrow" w:eastAsiaTheme="minorHAnsi" w:hAnsi="Arial Narrow" w:cstheme="majorBidi"/>
                <w:color w:val="000000" w:themeColor="text1"/>
                <w:sz w:val="24"/>
                <w:szCs w:val="24"/>
              </w:rPr>
              <w:t>Reliability</w:t>
            </w:r>
          </w:p>
        </w:tc>
        <w:tc>
          <w:tcPr>
            <w:tcW w:w="2631" w:type="dxa"/>
            <w:shd w:val="clear" w:color="auto" w:fill="FFFFFF" w:themeFill="background1"/>
            <w:vAlign w:val="center"/>
          </w:tcPr>
          <w:p w14:paraId="661AD0B7" w14:textId="77777777" w:rsidR="00FB3C35" w:rsidRPr="00FB3C35" w:rsidRDefault="00FB3C35" w:rsidP="00FB3C35">
            <w:pPr>
              <w:adjustRightInd w:val="0"/>
              <w:spacing w:line="320" w:lineRule="atLeast"/>
              <w:ind w:left="60" w:right="60"/>
              <w:jc w:val="center"/>
              <w:rPr>
                <w:rFonts w:ascii="Arial Narrow" w:eastAsiaTheme="minorHAnsi" w:hAnsi="Arial Narrow" w:cstheme="majorBidi"/>
                <w:color w:val="000000"/>
                <w:sz w:val="24"/>
                <w:szCs w:val="24"/>
              </w:rPr>
            </w:pPr>
            <w:r w:rsidRPr="00FB3C35">
              <w:rPr>
                <w:rFonts w:ascii="Arial Narrow" w:eastAsiaTheme="minorHAnsi" w:hAnsi="Arial Narrow" w:cstheme="majorBidi"/>
                <w:color w:val="000000"/>
                <w:sz w:val="24"/>
                <w:szCs w:val="24"/>
              </w:rPr>
              <w:t>0.703</w:t>
            </w:r>
          </w:p>
        </w:tc>
      </w:tr>
      <w:tr w:rsidR="00FB3C35" w:rsidRPr="00FB3C35" w14:paraId="6C39F89D" w14:textId="77777777" w:rsidTr="00FB3C35">
        <w:tc>
          <w:tcPr>
            <w:tcW w:w="2599" w:type="dxa"/>
            <w:vMerge/>
            <w:shd w:val="clear" w:color="auto" w:fill="FFFFFF" w:themeFill="background1"/>
          </w:tcPr>
          <w:p w14:paraId="1A401384" w14:textId="77777777" w:rsidR="00FB3C35" w:rsidRPr="00FB3C35" w:rsidRDefault="00FB3C35" w:rsidP="00FB3C35">
            <w:pPr>
              <w:jc w:val="both"/>
              <w:rPr>
                <w:rFonts w:ascii="Arial Narrow" w:eastAsiaTheme="minorHAnsi" w:hAnsi="Arial Narrow" w:cstheme="majorBidi"/>
                <w:sz w:val="24"/>
                <w:szCs w:val="24"/>
              </w:rPr>
            </w:pPr>
          </w:p>
        </w:tc>
        <w:tc>
          <w:tcPr>
            <w:tcW w:w="3275" w:type="dxa"/>
            <w:shd w:val="clear" w:color="auto" w:fill="FFFFFF" w:themeFill="background1"/>
          </w:tcPr>
          <w:p w14:paraId="2739643B" w14:textId="77777777" w:rsidR="00FB3C35" w:rsidRPr="00FB3C35" w:rsidRDefault="00FB3C35" w:rsidP="00FB3C35">
            <w:pPr>
              <w:jc w:val="both"/>
              <w:rPr>
                <w:rFonts w:ascii="Arial Narrow" w:eastAsiaTheme="minorHAnsi" w:hAnsi="Arial Narrow" w:cstheme="majorBidi"/>
                <w:sz w:val="24"/>
                <w:szCs w:val="24"/>
              </w:rPr>
            </w:pPr>
            <w:r w:rsidRPr="00FB3C35">
              <w:rPr>
                <w:rFonts w:ascii="Arial Narrow" w:eastAsiaTheme="minorHAnsi" w:hAnsi="Arial Narrow" w:cstheme="majorBidi"/>
                <w:color w:val="000000" w:themeColor="text1"/>
                <w:sz w:val="24"/>
                <w:szCs w:val="24"/>
              </w:rPr>
              <w:t>Responsive</w:t>
            </w:r>
          </w:p>
        </w:tc>
        <w:tc>
          <w:tcPr>
            <w:tcW w:w="2631" w:type="dxa"/>
            <w:shd w:val="clear" w:color="auto" w:fill="FFFFFF" w:themeFill="background1"/>
            <w:vAlign w:val="center"/>
          </w:tcPr>
          <w:p w14:paraId="5FC6E487" w14:textId="77777777" w:rsidR="00FB3C35" w:rsidRPr="00FB3C35" w:rsidRDefault="00FB3C35" w:rsidP="00FB3C35">
            <w:pPr>
              <w:adjustRightInd w:val="0"/>
              <w:spacing w:line="320" w:lineRule="atLeast"/>
              <w:ind w:left="60" w:right="60"/>
              <w:jc w:val="center"/>
              <w:rPr>
                <w:rFonts w:ascii="Arial Narrow" w:eastAsiaTheme="minorHAnsi" w:hAnsi="Arial Narrow" w:cstheme="majorBidi"/>
                <w:color w:val="000000"/>
                <w:sz w:val="24"/>
                <w:szCs w:val="24"/>
              </w:rPr>
            </w:pPr>
            <w:r w:rsidRPr="00FB3C35">
              <w:rPr>
                <w:rFonts w:ascii="Arial Narrow" w:eastAsiaTheme="minorHAnsi" w:hAnsi="Arial Narrow" w:cstheme="majorBidi"/>
                <w:color w:val="000000"/>
                <w:sz w:val="24"/>
                <w:szCs w:val="24"/>
              </w:rPr>
              <w:t>0.673</w:t>
            </w:r>
          </w:p>
        </w:tc>
      </w:tr>
      <w:tr w:rsidR="00FB3C35" w:rsidRPr="00FB3C35" w14:paraId="757F08B1" w14:textId="77777777" w:rsidTr="00FB3C35">
        <w:tc>
          <w:tcPr>
            <w:tcW w:w="2599" w:type="dxa"/>
            <w:vMerge/>
            <w:shd w:val="clear" w:color="auto" w:fill="FFFFFF" w:themeFill="background1"/>
          </w:tcPr>
          <w:p w14:paraId="07039C9E" w14:textId="77777777" w:rsidR="00FB3C35" w:rsidRPr="00FB3C35" w:rsidRDefault="00FB3C35" w:rsidP="00FB3C35">
            <w:pPr>
              <w:jc w:val="both"/>
              <w:rPr>
                <w:rFonts w:ascii="Arial Narrow" w:eastAsiaTheme="minorHAnsi" w:hAnsi="Arial Narrow" w:cstheme="majorBidi"/>
                <w:sz w:val="24"/>
                <w:szCs w:val="24"/>
              </w:rPr>
            </w:pPr>
          </w:p>
        </w:tc>
        <w:tc>
          <w:tcPr>
            <w:tcW w:w="3275" w:type="dxa"/>
            <w:shd w:val="clear" w:color="auto" w:fill="FFFFFF" w:themeFill="background1"/>
          </w:tcPr>
          <w:p w14:paraId="309C1D5C" w14:textId="77777777" w:rsidR="00FB3C35" w:rsidRPr="00FB3C35" w:rsidRDefault="00FB3C35" w:rsidP="00FB3C35">
            <w:pPr>
              <w:jc w:val="both"/>
              <w:rPr>
                <w:rFonts w:ascii="Arial Narrow" w:eastAsiaTheme="minorHAnsi" w:hAnsi="Arial Narrow" w:cstheme="majorBidi"/>
                <w:color w:val="000000" w:themeColor="text1"/>
                <w:sz w:val="24"/>
                <w:szCs w:val="24"/>
              </w:rPr>
            </w:pPr>
            <w:r w:rsidRPr="00FB3C35">
              <w:rPr>
                <w:rFonts w:ascii="Arial Narrow" w:eastAsiaTheme="minorHAnsi" w:hAnsi="Arial Narrow" w:cstheme="majorBidi"/>
                <w:color w:val="000000" w:themeColor="text1"/>
                <w:sz w:val="24"/>
                <w:szCs w:val="24"/>
              </w:rPr>
              <w:t xml:space="preserve">Brand Image </w:t>
            </w:r>
          </w:p>
        </w:tc>
        <w:tc>
          <w:tcPr>
            <w:tcW w:w="2631" w:type="dxa"/>
            <w:shd w:val="clear" w:color="auto" w:fill="FFFFFF" w:themeFill="background1"/>
            <w:vAlign w:val="center"/>
          </w:tcPr>
          <w:p w14:paraId="701F2298" w14:textId="77777777" w:rsidR="00FB3C35" w:rsidRPr="00FB3C35" w:rsidRDefault="00FB3C35" w:rsidP="00FB3C35">
            <w:pPr>
              <w:adjustRightInd w:val="0"/>
              <w:spacing w:line="320" w:lineRule="atLeast"/>
              <w:ind w:left="60" w:right="60"/>
              <w:jc w:val="center"/>
              <w:rPr>
                <w:rFonts w:ascii="Arial Narrow" w:eastAsiaTheme="minorHAnsi" w:hAnsi="Arial Narrow" w:cstheme="majorBidi"/>
                <w:color w:val="000000"/>
                <w:sz w:val="24"/>
                <w:szCs w:val="24"/>
              </w:rPr>
            </w:pPr>
            <w:r w:rsidRPr="00FB3C35">
              <w:rPr>
                <w:rFonts w:ascii="Arial Narrow" w:eastAsiaTheme="minorHAnsi" w:hAnsi="Arial Narrow" w:cstheme="majorBidi"/>
                <w:color w:val="000000"/>
                <w:sz w:val="24"/>
                <w:szCs w:val="24"/>
              </w:rPr>
              <w:t>0.628</w:t>
            </w:r>
          </w:p>
        </w:tc>
      </w:tr>
      <w:tr w:rsidR="00FB3C35" w:rsidRPr="00FB3C35" w14:paraId="1D4E2632" w14:textId="77777777" w:rsidTr="00FB3C35">
        <w:tc>
          <w:tcPr>
            <w:tcW w:w="2599" w:type="dxa"/>
            <w:vMerge/>
            <w:shd w:val="clear" w:color="auto" w:fill="FFFFFF" w:themeFill="background1"/>
          </w:tcPr>
          <w:p w14:paraId="257D68A9" w14:textId="77777777" w:rsidR="00FB3C35" w:rsidRPr="00FB3C35" w:rsidRDefault="00FB3C35" w:rsidP="00FB3C35">
            <w:pPr>
              <w:jc w:val="both"/>
              <w:rPr>
                <w:rFonts w:ascii="Arial Narrow" w:eastAsiaTheme="minorHAnsi" w:hAnsi="Arial Narrow" w:cstheme="majorBidi"/>
                <w:sz w:val="24"/>
                <w:szCs w:val="24"/>
              </w:rPr>
            </w:pPr>
          </w:p>
        </w:tc>
        <w:tc>
          <w:tcPr>
            <w:tcW w:w="3275" w:type="dxa"/>
            <w:shd w:val="clear" w:color="auto" w:fill="FFFFFF" w:themeFill="background1"/>
          </w:tcPr>
          <w:p w14:paraId="5724E6B2" w14:textId="77777777" w:rsidR="00FB3C35" w:rsidRPr="00FB3C35" w:rsidRDefault="00FB3C35" w:rsidP="00FB3C35">
            <w:pPr>
              <w:jc w:val="both"/>
              <w:rPr>
                <w:rFonts w:ascii="Arial Narrow" w:eastAsiaTheme="minorHAnsi" w:hAnsi="Arial Narrow" w:cstheme="majorBidi"/>
                <w:color w:val="000000" w:themeColor="text1"/>
                <w:sz w:val="24"/>
                <w:szCs w:val="24"/>
              </w:rPr>
            </w:pPr>
            <w:r w:rsidRPr="00FB3C35">
              <w:rPr>
                <w:rFonts w:ascii="Arial Narrow" w:eastAsiaTheme="minorHAnsi" w:hAnsi="Arial Narrow" w:cstheme="majorBidi"/>
                <w:color w:val="000000" w:themeColor="text1"/>
                <w:sz w:val="24"/>
                <w:szCs w:val="24"/>
              </w:rPr>
              <w:t>Product Quality</w:t>
            </w:r>
          </w:p>
        </w:tc>
        <w:tc>
          <w:tcPr>
            <w:tcW w:w="2631" w:type="dxa"/>
            <w:shd w:val="clear" w:color="auto" w:fill="FFFFFF" w:themeFill="background1"/>
            <w:vAlign w:val="center"/>
          </w:tcPr>
          <w:p w14:paraId="3DB3298F" w14:textId="77777777" w:rsidR="00FB3C35" w:rsidRPr="00FB3C35" w:rsidRDefault="00FB3C35" w:rsidP="00FB3C35">
            <w:pPr>
              <w:adjustRightInd w:val="0"/>
              <w:spacing w:line="320" w:lineRule="atLeast"/>
              <w:ind w:left="60" w:right="60"/>
              <w:jc w:val="center"/>
              <w:rPr>
                <w:rFonts w:ascii="Arial Narrow" w:eastAsiaTheme="minorHAnsi" w:hAnsi="Arial Narrow" w:cstheme="majorBidi"/>
                <w:color w:val="000000"/>
                <w:sz w:val="24"/>
                <w:szCs w:val="24"/>
              </w:rPr>
            </w:pPr>
            <w:r w:rsidRPr="00FB3C35">
              <w:rPr>
                <w:rFonts w:ascii="Arial Narrow" w:eastAsiaTheme="minorHAnsi" w:hAnsi="Arial Narrow" w:cstheme="majorBidi"/>
                <w:color w:val="000000"/>
                <w:sz w:val="24"/>
                <w:szCs w:val="24"/>
              </w:rPr>
              <w:t>0.612</w:t>
            </w:r>
          </w:p>
        </w:tc>
      </w:tr>
      <w:tr w:rsidR="00FB3C35" w:rsidRPr="00FB3C35" w14:paraId="28221D24" w14:textId="77777777" w:rsidTr="00FB3C35">
        <w:tc>
          <w:tcPr>
            <w:tcW w:w="2599" w:type="dxa"/>
            <w:vMerge/>
            <w:shd w:val="clear" w:color="auto" w:fill="FFFFFF" w:themeFill="background1"/>
          </w:tcPr>
          <w:p w14:paraId="5A1C1E6F" w14:textId="77777777" w:rsidR="00FB3C35" w:rsidRPr="00FB3C35" w:rsidRDefault="00FB3C35" w:rsidP="00FB3C35">
            <w:pPr>
              <w:jc w:val="both"/>
              <w:rPr>
                <w:rFonts w:ascii="Arial Narrow" w:eastAsiaTheme="minorHAnsi" w:hAnsi="Arial Narrow" w:cstheme="majorBidi"/>
                <w:sz w:val="24"/>
                <w:szCs w:val="24"/>
              </w:rPr>
            </w:pPr>
          </w:p>
        </w:tc>
        <w:tc>
          <w:tcPr>
            <w:tcW w:w="3275" w:type="dxa"/>
            <w:shd w:val="clear" w:color="auto" w:fill="FFFFFF" w:themeFill="background1"/>
          </w:tcPr>
          <w:p w14:paraId="03C8731A" w14:textId="77777777" w:rsidR="00FB3C35" w:rsidRPr="00FB3C35" w:rsidRDefault="00FB3C35" w:rsidP="00FB3C35">
            <w:pPr>
              <w:jc w:val="both"/>
              <w:rPr>
                <w:rFonts w:ascii="Arial Narrow" w:eastAsiaTheme="minorHAnsi" w:hAnsi="Arial Narrow" w:cstheme="majorBidi"/>
                <w:color w:val="000000" w:themeColor="text1"/>
                <w:sz w:val="24"/>
                <w:szCs w:val="24"/>
              </w:rPr>
            </w:pPr>
            <w:r w:rsidRPr="00FB3C35">
              <w:rPr>
                <w:rFonts w:ascii="Arial Narrow" w:eastAsiaTheme="minorHAnsi" w:hAnsi="Arial Narrow" w:cstheme="majorBidi"/>
                <w:color w:val="000000" w:themeColor="text1"/>
                <w:sz w:val="24"/>
                <w:szCs w:val="24"/>
              </w:rPr>
              <w:t>Favourable Product</w:t>
            </w:r>
          </w:p>
        </w:tc>
        <w:tc>
          <w:tcPr>
            <w:tcW w:w="2631" w:type="dxa"/>
            <w:shd w:val="clear" w:color="auto" w:fill="FFFFFF" w:themeFill="background1"/>
            <w:vAlign w:val="center"/>
          </w:tcPr>
          <w:p w14:paraId="3BF459B4" w14:textId="77777777" w:rsidR="00FB3C35" w:rsidRPr="00FB3C35" w:rsidRDefault="00FB3C35" w:rsidP="00FB3C35">
            <w:pPr>
              <w:adjustRightInd w:val="0"/>
              <w:spacing w:line="320" w:lineRule="atLeast"/>
              <w:ind w:left="60" w:right="60"/>
              <w:jc w:val="center"/>
              <w:rPr>
                <w:rFonts w:ascii="Arial Narrow" w:eastAsiaTheme="minorHAnsi" w:hAnsi="Arial Narrow" w:cstheme="majorBidi"/>
                <w:color w:val="000000"/>
                <w:sz w:val="24"/>
                <w:szCs w:val="24"/>
              </w:rPr>
            </w:pPr>
            <w:r w:rsidRPr="00FB3C35">
              <w:rPr>
                <w:rFonts w:ascii="Arial Narrow" w:eastAsiaTheme="minorHAnsi" w:hAnsi="Arial Narrow" w:cstheme="majorBidi"/>
                <w:color w:val="000000"/>
                <w:sz w:val="24"/>
                <w:szCs w:val="24"/>
              </w:rPr>
              <w:t>0.609</w:t>
            </w:r>
          </w:p>
        </w:tc>
      </w:tr>
      <w:tr w:rsidR="00FB3C35" w:rsidRPr="00FB3C35" w14:paraId="7A4A6140" w14:textId="77777777" w:rsidTr="00FB3C35">
        <w:tc>
          <w:tcPr>
            <w:tcW w:w="2599" w:type="dxa"/>
            <w:shd w:val="clear" w:color="auto" w:fill="FFFFFF" w:themeFill="background1"/>
          </w:tcPr>
          <w:p w14:paraId="3FC4C43F" w14:textId="77777777" w:rsidR="00FB3C35" w:rsidRPr="00FB3C35" w:rsidRDefault="00FB3C35" w:rsidP="00FB3C35">
            <w:pPr>
              <w:jc w:val="both"/>
              <w:rPr>
                <w:rFonts w:ascii="Arial Narrow" w:eastAsiaTheme="minorHAnsi" w:hAnsi="Arial Narrow" w:cstheme="majorBidi"/>
                <w:sz w:val="24"/>
                <w:szCs w:val="24"/>
              </w:rPr>
            </w:pPr>
          </w:p>
        </w:tc>
        <w:tc>
          <w:tcPr>
            <w:tcW w:w="3275" w:type="dxa"/>
            <w:shd w:val="clear" w:color="auto" w:fill="FFFFFF" w:themeFill="background1"/>
          </w:tcPr>
          <w:p w14:paraId="7AA97A60" w14:textId="77777777" w:rsidR="00FB3C35" w:rsidRPr="00FB3C35" w:rsidRDefault="00FB3C35" w:rsidP="00FB3C35">
            <w:pPr>
              <w:jc w:val="both"/>
              <w:rPr>
                <w:rFonts w:ascii="Arial Narrow" w:eastAsiaTheme="minorHAnsi" w:hAnsi="Arial Narrow" w:cstheme="majorBidi"/>
                <w:sz w:val="24"/>
                <w:szCs w:val="24"/>
              </w:rPr>
            </w:pPr>
          </w:p>
        </w:tc>
        <w:tc>
          <w:tcPr>
            <w:tcW w:w="2631" w:type="dxa"/>
            <w:shd w:val="clear" w:color="auto" w:fill="FFFFFF" w:themeFill="background1"/>
            <w:vAlign w:val="center"/>
          </w:tcPr>
          <w:p w14:paraId="52C8BEBE" w14:textId="77777777" w:rsidR="00FB3C35" w:rsidRPr="00FB3C35" w:rsidRDefault="00FB3C35" w:rsidP="00FB3C35">
            <w:pPr>
              <w:jc w:val="center"/>
              <w:rPr>
                <w:rFonts w:ascii="Arial Narrow" w:eastAsiaTheme="minorHAnsi" w:hAnsi="Arial Narrow" w:cstheme="majorBidi"/>
                <w:sz w:val="24"/>
                <w:szCs w:val="24"/>
              </w:rPr>
            </w:pPr>
          </w:p>
        </w:tc>
      </w:tr>
      <w:tr w:rsidR="00FB3C35" w:rsidRPr="00FB3C35" w14:paraId="63FE6B87" w14:textId="77777777" w:rsidTr="00FB3C35">
        <w:tc>
          <w:tcPr>
            <w:tcW w:w="2599" w:type="dxa"/>
            <w:vMerge w:val="restart"/>
            <w:shd w:val="clear" w:color="auto" w:fill="FFFFFF" w:themeFill="background1"/>
            <w:vAlign w:val="center"/>
          </w:tcPr>
          <w:p w14:paraId="1281D97A" w14:textId="77777777" w:rsidR="00FB3C35" w:rsidRPr="00FB3C35" w:rsidRDefault="00FB3C35" w:rsidP="00FB3C35">
            <w:pPr>
              <w:jc w:val="center"/>
              <w:rPr>
                <w:rFonts w:ascii="Arial Narrow" w:eastAsiaTheme="minorHAnsi" w:hAnsi="Arial Narrow" w:cstheme="majorBidi"/>
                <w:b/>
                <w:sz w:val="24"/>
                <w:szCs w:val="24"/>
              </w:rPr>
            </w:pPr>
            <w:r w:rsidRPr="00FB3C35">
              <w:rPr>
                <w:rFonts w:ascii="Arial Narrow" w:eastAsiaTheme="minorHAnsi" w:hAnsi="Arial Narrow" w:cstheme="majorBidi"/>
                <w:b/>
                <w:sz w:val="24"/>
                <w:szCs w:val="24"/>
              </w:rPr>
              <w:t>II</w:t>
            </w:r>
          </w:p>
          <w:p w14:paraId="1A80CF4D" w14:textId="77777777" w:rsidR="00FB3C35" w:rsidRPr="00FB3C35" w:rsidRDefault="00FB3C35" w:rsidP="00FB3C35">
            <w:pPr>
              <w:jc w:val="center"/>
              <w:rPr>
                <w:rFonts w:ascii="Arial Narrow" w:eastAsiaTheme="minorHAnsi" w:hAnsi="Arial Narrow" w:cstheme="majorBidi"/>
                <w:sz w:val="24"/>
                <w:szCs w:val="24"/>
              </w:rPr>
            </w:pPr>
            <w:r w:rsidRPr="00FB3C35">
              <w:rPr>
                <w:rFonts w:ascii="Arial Narrow" w:eastAsiaTheme="minorHAnsi" w:hAnsi="Arial Narrow" w:cstheme="majorBidi"/>
                <w:b/>
                <w:sz w:val="24"/>
                <w:szCs w:val="24"/>
              </w:rPr>
              <w:t>Price Satisfaction</w:t>
            </w:r>
          </w:p>
        </w:tc>
        <w:tc>
          <w:tcPr>
            <w:tcW w:w="3275" w:type="dxa"/>
            <w:shd w:val="clear" w:color="auto" w:fill="FFFFFF" w:themeFill="background1"/>
          </w:tcPr>
          <w:p w14:paraId="5A9D765E" w14:textId="77777777" w:rsidR="00FB3C35" w:rsidRPr="00FB3C35" w:rsidRDefault="00FB3C35" w:rsidP="00FB3C35">
            <w:pPr>
              <w:jc w:val="both"/>
              <w:rPr>
                <w:rFonts w:ascii="Arial Narrow" w:eastAsiaTheme="minorHAnsi" w:hAnsi="Arial Narrow" w:cstheme="majorBidi"/>
                <w:sz w:val="24"/>
                <w:szCs w:val="24"/>
              </w:rPr>
            </w:pPr>
            <w:r w:rsidRPr="00FB3C35">
              <w:rPr>
                <w:rFonts w:ascii="Arial Narrow" w:eastAsiaTheme="minorHAnsi" w:hAnsi="Arial Narrow" w:cstheme="majorBidi"/>
                <w:color w:val="000000" w:themeColor="text1"/>
                <w:sz w:val="24"/>
                <w:szCs w:val="24"/>
              </w:rPr>
              <w:t xml:space="preserve">Price Satisfaction </w:t>
            </w:r>
          </w:p>
        </w:tc>
        <w:tc>
          <w:tcPr>
            <w:tcW w:w="2631" w:type="dxa"/>
            <w:shd w:val="clear" w:color="auto" w:fill="FFFFFF" w:themeFill="background1"/>
            <w:vAlign w:val="center"/>
          </w:tcPr>
          <w:p w14:paraId="65D2D33B" w14:textId="77777777" w:rsidR="00FB3C35" w:rsidRPr="00FB3C35" w:rsidRDefault="00FB3C35" w:rsidP="00FB3C35">
            <w:pPr>
              <w:adjustRightInd w:val="0"/>
              <w:spacing w:line="320" w:lineRule="atLeast"/>
              <w:ind w:left="60" w:right="60"/>
              <w:jc w:val="center"/>
              <w:rPr>
                <w:rFonts w:ascii="Arial Narrow" w:eastAsiaTheme="minorHAnsi" w:hAnsi="Arial Narrow" w:cstheme="majorBidi"/>
                <w:color w:val="000000"/>
                <w:sz w:val="24"/>
                <w:szCs w:val="24"/>
              </w:rPr>
            </w:pPr>
            <w:r w:rsidRPr="00FB3C35">
              <w:rPr>
                <w:rFonts w:ascii="Arial Narrow" w:eastAsiaTheme="minorHAnsi" w:hAnsi="Arial Narrow" w:cstheme="majorBidi"/>
                <w:color w:val="000000"/>
                <w:sz w:val="24"/>
                <w:szCs w:val="24"/>
              </w:rPr>
              <w:t>0.836</w:t>
            </w:r>
          </w:p>
        </w:tc>
      </w:tr>
      <w:tr w:rsidR="00FB3C35" w:rsidRPr="00FB3C35" w14:paraId="7BB6BFAD" w14:textId="77777777" w:rsidTr="00FB3C35">
        <w:tc>
          <w:tcPr>
            <w:tcW w:w="2599" w:type="dxa"/>
            <w:vMerge/>
            <w:shd w:val="clear" w:color="auto" w:fill="FFFFFF" w:themeFill="background1"/>
          </w:tcPr>
          <w:p w14:paraId="327005DE" w14:textId="77777777" w:rsidR="00FB3C35" w:rsidRPr="00FB3C35" w:rsidRDefault="00FB3C35" w:rsidP="00FB3C35">
            <w:pPr>
              <w:jc w:val="both"/>
              <w:rPr>
                <w:rFonts w:ascii="Arial Narrow" w:eastAsiaTheme="minorHAnsi" w:hAnsi="Arial Narrow" w:cstheme="majorBidi"/>
                <w:sz w:val="24"/>
                <w:szCs w:val="24"/>
              </w:rPr>
            </w:pPr>
          </w:p>
        </w:tc>
        <w:tc>
          <w:tcPr>
            <w:tcW w:w="3275" w:type="dxa"/>
            <w:shd w:val="clear" w:color="auto" w:fill="FFFFFF" w:themeFill="background1"/>
          </w:tcPr>
          <w:p w14:paraId="0E9DD7BD" w14:textId="77777777" w:rsidR="00FB3C35" w:rsidRPr="00FB3C35" w:rsidRDefault="00FB3C35" w:rsidP="00FB3C35">
            <w:pPr>
              <w:jc w:val="both"/>
              <w:rPr>
                <w:rFonts w:ascii="Arial Narrow" w:eastAsiaTheme="minorHAnsi" w:hAnsi="Arial Narrow" w:cstheme="majorBidi"/>
                <w:sz w:val="24"/>
                <w:szCs w:val="24"/>
              </w:rPr>
            </w:pPr>
            <w:r w:rsidRPr="00FB3C35">
              <w:rPr>
                <w:rFonts w:ascii="Arial Narrow" w:eastAsiaTheme="minorHAnsi" w:hAnsi="Arial Narrow" w:cstheme="majorBidi"/>
                <w:color w:val="000000" w:themeColor="text1"/>
                <w:sz w:val="24"/>
                <w:szCs w:val="24"/>
              </w:rPr>
              <w:t>Drink Price Fairness</w:t>
            </w:r>
          </w:p>
        </w:tc>
        <w:tc>
          <w:tcPr>
            <w:tcW w:w="2631" w:type="dxa"/>
            <w:shd w:val="clear" w:color="auto" w:fill="FFFFFF" w:themeFill="background1"/>
            <w:vAlign w:val="center"/>
          </w:tcPr>
          <w:p w14:paraId="586A2914" w14:textId="77777777" w:rsidR="00FB3C35" w:rsidRPr="00FB3C35" w:rsidRDefault="00FB3C35" w:rsidP="00FB3C35">
            <w:pPr>
              <w:adjustRightInd w:val="0"/>
              <w:spacing w:line="320" w:lineRule="atLeast"/>
              <w:ind w:left="60" w:right="60"/>
              <w:jc w:val="center"/>
              <w:rPr>
                <w:rFonts w:ascii="Arial Narrow" w:eastAsiaTheme="minorHAnsi" w:hAnsi="Arial Narrow" w:cstheme="majorBidi"/>
                <w:color w:val="000000"/>
                <w:sz w:val="24"/>
                <w:szCs w:val="24"/>
              </w:rPr>
            </w:pPr>
            <w:r w:rsidRPr="00FB3C35">
              <w:rPr>
                <w:rFonts w:ascii="Arial Narrow" w:eastAsiaTheme="minorHAnsi" w:hAnsi="Arial Narrow" w:cstheme="majorBidi"/>
                <w:color w:val="000000"/>
                <w:sz w:val="24"/>
                <w:szCs w:val="24"/>
              </w:rPr>
              <w:t>0.787</w:t>
            </w:r>
          </w:p>
        </w:tc>
      </w:tr>
      <w:tr w:rsidR="00FB3C35" w:rsidRPr="00FB3C35" w14:paraId="795A7461" w14:textId="77777777" w:rsidTr="00FB3C35">
        <w:tc>
          <w:tcPr>
            <w:tcW w:w="2599" w:type="dxa"/>
            <w:vMerge/>
            <w:shd w:val="clear" w:color="auto" w:fill="FFFFFF" w:themeFill="background1"/>
          </w:tcPr>
          <w:p w14:paraId="2CE440C4" w14:textId="77777777" w:rsidR="00FB3C35" w:rsidRPr="00FB3C35" w:rsidRDefault="00FB3C35" w:rsidP="00FB3C35">
            <w:pPr>
              <w:jc w:val="both"/>
              <w:rPr>
                <w:rFonts w:ascii="Arial Narrow" w:eastAsiaTheme="minorHAnsi" w:hAnsi="Arial Narrow" w:cstheme="majorBidi"/>
                <w:sz w:val="24"/>
                <w:szCs w:val="24"/>
              </w:rPr>
            </w:pPr>
          </w:p>
        </w:tc>
        <w:tc>
          <w:tcPr>
            <w:tcW w:w="3275" w:type="dxa"/>
            <w:shd w:val="clear" w:color="auto" w:fill="FFFFFF" w:themeFill="background1"/>
          </w:tcPr>
          <w:p w14:paraId="4B956EDA" w14:textId="77777777" w:rsidR="00FB3C35" w:rsidRPr="00FB3C35" w:rsidRDefault="00FB3C35" w:rsidP="00FB3C35">
            <w:pPr>
              <w:jc w:val="both"/>
              <w:rPr>
                <w:rFonts w:ascii="Arial Narrow" w:eastAsiaTheme="minorHAnsi" w:hAnsi="Arial Narrow" w:cstheme="majorBidi"/>
                <w:sz w:val="24"/>
                <w:szCs w:val="24"/>
              </w:rPr>
            </w:pPr>
            <w:r w:rsidRPr="00FB3C35">
              <w:rPr>
                <w:rFonts w:ascii="Arial Narrow" w:eastAsiaTheme="minorHAnsi" w:hAnsi="Arial Narrow" w:cstheme="majorBidi"/>
                <w:color w:val="000000" w:themeColor="text1"/>
                <w:sz w:val="24"/>
                <w:szCs w:val="24"/>
              </w:rPr>
              <w:t>Food Quality</w:t>
            </w:r>
          </w:p>
        </w:tc>
        <w:tc>
          <w:tcPr>
            <w:tcW w:w="2631" w:type="dxa"/>
            <w:shd w:val="clear" w:color="auto" w:fill="FFFFFF" w:themeFill="background1"/>
            <w:vAlign w:val="center"/>
          </w:tcPr>
          <w:p w14:paraId="3ECA7E42" w14:textId="77777777" w:rsidR="00FB3C35" w:rsidRPr="00FB3C35" w:rsidRDefault="00FB3C35" w:rsidP="00FB3C35">
            <w:pPr>
              <w:adjustRightInd w:val="0"/>
              <w:spacing w:line="320" w:lineRule="atLeast"/>
              <w:ind w:left="60" w:right="60"/>
              <w:jc w:val="center"/>
              <w:rPr>
                <w:rFonts w:ascii="Arial Narrow" w:eastAsiaTheme="minorHAnsi" w:hAnsi="Arial Narrow" w:cstheme="majorBidi"/>
                <w:color w:val="000000"/>
                <w:sz w:val="24"/>
                <w:szCs w:val="24"/>
              </w:rPr>
            </w:pPr>
            <w:r w:rsidRPr="00FB3C35">
              <w:rPr>
                <w:rFonts w:ascii="Arial Narrow" w:eastAsiaTheme="minorHAnsi" w:hAnsi="Arial Narrow" w:cstheme="majorBidi"/>
                <w:color w:val="000000"/>
                <w:sz w:val="24"/>
                <w:szCs w:val="24"/>
              </w:rPr>
              <w:t>0.739</w:t>
            </w:r>
          </w:p>
        </w:tc>
      </w:tr>
      <w:tr w:rsidR="00FB3C35" w:rsidRPr="00FB3C35" w14:paraId="4375B550" w14:textId="77777777" w:rsidTr="00FB3C35">
        <w:tc>
          <w:tcPr>
            <w:tcW w:w="2599" w:type="dxa"/>
            <w:vMerge/>
            <w:shd w:val="clear" w:color="auto" w:fill="FFFFFF" w:themeFill="background1"/>
          </w:tcPr>
          <w:p w14:paraId="1E2F953E" w14:textId="77777777" w:rsidR="00FB3C35" w:rsidRPr="00FB3C35" w:rsidRDefault="00FB3C35" w:rsidP="00FB3C35">
            <w:pPr>
              <w:jc w:val="both"/>
              <w:rPr>
                <w:rFonts w:ascii="Arial Narrow" w:eastAsiaTheme="minorHAnsi" w:hAnsi="Arial Narrow" w:cstheme="majorBidi"/>
                <w:sz w:val="24"/>
                <w:szCs w:val="24"/>
              </w:rPr>
            </w:pPr>
          </w:p>
        </w:tc>
        <w:tc>
          <w:tcPr>
            <w:tcW w:w="3275" w:type="dxa"/>
            <w:shd w:val="clear" w:color="auto" w:fill="FFFFFF" w:themeFill="background1"/>
          </w:tcPr>
          <w:p w14:paraId="227D237F" w14:textId="77777777" w:rsidR="00FB3C35" w:rsidRPr="00FB3C35" w:rsidRDefault="00FB3C35" w:rsidP="00FB3C35">
            <w:pPr>
              <w:jc w:val="both"/>
              <w:rPr>
                <w:rFonts w:ascii="Arial Narrow" w:eastAsiaTheme="minorHAnsi" w:hAnsi="Arial Narrow" w:cstheme="majorBidi"/>
                <w:color w:val="000000" w:themeColor="text1"/>
                <w:sz w:val="24"/>
                <w:szCs w:val="24"/>
              </w:rPr>
            </w:pPr>
            <w:r w:rsidRPr="00FB3C35">
              <w:rPr>
                <w:rFonts w:ascii="Arial Narrow" w:eastAsiaTheme="minorHAnsi" w:hAnsi="Arial Narrow" w:cstheme="majorBidi"/>
                <w:color w:val="000000" w:themeColor="text1"/>
                <w:sz w:val="24"/>
                <w:szCs w:val="24"/>
              </w:rPr>
              <w:t>Food Price Fairness</w:t>
            </w:r>
          </w:p>
        </w:tc>
        <w:tc>
          <w:tcPr>
            <w:tcW w:w="2631" w:type="dxa"/>
            <w:shd w:val="clear" w:color="auto" w:fill="FFFFFF" w:themeFill="background1"/>
            <w:vAlign w:val="center"/>
          </w:tcPr>
          <w:p w14:paraId="35C78CEA" w14:textId="77777777" w:rsidR="00FB3C35" w:rsidRPr="00FB3C35" w:rsidRDefault="00FB3C35" w:rsidP="00FB3C35">
            <w:pPr>
              <w:adjustRightInd w:val="0"/>
              <w:spacing w:line="320" w:lineRule="atLeast"/>
              <w:ind w:left="60" w:right="60"/>
              <w:jc w:val="center"/>
              <w:rPr>
                <w:rFonts w:ascii="Arial Narrow" w:eastAsiaTheme="minorHAnsi" w:hAnsi="Arial Narrow" w:cstheme="majorBidi"/>
                <w:color w:val="000000"/>
                <w:sz w:val="24"/>
                <w:szCs w:val="24"/>
              </w:rPr>
            </w:pPr>
            <w:r w:rsidRPr="00FB3C35">
              <w:rPr>
                <w:rFonts w:ascii="Arial Narrow" w:eastAsiaTheme="minorHAnsi" w:hAnsi="Arial Narrow" w:cstheme="majorBidi"/>
                <w:color w:val="000000"/>
                <w:sz w:val="24"/>
                <w:szCs w:val="24"/>
              </w:rPr>
              <w:t>0.730</w:t>
            </w:r>
          </w:p>
        </w:tc>
      </w:tr>
      <w:tr w:rsidR="00FB3C35" w:rsidRPr="00FB3C35" w14:paraId="27181884" w14:textId="77777777" w:rsidTr="00FB3C35">
        <w:tc>
          <w:tcPr>
            <w:tcW w:w="2599" w:type="dxa"/>
            <w:vMerge/>
            <w:shd w:val="clear" w:color="auto" w:fill="FFFFFF" w:themeFill="background1"/>
          </w:tcPr>
          <w:p w14:paraId="15B9A2C5" w14:textId="77777777" w:rsidR="00FB3C35" w:rsidRPr="00FB3C35" w:rsidRDefault="00FB3C35" w:rsidP="00FB3C35">
            <w:pPr>
              <w:jc w:val="both"/>
              <w:rPr>
                <w:rFonts w:ascii="Arial Narrow" w:eastAsiaTheme="minorHAnsi" w:hAnsi="Arial Narrow" w:cstheme="majorBidi"/>
                <w:sz w:val="24"/>
                <w:szCs w:val="24"/>
              </w:rPr>
            </w:pPr>
          </w:p>
        </w:tc>
        <w:tc>
          <w:tcPr>
            <w:tcW w:w="3275" w:type="dxa"/>
            <w:shd w:val="clear" w:color="auto" w:fill="FFFFFF" w:themeFill="background1"/>
          </w:tcPr>
          <w:p w14:paraId="0DA617D7" w14:textId="77777777" w:rsidR="00FB3C35" w:rsidRPr="00FB3C35" w:rsidRDefault="00FB3C35" w:rsidP="00FB3C35">
            <w:pPr>
              <w:jc w:val="both"/>
              <w:rPr>
                <w:rFonts w:ascii="Arial Narrow" w:eastAsiaTheme="minorHAnsi" w:hAnsi="Arial Narrow" w:cstheme="majorBidi"/>
                <w:color w:val="000000" w:themeColor="text1"/>
                <w:sz w:val="24"/>
                <w:szCs w:val="24"/>
              </w:rPr>
            </w:pPr>
            <w:r w:rsidRPr="00FB3C35">
              <w:rPr>
                <w:rFonts w:ascii="Arial Narrow" w:eastAsiaTheme="minorHAnsi" w:hAnsi="Arial Narrow" w:cstheme="majorBidi"/>
                <w:color w:val="000000" w:themeColor="text1"/>
                <w:sz w:val="24"/>
                <w:szCs w:val="24"/>
              </w:rPr>
              <w:t>Product Satisfaction</w:t>
            </w:r>
          </w:p>
        </w:tc>
        <w:tc>
          <w:tcPr>
            <w:tcW w:w="2631" w:type="dxa"/>
            <w:shd w:val="clear" w:color="auto" w:fill="FFFFFF" w:themeFill="background1"/>
            <w:vAlign w:val="center"/>
          </w:tcPr>
          <w:p w14:paraId="37ED5664" w14:textId="77777777" w:rsidR="00FB3C35" w:rsidRPr="00FB3C35" w:rsidRDefault="00FB3C35" w:rsidP="00FB3C35">
            <w:pPr>
              <w:adjustRightInd w:val="0"/>
              <w:spacing w:line="320" w:lineRule="atLeast"/>
              <w:ind w:left="60" w:right="60"/>
              <w:jc w:val="center"/>
              <w:rPr>
                <w:rFonts w:ascii="Arial Narrow" w:eastAsiaTheme="minorHAnsi" w:hAnsi="Arial Narrow" w:cstheme="majorBidi"/>
                <w:color w:val="000000"/>
                <w:sz w:val="24"/>
                <w:szCs w:val="24"/>
              </w:rPr>
            </w:pPr>
            <w:r w:rsidRPr="00FB3C35">
              <w:rPr>
                <w:rFonts w:ascii="Arial Narrow" w:eastAsiaTheme="minorHAnsi" w:hAnsi="Arial Narrow" w:cstheme="majorBidi"/>
                <w:color w:val="000000"/>
                <w:sz w:val="24"/>
                <w:szCs w:val="24"/>
              </w:rPr>
              <w:t>0.657</w:t>
            </w:r>
          </w:p>
        </w:tc>
      </w:tr>
      <w:tr w:rsidR="00FB3C35" w:rsidRPr="00FB3C35" w14:paraId="5E6ADE34" w14:textId="77777777" w:rsidTr="00FB3C35">
        <w:tc>
          <w:tcPr>
            <w:tcW w:w="2599" w:type="dxa"/>
            <w:shd w:val="clear" w:color="auto" w:fill="FFFFFF" w:themeFill="background1"/>
          </w:tcPr>
          <w:p w14:paraId="62713FCA" w14:textId="77777777" w:rsidR="00FB3C35" w:rsidRPr="00FB3C35" w:rsidRDefault="00FB3C35" w:rsidP="00FB3C35">
            <w:pPr>
              <w:jc w:val="both"/>
              <w:rPr>
                <w:rFonts w:ascii="Arial Narrow" w:eastAsiaTheme="minorHAnsi" w:hAnsi="Arial Narrow" w:cstheme="majorBidi"/>
                <w:sz w:val="24"/>
                <w:szCs w:val="24"/>
              </w:rPr>
            </w:pPr>
          </w:p>
        </w:tc>
        <w:tc>
          <w:tcPr>
            <w:tcW w:w="3275" w:type="dxa"/>
            <w:shd w:val="clear" w:color="auto" w:fill="FFFFFF" w:themeFill="background1"/>
          </w:tcPr>
          <w:p w14:paraId="2DA91F4C" w14:textId="77777777" w:rsidR="00FB3C35" w:rsidRPr="00FB3C35" w:rsidRDefault="00FB3C35" w:rsidP="00FB3C35">
            <w:pPr>
              <w:jc w:val="both"/>
              <w:rPr>
                <w:rFonts w:ascii="Arial Narrow" w:eastAsiaTheme="minorHAnsi" w:hAnsi="Arial Narrow" w:cstheme="majorBidi"/>
                <w:sz w:val="24"/>
                <w:szCs w:val="24"/>
              </w:rPr>
            </w:pPr>
          </w:p>
        </w:tc>
        <w:tc>
          <w:tcPr>
            <w:tcW w:w="2631" w:type="dxa"/>
            <w:shd w:val="clear" w:color="auto" w:fill="FFFFFF" w:themeFill="background1"/>
            <w:vAlign w:val="center"/>
          </w:tcPr>
          <w:p w14:paraId="4C226433" w14:textId="77777777" w:rsidR="00FB3C35" w:rsidRPr="00FB3C35" w:rsidRDefault="00FB3C35" w:rsidP="00FB3C35">
            <w:pPr>
              <w:jc w:val="center"/>
              <w:rPr>
                <w:rFonts w:ascii="Arial Narrow" w:eastAsiaTheme="minorHAnsi" w:hAnsi="Arial Narrow" w:cstheme="majorBidi"/>
                <w:sz w:val="24"/>
                <w:szCs w:val="24"/>
              </w:rPr>
            </w:pPr>
          </w:p>
        </w:tc>
      </w:tr>
      <w:tr w:rsidR="00FB3C35" w:rsidRPr="00FB3C35" w14:paraId="41BF0952" w14:textId="77777777" w:rsidTr="00FB3C35">
        <w:tc>
          <w:tcPr>
            <w:tcW w:w="2599" w:type="dxa"/>
            <w:vMerge w:val="restart"/>
            <w:shd w:val="clear" w:color="auto" w:fill="FFFFFF" w:themeFill="background1"/>
            <w:vAlign w:val="center"/>
          </w:tcPr>
          <w:p w14:paraId="44DB5D63" w14:textId="77777777" w:rsidR="00FB3C35" w:rsidRPr="00FB3C35" w:rsidRDefault="00FB3C35" w:rsidP="00FB3C35">
            <w:pPr>
              <w:jc w:val="center"/>
              <w:rPr>
                <w:rFonts w:ascii="Arial Narrow" w:eastAsiaTheme="minorHAnsi" w:hAnsi="Arial Narrow" w:cstheme="majorBidi"/>
                <w:b/>
                <w:sz w:val="24"/>
                <w:szCs w:val="24"/>
              </w:rPr>
            </w:pPr>
            <w:r w:rsidRPr="00FB3C35">
              <w:rPr>
                <w:rFonts w:ascii="Arial Narrow" w:eastAsiaTheme="minorHAnsi" w:hAnsi="Arial Narrow" w:cstheme="majorBidi"/>
                <w:b/>
                <w:sz w:val="24"/>
                <w:szCs w:val="24"/>
              </w:rPr>
              <w:t>III</w:t>
            </w:r>
          </w:p>
          <w:p w14:paraId="2E9A7968" w14:textId="77777777" w:rsidR="00FB3C35" w:rsidRPr="00FB3C35" w:rsidRDefault="00FB3C35" w:rsidP="00FB3C35">
            <w:pPr>
              <w:jc w:val="center"/>
              <w:rPr>
                <w:rFonts w:ascii="Arial Narrow" w:eastAsiaTheme="minorHAnsi" w:hAnsi="Arial Narrow" w:cstheme="majorBidi"/>
                <w:sz w:val="24"/>
                <w:szCs w:val="24"/>
              </w:rPr>
            </w:pPr>
            <w:r w:rsidRPr="00FB3C35">
              <w:rPr>
                <w:rFonts w:ascii="Arial Narrow" w:eastAsiaTheme="minorHAnsi" w:hAnsi="Arial Narrow" w:cstheme="majorBidi"/>
                <w:b/>
                <w:color w:val="000000" w:themeColor="text1"/>
                <w:sz w:val="24"/>
                <w:szCs w:val="24"/>
              </w:rPr>
              <w:t>Promotion</w:t>
            </w:r>
          </w:p>
        </w:tc>
        <w:tc>
          <w:tcPr>
            <w:tcW w:w="3275" w:type="dxa"/>
            <w:shd w:val="clear" w:color="auto" w:fill="FFFFFF" w:themeFill="background1"/>
          </w:tcPr>
          <w:p w14:paraId="77304778" w14:textId="77777777" w:rsidR="00FB3C35" w:rsidRPr="00FB3C35" w:rsidRDefault="00FB3C35" w:rsidP="00FB3C35">
            <w:pPr>
              <w:jc w:val="both"/>
              <w:rPr>
                <w:rFonts w:ascii="Arial Narrow" w:eastAsiaTheme="minorHAnsi" w:hAnsi="Arial Narrow" w:cstheme="majorBidi"/>
                <w:sz w:val="24"/>
                <w:szCs w:val="24"/>
              </w:rPr>
            </w:pPr>
            <w:r w:rsidRPr="00FB3C35">
              <w:rPr>
                <w:rFonts w:ascii="Arial Narrow" w:eastAsiaTheme="minorHAnsi" w:hAnsi="Arial Narrow" w:cstheme="majorBidi"/>
                <w:color w:val="000000" w:themeColor="text1"/>
                <w:sz w:val="24"/>
                <w:szCs w:val="24"/>
              </w:rPr>
              <w:t xml:space="preserve">Advertising </w:t>
            </w:r>
          </w:p>
        </w:tc>
        <w:tc>
          <w:tcPr>
            <w:tcW w:w="2631" w:type="dxa"/>
            <w:shd w:val="clear" w:color="auto" w:fill="FFFFFF" w:themeFill="background1"/>
            <w:vAlign w:val="center"/>
          </w:tcPr>
          <w:p w14:paraId="1232CBBF" w14:textId="77777777" w:rsidR="00FB3C35" w:rsidRPr="00FB3C35" w:rsidRDefault="00FB3C35" w:rsidP="00FB3C35">
            <w:pPr>
              <w:adjustRightInd w:val="0"/>
              <w:spacing w:line="320" w:lineRule="atLeast"/>
              <w:ind w:left="60" w:right="60"/>
              <w:jc w:val="center"/>
              <w:rPr>
                <w:rFonts w:ascii="Arial Narrow" w:eastAsiaTheme="minorHAnsi" w:hAnsi="Arial Narrow" w:cstheme="majorBidi"/>
                <w:color w:val="000000"/>
                <w:sz w:val="24"/>
                <w:szCs w:val="24"/>
              </w:rPr>
            </w:pPr>
            <w:r w:rsidRPr="00FB3C35">
              <w:rPr>
                <w:rFonts w:ascii="Arial Narrow" w:eastAsiaTheme="minorHAnsi" w:hAnsi="Arial Narrow" w:cstheme="majorBidi"/>
                <w:color w:val="000000"/>
                <w:sz w:val="24"/>
                <w:szCs w:val="24"/>
              </w:rPr>
              <w:t>0.808</w:t>
            </w:r>
          </w:p>
        </w:tc>
      </w:tr>
      <w:tr w:rsidR="00FB3C35" w:rsidRPr="00FB3C35" w14:paraId="1C01E710" w14:textId="77777777" w:rsidTr="00FB3C35">
        <w:tc>
          <w:tcPr>
            <w:tcW w:w="2599" w:type="dxa"/>
            <w:vMerge/>
            <w:shd w:val="clear" w:color="auto" w:fill="FFFFFF" w:themeFill="background1"/>
            <w:vAlign w:val="center"/>
          </w:tcPr>
          <w:p w14:paraId="58D56BB3" w14:textId="77777777" w:rsidR="00FB3C35" w:rsidRPr="00FB3C35" w:rsidRDefault="00FB3C35" w:rsidP="00FB3C35">
            <w:pPr>
              <w:jc w:val="center"/>
              <w:rPr>
                <w:rFonts w:ascii="Arial Narrow" w:eastAsiaTheme="minorHAnsi" w:hAnsi="Arial Narrow" w:cstheme="majorBidi"/>
                <w:sz w:val="24"/>
                <w:szCs w:val="24"/>
              </w:rPr>
            </w:pPr>
          </w:p>
        </w:tc>
        <w:tc>
          <w:tcPr>
            <w:tcW w:w="3275" w:type="dxa"/>
            <w:shd w:val="clear" w:color="auto" w:fill="FFFFFF" w:themeFill="background1"/>
          </w:tcPr>
          <w:p w14:paraId="0E9194DC" w14:textId="77777777" w:rsidR="00FB3C35" w:rsidRPr="00FB3C35" w:rsidRDefault="00FB3C35" w:rsidP="00FB3C35">
            <w:pPr>
              <w:jc w:val="both"/>
              <w:rPr>
                <w:rFonts w:ascii="Arial Narrow" w:eastAsiaTheme="minorHAnsi" w:hAnsi="Arial Narrow" w:cstheme="majorBidi"/>
                <w:sz w:val="24"/>
                <w:szCs w:val="24"/>
              </w:rPr>
            </w:pPr>
            <w:r w:rsidRPr="00FB3C35">
              <w:rPr>
                <w:rFonts w:ascii="Arial Narrow" w:eastAsiaTheme="minorHAnsi" w:hAnsi="Arial Narrow" w:cstheme="majorBidi"/>
                <w:color w:val="000000" w:themeColor="text1"/>
                <w:sz w:val="24"/>
                <w:szCs w:val="24"/>
              </w:rPr>
              <w:t>Sales Promotion</w:t>
            </w:r>
          </w:p>
        </w:tc>
        <w:tc>
          <w:tcPr>
            <w:tcW w:w="2631" w:type="dxa"/>
            <w:shd w:val="clear" w:color="auto" w:fill="FFFFFF" w:themeFill="background1"/>
            <w:vAlign w:val="center"/>
          </w:tcPr>
          <w:p w14:paraId="020885CE" w14:textId="77777777" w:rsidR="00FB3C35" w:rsidRPr="00FB3C35" w:rsidRDefault="00FB3C35" w:rsidP="00FB3C35">
            <w:pPr>
              <w:adjustRightInd w:val="0"/>
              <w:spacing w:line="320" w:lineRule="atLeast"/>
              <w:ind w:left="60" w:right="60"/>
              <w:jc w:val="center"/>
              <w:rPr>
                <w:rFonts w:ascii="Arial Narrow" w:eastAsiaTheme="minorHAnsi" w:hAnsi="Arial Narrow" w:cstheme="majorBidi"/>
                <w:color w:val="000000"/>
                <w:sz w:val="24"/>
                <w:szCs w:val="24"/>
              </w:rPr>
            </w:pPr>
            <w:r w:rsidRPr="00FB3C35">
              <w:rPr>
                <w:rFonts w:ascii="Arial Narrow" w:eastAsiaTheme="minorHAnsi" w:hAnsi="Arial Narrow" w:cstheme="majorBidi"/>
                <w:color w:val="000000"/>
                <w:sz w:val="24"/>
                <w:szCs w:val="24"/>
              </w:rPr>
              <w:t>0.763</w:t>
            </w:r>
          </w:p>
        </w:tc>
      </w:tr>
      <w:tr w:rsidR="00FB3C35" w:rsidRPr="00FB3C35" w14:paraId="5C2F1FE4" w14:textId="77777777" w:rsidTr="00FB3C35">
        <w:tc>
          <w:tcPr>
            <w:tcW w:w="2599" w:type="dxa"/>
            <w:vMerge/>
            <w:shd w:val="clear" w:color="auto" w:fill="FFFFFF" w:themeFill="background1"/>
            <w:vAlign w:val="center"/>
          </w:tcPr>
          <w:p w14:paraId="1009FF46" w14:textId="77777777" w:rsidR="00FB3C35" w:rsidRPr="00FB3C35" w:rsidRDefault="00FB3C35" w:rsidP="00FB3C35">
            <w:pPr>
              <w:jc w:val="center"/>
              <w:rPr>
                <w:rFonts w:ascii="Arial Narrow" w:eastAsiaTheme="minorHAnsi" w:hAnsi="Arial Narrow" w:cstheme="majorBidi"/>
                <w:sz w:val="24"/>
                <w:szCs w:val="24"/>
              </w:rPr>
            </w:pPr>
          </w:p>
        </w:tc>
        <w:tc>
          <w:tcPr>
            <w:tcW w:w="3275" w:type="dxa"/>
            <w:shd w:val="clear" w:color="auto" w:fill="FFFFFF" w:themeFill="background1"/>
          </w:tcPr>
          <w:p w14:paraId="6A92DC38" w14:textId="77777777" w:rsidR="00FB3C35" w:rsidRPr="00FB3C35" w:rsidRDefault="00FB3C35" w:rsidP="00FB3C35">
            <w:pPr>
              <w:jc w:val="both"/>
              <w:rPr>
                <w:rFonts w:ascii="Arial Narrow" w:eastAsiaTheme="minorHAnsi" w:hAnsi="Arial Narrow" w:cstheme="majorBidi"/>
                <w:sz w:val="24"/>
                <w:szCs w:val="24"/>
              </w:rPr>
            </w:pPr>
            <w:r w:rsidRPr="00FB3C35">
              <w:rPr>
                <w:rFonts w:ascii="Arial Narrow" w:eastAsiaTheme="minorHAnsi" w:hAnsi="Arial Narrow" w:cstheme="majorBidi"/>
                <w:color w:val="000000" w:themeColor="text1"/>
                <w:sz w:val="24"/>
                <w:szCs w:val="24"/>
              </w:rPr>
              <w:t>Promotion Satisfaction</w:t>
            </w:r>
          </w:p>
        </w:tc>
        <w:tc>
          <w:tcPr>
            <w:tcW w:w="2631" w:type="dxa"/>
            <w:shd w:val="clear" w:color="auto" w:fill="FFFFFF" w:themeFill="background1"/>
            <w:vAlign w:val="center"/>
          </w:tcPr>
          <w:p w14:paraId="1F174E9A" w14:textId="77777777" w:rsidR="00FB3C35" w:rsidRPr="00FB3C35" w:rsidRDefault="00FB3C35" w:rsidP="00FB3C35">
            <w:pPr>
              <w:adjustRightInd w:val="0"/>
              <w:spacing w:line="320" w:lineRule="atLeast"/>
              <w:ind w:left="60" w:right="60"/>
              <w:jc w:val="center"/>
              <w:rPr>
                <w:rFonts w:ascii="Arial Narrow" w:eastAsiaTheme="minorHAnsi" w:hAnsi="Arial Narrow" w:cstheme="majorBidi"/>
                <w:color w:val="000000"/>
                <w:sz w:val="24"/>
                <w:szCs w:val="24"/>
              </w:rPr>
            </w:pPr>
            <w:r w:rsidRPr="00FB3C35">
              <w:rPr>
                <w:rFonts w:ascii="Arial Narrow" w:eastAsiaTheme="minorHAnsi" w:hAnsi="Arial Narrow" w:cstheme="majorBidi"/>
                <w:color w:val="000000"/>
                <w:sz w:val="24"/>
                <w:szCs w:val="24"/>
              </w:rPr>
              <w:t>0.728</w:t>
            </w:r>
          </w:p>
        </w:tc>
      </w:tr>
      <w:tr w:rsidR="00FB3C35" w:rsidRPr="00FB3C35" w14:paraId="35DD8B0C" w14:textId="77777777" w:rsidTr="00FB3C35">
        <w:tc>
          <w:tcPr>
            <w:tcW w:w="2599" w:type="dxa"/>
            <w:vMerge/>
            <w:shd w:val="clear" w:color="auto" w:fill="FFFFFF" w:themeFill="background1"/>
            <w:vAlign w:val="center"/>
          </w:tcPr>
          <w:p w14:paraId="16E765A4" w14:textId="77777777" w:rsidR="00FB3C35" w:rsidRPr="00FB3C35" w:rsidRDefault="00FB3C35" w:rsidP="00FB3C35">
            <w:pPr>
              <w:jc w:val="center"/>
              <w:rPr>
                <w:rFonts w:ascii="Arial Narrow" w:eastAsiaTheme="minorHAnsi" w:hAnsi="Arial Narrow" w:cstheme="majorBidi"/>
                <w:sz w:val="24"/>
                <w:szCs w:val="24"/>
              </w:rPr>
            </w:pPr>
          </w:p>
        </w:tc>
        <w:tc>
          <w:tcPr>
            <w:tcW w:w="3275" w:type="dxa"/>
            <w:shd w:val="clear" w:color="auto" w:fill="FFFFFF" w:themeFill="background1"/>
          </w:tcPr>
          <w:p w14:paraId="46330910" w14:textId="77777777" w:rsidR="00FB3C35" w:rsidRPr="00FB3C35" w:rsidRDefault="00FB3C35" w:rsidP="00FB3C35">
            <w:pPr>
              <w:jc w:val="both"/>
              <w:rPr>
                <w:rFonts w:ascii="Arial Narrow" w:eastAsiaTheme="minorHAnsi" w:hAnsi="Arial Narrow" w:cstheme="majorBidi"/>
                <w:sz w:val="24"/>
                <w:szCs w:val="24"/>
              </w:rPr>
            </w:pPr>
            <w:r w:rsidRPr="00FB3C35">
              <w:rPr>
                <w:rFonts w:ascii="Arial Narrow" w:eastAsiaTheme="minorHAnsi" w:hAnsi="Arial Narrow" w:cstheme="majorBidi"/>
                <w:color w:val="000000" w:themeColor="text1"/>
                <w:sz w:val="24"/>
                <w:szCs w:val="24"/>
              </w:rPr>
              <w:t>Direct Marketing</w:t>
            </w:r>
          </w:p>
        </w:tc>
        <w:tc>
          <w:tcPr>
            <w:tcW w:w="2631" w:type="dxa"/>
            <w:shd w:val="clear" w:color="auto" w:fill="FFFFFF" w:themeFill="background1"/>
            <w:vAlign w:val="center"/>
          </w:tcPr>
          <w:p w14:paraId="2EEF8567" w14:textId="77777777" w:rsidR="00FB3C35" w:rsidRPr="00FB3C35" w:rsidRDefault="00FB3C35" w:rsidP="00FB3C35">
            <w:pPr>
              <w:adjustRightInd w:val="0"/>
              <w:spacing w:line="320" w:lineRule="atLeast"/>
              <w:ind w:left="60" w:right="60"/>
              <w:jc w:val="center"/>
              <w:rPr>
                <w:rFonts w:ascii="Arial Narrow" w:eastAsiaTheme="minorHAnsi" w:hAnsi="Arial Narrow" w:cstheme="majorBidi"/>
                <w:color w:val="000000"/>
                <w:sz w:val="24"/>
                <w:szCs w:val="24"/>
              </w:rPr>
            </w:pPr>
            <w:r w:rsidRPr="00FB3C35">
              <w:rPr>
                <w:rFonts w:ascii="Arial Narrow" w:eastAsiaTheme="minorHAnsi" w:hAnsi="Arial Narrow" w:cstheme="majorBidi"/>
                <w:color w:val="000000"/>
                <w:sz w:val="24"/>
                <w:szCs w:val="24"/>
              </w:rPr>
              <w:t>0.638</w:t>
            </w:r>
          </w:p>
        </w:tc>
      </w:tr>
      <w:tr w:rsidR="00FB3C35" w:rsidRPr="00FB3C35" w14:paraId="2B1D6CE4" w14:textId="77777777" w:rsidTr="00FB3C35">
        <w:trPr>
          <w:gridAfter w:val="2"/>
          <w:wAfter w:w="5906" w:type="dxa"/>
          <w:trHeight w:val="276"/>
        </w:trPr>
        <w:tc>
          <w:tcPr>
            <w:tcW w:w="2599" w:type="dxa"/>
            <w:vMerge/>
            <w:shd w:val="clear" w:color="auto" w:fill="FFFFFF" w:themeFill="background1"/>
          </w:tcPr>
          <w:p w14:paraId="0F2C21E8" w14:textId="77777777" w:rsidR="00FB3C35" w:rsidRPr="00FB3C35" w:rsidRDefault="00FB3C35" w:rsidP="00FB3C35">
            <w:pPr>
              <w:jc w:val="both"/>
              <w:rPr>
                <w:rFonts w:ascii="Arial Narrow" w:eastAsiaTheme="minorHAnsi" w:hAnsi="Arial Narrow" w:cstheme="majorBidi"/>
                <w:sz w:val="24"/>
                <w:szCs w:val="24"/>
              </w:rPr>
            </w:pPr>
          </w:p>
        </w:tc>
      </w:tr>
      <w:tr w:rsidR="00FB3C35" w:rsidRPr="00FB3C35" w14:paraId="1EA25957" w14:textId="77777777" w:rsidTr="00FB3C35">
        <w:tc>
          <w:tcPr>
            <w:tcW w:w="2599" w:type="dxa"/>
            <w:shd w:val="clear" w:color="auto" w:fill="FFFFFF" w:themeFill="background1"/>
          </w:tcPr>
          <w:p w14:paraId="22E735BB" w14:textId="77777777" w:rsidR="00FB3C35" w:rsidRPr="00FB3C35" w:rsidRDefault="00FB3C35" w:rsidP="00FB3C35">
            <w:pPr>
              <w:jc w:val="both"/>
              <w:rPr>
                <w:rFonts w:ascii="Arial Narrow" w:eastAsiaTheme="minorHAnsi" w:hAnsi="Arial Narrow" w:cstheme="majorBidi"/>
                <w:sz w:val="24"/>
                <w:szCs w:val="24"/>
              </w:rPr>
            </w:pPr>
          </w:p>
        </w:tc>
        <w:tc>
          <w:tcPr>
            <w:tcW w:w="3275" w:type="dxa"/>
            <w:shd w:val="clear" w:color="auto" w:fill="FFFFFF" w:themeFill="background1"/>
          </w:tcPr>
          <w:p w14:paraId="1B0504AD" w14:textId="77777777" w:rsidR="00FB3C35" w:rsidRPr="00FB3C35" w:rsidRDefault="00FB3C35" w:rsidP="00FB3C35">
            <w:pPr>
              <w:jc w:val="both"/>
              <w:rPr>
                <w:rFonts w:ascii="Arial Narrow" w:eastAsiaTheme="minorHAnsi" w:hAnsi="Arial Narrow" w:cstheme="majorBidi"/>
                <w:sz w:val="24"/>
                <w:szCs w:val="24"/>
              </w:rPr>
            </w:pPr>
          </w:p>
        </w:tc>
        <w:tc>
          <w:tcPr>
            <w:tcW w:w="2631" w:type="dxa"/>
            <w:shd w:val="clear" w:color="auto" w:fill="FFFFFF" w:themeFill="background1"/>
            <w:vAlign w:val="center"/>
          </w:tcPr>
          <w:p w14:paraId="2A912E1A" w14:textId="77777777" w:rsidR="00FB3C35" w:rsidRPr="00FB3C35" w:rsidRDefault="00FB3C35" w:rsidP="00FB3C35">
            <w:pPr>
              <w:jc w:val="center"/>
              <w:rPr>
                <w:rFonts w:ascii="Arial Narrow" w:eastAsiaTheme="minorHAnsi" w:hAnsi="Arial Narrow" w:cstheme="majorBidi"/>
                <w:sz w:val="24"/>
                <w:szCs w:val="24"/>
              </w:rPr>
            </w:pPr>
          </w:p>
        </w:tc>
      </w:tr>
      <w:tr w:rsidR="00FB3C35" w:rsidRPr="00FB3C35" w14:paraId="4B82A97C" w14:textId="77777777" w:rsidTr="00FB3C35">
        <w:tc>
          <w:tcPr>
            <w:tcW w:w="2599" w:type="dxa"/>
            <w:vMerge w:val="restart"/>
            <w:shd w:val="clear" w:color="auto" w:fill="FFFFFF" w:themeFill="background1"/>
            <w:vAlign w:val="center"/>
          </w:tcPr>
          <w:p w14:paraId="554A136E" w14:textId="77777777" w:rsidR="00FB3C35" w:rsidRPr="00FB3C35" w:rsidRDefault="00FB3C35" w:rsidP="00FB3C35">
            <w:pPr>
              <w:jc w:val="center"/>
              <w:rPr>
                <w:rFonts w:ascii="Arial Narrow" w:eastAsiaTheme="minorHAnsi" w:hAnsi="Arial Narrow" w:cstheme="majorBidi"/>
                <w:b/>
                <w:sz w:val="24"/>
                <w:szCs w:val="24"/>
              </w:rPr>
            </w:pPr>
            <w:r w:rsidRPr="00FB3C35">
              <w:rPr>
                <w:rFonts w:ascii="Arial Narrow" w:eastAsiaTheme="minorHAnsi" w:hAnsi="Arial Narrow" w:cstheme="majorBidi"/>
                <w:b/>
                <w:sz w:val="24"/>
                <w:szCs w:val="24"/>
              </w:rPr>
              <w:t>IV</w:t>
            </w:r>
          </w:p>
          <w:p w14:paraId="15D83EFA" w14:textId="77777777" w:rsidR="00FB3C35" w:rsidRPr="00FB3C35" w:rsidRDefault="00FB3C35" w:rsidP="00FB3C35">
            <w:pPr>
              <w:jc w:val="center"/>
              <w:rPr>
                <w:rFonts w:ascii="Arial Narrow" w:eastAsiaTheme="minorHAnsi" w:hAnsi="Arial Narrow" w:cstheme="majorBidi"/>
                <w:sz w:val="24"/>
                <w:szCs w:val="24"/>
              </w:rPr>
            </w:pPr>
            <w:r w:rsidRPr="00FB3C35">
              <w:rPr>
                <w:rFonts w:ascii="Arial Narrow" w:eastAsiaTheme="minorHAnsi" w:hAnsi="Arial Narrow" w:cstheme="majorBidi"/>
                <w:b/>
                <w:color w:val="000000" w:themeColor="text1"/>
                <w:sz w:val="24"/>
                <w:szCs w:val="24"/>
              </w:rPr>
              <w:t>Customer Hospitality</w:t>
            </w:r>
          </w:p>
        </w:tc>
        <w:tc>
          <w:tcPr>
            <w:tcW w:w="3275" w:type="dxa"/>
            <w:shd w:val="clear" w:color="auto" w:fill="FFFFFF" w:themeFill="background1"/>
          </w:tcPr>
          <w:p w14:paraId="23F4B265" w14:textId="77777777" w:rsidR="00FB3C35" w:rsidRPr="00FB3C35" w:rsidRDefault="00FB3C35" w:rsidP="00FB3C35">
            <w:pPr>
              <w:jc w:val="both"/>
              <w:rPr>
                <w:rFonts w:ascii="Arial Narrow" w:eastAsiaTheme="minorHAnsi" w:hAnsi="Arial Narrow" w:cstheme="majorBidi"/>
                <w:sz w:val="24"/>
                <w:szCs w:val="24"/>
              </w:rPr>
            </w:pPr>
            <w:r w:rsidRPr="00FB3C35">
              <w:rPr>
                <w:rFonts w:ascii="Arial Narrow" w:eastAsiaTheme="minorHAnsi" w:hAnsi="Arial Narrow" w:cstheme="majorBidi"/>
                <w:color w:val="000000" w:themeColor="text1"/>
                <w:sz w:val="24"/>
                <w:szCs w:val="24"/>
              </w:rPr>
              <w:t>Compliment to Customer</w:t>
            </w:r>
          </w:p>
        </w:tc>
        <w:tc>
          <w:tcPr>
            <w:tcW w:w="2631" w:type="dxa"/>
            <w:shd w:val="clear" w:color="auto" w:fill="FFFFFF" w:themeFill="background1"/>
            <w:vAlign w:val="center"/>
          </w:tcPr>
          <w:p w14:paraId="7D6CA1A8" w14:textId="77777777" w:rsidR="00FB3C35" w:rsidRPr="00FB3C35" w:rsidRDefault="00FB3C35" w:rsidP="00FB3C35">
            <w:pPr>
              <w:adjustRightInd w:val="0"/>
              <w:spacing w:line="320" w:lineRule="atLeast"/>
              <w:ind w:left="60" w:right="60"/>
              <w:jc w:val="center"/>
              <w:rPr>
                <w:rFonts w:ascii="Arial Narrow" w:eastAsiaTheme="minorHAnsi" w:hAnsi="Arial Narrow" w:cstheme="majorBidi"/>
                <w:color w:val="000000"/>
                <w:sz w:val="24"/>
                <w:szCs w:val="24"/>
              </w:rPr>
            </w:pPr>
            <w:r w:rsidRPr="00FB3C35">
              <w:rPr>
                <w:rFonts w:ascii="Arial Narrow" w:eastAsiaTheme="minorHAnsi" w:hAnsi="Arial Narrow" w:cstheme="majorBidi"/>
                <w:color w:val="000000"/>
                <w:sz w:val="24"/>
                <w:szCs w:val="24"/>
              </w:rPr>
              <w:t>0.777</w:t>
            </w:r>
          </w:p>
        </w:tc>
      </w:tr>
      <w:tr w:rsidR="00FB3C35" w:rsidRPr="00FB3C35" w14:paraId="1F035446" w14:textId="77777777" w:rsidTr="00FB3C35">
        <w:tc>
          <w:tcPr>
            <w:tcW w:w="2599" w:type="dxa"/>
            <w:vMerge/>
            <w:shd w:val="clear" w:color="auto" w:fill="FFFFFF" w:themeFill="background1"/>
          </w:tcPr>
          <w:p w14:paraId="6EACD2D6" w14:textId="77777777" w:rsidR="00FB3C35" w:rsidRPr="00FB3C35" w:rsidRDefault="00FB3C35" w:rsidP="00FB3C35">
            <w:pPr>
              <w:jc w:val="both"/>
              <w:rPr>
                <w:rFonts w:ascii="Arial Narrow" w:eastAsiaTheme="minorHAnsi" w:hAnsi="Arial Narrow" w:cstheme="majorBidi"/>
                <w:sz w:val="24"/>
                <w:szCs w:val="24"/>
              </w:rPr>
            </w:pPr>
          </w:p>
        </w:tc>
        <w:tc>
          <w:tcPr>
            <w:tcW w:w="3275" w:type="dxa"/>
            <w:shd w:val="clear" w:color="auto" w:fill="FFFFFF" w:themeFill="background1"/>
          </w:tcPr>
          <w:p w14:paraId="77213EF2" w14:textId="77777777" w:rsidR="00FB3C35" w:rsidRPr="00FB3C35" w:rsidRDefault="00FB3C35" w:rsidP="00FB3C35">
            <w:pPr>
              <w:jc w:val="both"/>
              <w:rPr>
                <w:rFonts w:ascii="Arial Narrow" w:eastAsiaTheme="minorHAnsi" w:hAnsi="Arial Narrow" w:cstheme="majorBidi"/>
                <w:sz w:val="24"/>
                <w:szCs w:val="24"/>
              </w:rPr>
            </w:pPr>
            <w:r w:rsidRPr="00FB3C35">
              <w:rPr>
                <w:rFonts w:ascii="Arial Narrow" w:eastAsiaTheme="minorHAnsi" w:hAnsi="Arial Narrow" w:cstheme="majorBidi"/>
                <w:color w:val="000000" w:themeColor="text1"/>
                <w:sz w:val="24"/>
                <w:szCs w:val="24"/>
              </w:rPr>
              <w:t>Free WiFi</w:t>
            </w:r>
          </w:p>
        </w:tc>
        <w:tc>
          <w:tcPr>
            <w:tcW w:w="2631" w:type="dxa"/>
            <w:shd w:val="clear" w:color="auto" w:fill="FFFFFF" w:themeFill="background1"/>
            <w:vAlign w:val="center"/>
          </w:tcPr>
          <w:p w14:paraId="5178B6A2" w14:textId="77777777" w:rsidR="00FB3C35" w:rsidRPr="00FB3C35" w:rsidRDefault="00FB3C35" w:rsidP="00FB3C35">
            <w:pPr>
              <w:adjustRightInd w:val="0"/>
              <w:spacing w:line="320" w:lineRule="atLeast"/>
              <w:ind w:left="60" w:right="60"/>
              <w:jc w:val="center"/>
              <w:rPr>
                <w:rFonts w:ascii="Arial Narrow" w:eastAsiaTheme="minorHAnsi" w:hAnsi="Arial Narrow" w:cstheme="majorBidi"/>
                <w:color w:val="000000"/>
                <w:sz w:val="24"/>
                <w:szCs w:val="24"/>
              </w:rPr>
            </w:pPr>
            <w:r w:rsidRPr="00FB3C35">
              <w:rPr>
                <w:rFonts w:ascii="Arial Narrow" w:eastAsiaTheme="minorHAnsi" w:hAnsi="Arial Narrow" w:cstheme="majorBidi"/>
                <w:color w:val="000000"/>
                <w:sz w:val="24"/>
                <w:szCs w:val="24"/>
              </w:rPr>
              <w:t>0.762</w:t>
            </w:r>
          </w:p>
        </w:tc>
      </w:tr>
      <w:tr w:rsidR="00FB3C35" w:rsidRPr="00FB3C35" w14:paraId="5EEF935B" w14:textId="77777777" w:rsidTr="00FB3C35">
        <w:trPr>
          <w:gridAfter w:val="2"/>
          <w:wAfter w:w="5906" w:type="dxa"/>
          <w:trHeight w:val="276"/>
        </w:trPr>
        <w:tc>
          <w:tcPr>
            <w:tcW w:w="2599" w:type="dxa"/>
            <w:vMerge/>
            <w:shd w:val="clear" w:color="auto" w:fill="FFFFFF" w:themeFill="background1"/>
          </w:tcPr>
          <w:p w14:paraId="5DC4B8BA" w14:textId="77777777" w:rsidR="00FB3C35" w:rsidRPr="00FB3C35" w:rsidRDefault="00FB3C35" w:rsidP="00FB3C35">
            <w:pPr>
              <w:jc w:val="both"/>
              <w:rPr>
                <w:rFonts w:ascii="Arial Narrow" w:eastAsiaTheme="minorHAnsi" w:hAnsi="Arial Narrow" w:cstheme="majorBidi"/>
                <w:sz w:val="24"/>
                <w:szCs w:val="24"/>
              </w:rPr>
            </w:pPr>
          </w:p>
        </w:tc>
      </w:tr>
      <w:tr w:rsidR="00FB3C35" w:rsidRPr="00FB3C35" w14:paraId="6B612429" w14:textId="77777777" w:rsidTr="00FB3C35">
        <w:tc>
          <w:tcPr>
            <w:tcW w:w="2599" w:type="dxa"/>
            <w:shd w:val="clear" w:color="auto" w:fill="FFFFFF" w:themeFill="background1"/>
          </w:tcPr>
          <w:p w14:paraId="27F4F775" w14:textId="77777777" w:rsidR="00FB3C35" w:rsidRPr="00FB3C35" w:rsidRDefault="00FB3C35" w:rsidP="00FB3C35">
            <w:pPr>
              <w:jc w:val="both"/>
              <w:rPr>
                <w:rFonts w:ascii="Arial Narrow" w:eastAsiaTheme="minorHAnsi" w:hAnsi="Arial Narrow" w:cstheme="majorBidi"/>
                <w:sz w:val="24"/>
                <w:szCs w:val="24"/>
              </w:rPr>
            </w:pPr>
          </w:p>
        </w:tc>
        <w:tc>
          <w:tcPr>
            <w:tcW w:w="3275" w:type="dxa"/>
            <w:shd w:val="clear" w:color="auto" w:fill="FFFFFF" w:themeFill="background1"/>
          </w:tcPr>
          <w:p w14:paraId="7BC5FE78" w14:textId="77777777" w:rsidR="00FB3C35" w:rsidRPr="00FB3C35" w:rsidRDefault="00FB3C35" w:rsidP="00FB3C35">
            <w:pPr>
              <w:jc w:val="both"/>
              <w:rPr>
                <w:rFonts w:ascii="Arial Narrow" w:eastAsiaTheme="minorHAnsi" w:hAnsi="Arial Narrow" w:cstheme="majorBidi"/>
                <w:color w:val="000000" w:themeColor="text1"/>
                <w:sz w:val="24"/>
                <w:szCs w:val="24"/>
              </w:rPr>
            </w:pPr>
          </w:p>
        </w:tc>
        <w:tc>
          <w:tcPr>
            <w:tcW w:w="2631" w:type="dxa"/>
            <w:shd w:val="clear" w:color="auto" w:fill="FFFFFF" w:themeFill="background1"/>
            <w:vAlign w:val="center"/>
          </w:tcPr>
          <w:p w14:paraId="75C03FEB" w14:textId="77777777" w:rsidR="00FB3C35" w:rsidRPr="00FB3C35" w:rsidRDefault="00FB3C35" w:rsidP="00FB3C35">
            <w:pPr>
              <w:adjustRightInd w:val="0"/>
              <w:spacing w:line="320" w:lineRule="atLeast"/>
              <w:ind w:left="60" w:right="60"/>
              <w:jc w:val="center"/>
              <w:rPr>
                <w:rFonts w:ascii="Arial Narrow" w:eastAsiaTheme="minorHAnsi" w:hAnsi="Arial Narrow" w:cstheme="majorBidi"/>
                <w:color w:val="000000"/>
                <w:sz w:val="24"/>
                <w:szCs w:val="24"/>
              </w:rPr>
            </w:pPr>
          </w:p>
        </w:tc>
      </w:tr>
    </w:tbl>
    <w:p w14:paraId="08B53A99" w14:textId="77777777" w:rsidR="00FB3C35" w:rsidRPr="00FB3C35" w:rsidRDefault="00FB3C35" w:rsidP="00FB3C35">
      <w:pPr>
        <w:spacing w:line="300" w:lineRule="auto"/>
        <w:ind w:firstLine="720"/>
        <w:contextualSpacing/>
        <w:jc w:val="both"/>
        <w:rPr>
          <w:rFonts w:ascii="Arial Narrow" w:hAnsi="Arial Narrow" w:cstheme="majorBidi"/>
          <w:sz w:val="24"/>
          <w:szCs w:val="24"/>
        </w:rPr>
      </w:pPr>
    </w:p>
    <w:p w14:paraId="2B95C33E" w14:textId="77777777" w:rsidR="00FB3C35" w:rsidRPr="00FB3C35" w:rsidRDefault="00FB3C35" w:rsidP="00FB3C35">
      <w:pPr>
        <w:spacing w:line="300" w:lineRule="auto"/>
        <w:ind w:firstLine="720"/>
        <w:contextualSpacing/>
        <w:jc w:val="both"/>
        <w:rPr>
          <w:rFonts w:ascii="Arial Narrow" w:hAnsi="Arial Narrow" w:cstheme="majorBidi"/>
          <w:sz w:val="24"/>
          <w:szCs w:val="24"/>
          <w:lang w:val="id-ID"/>
        </w:rPr>
      </w:pPr>
    </w:p>
    <w:p w14:paraId="2B6FFC30" w14:textId="77777777" w:rsidR="00FB3C35" w:rsidRPr="00FB3C35" w:rsidRDefault="00FB3C35" w:rsidP="00FB3C35">
      <w:pPr>
        <w:spacing w:line="300" w:lineRule="auto"/>
        <w:contextualSpacing/>
        <w:jc w:val="both"/>
        <w:rPr>
          <w:rFonts w:ascii="Arial Narrow" w:hAnsi="Arial Narrow" w:cstheme="majorBidi"/>
          <w:b/>
          <w:bCs/>
          <w:i/>
          <w:iCs/>
          <w:sz w:val="24"/>
          <w:szCs w:val="24"/>
          <w:lang w:val="id-ID"/>
        </w:rPr>
      </w:pPr>
      <w:r w:rsidRPr="00FB3C35">
        <w:rPr>
          <w:rFonts w:ascii="Arial Narrow" w:hAnsi="Arial Narrow" w:cstheme="majorBidi"/>
          <w:b/>
          <w:bCs/>
          <w:i/>
          <w:iCs/>
          <w:sz w:val="24"/>
          <w:szCs w:val="24"/>
          <w:lang w:val="id-ID"/>
        </w:rPr>
        <w:t xml:space="preserve">Here the example of the discussion in the article manuscript: </w:t>
      </w:r>
    </w:p>
    <w:p w14:paraId="022A8F0A" w14:textId="77777777" w:rsidR="00FB3C35" w:rsidRPr="00FB3C35" w:rsidRDefault="00FB3C35" w:rsidP="00FB3C35">
      <w:pPr>
        <w:spacing w:line="300" w:lineRule="auto"/>
        <w:ind w:firstLine="720"/>
        <w:contextualSpacing/>
        <w:jc w:val="both"/>
        <w:rPr>
          <w:rFonts w:ascii="Arial Narrow" w:hAnsi="Arial Narrow" w:cstheme="majorBidi"/>
          <w:sz w:val="24"/>
          <w:szCs w:val="24"/>
          <w:lang w:val="id-ID"/>
        </w:rPr>
      </w:pPr>
    </w:p>
    <w:p w14:paraId="35BE1EB1" w14:textId="77777777" w:rsidR="00FB3C35" w:rsidRPr="00FB3C35" w:rsidRDefault="00FB3C35" w:rsidP="00FB3C35">
      <w:pPr>
        <w:spacing w:line="300" w:lineRule="auto"/>
        <w:ind w:firstLine="720"/>
        <w:contextualSpacing/>
        <w:jc w:val="both"/>
        <w:rPr>
          <w:rFonts w:ascii="Arial Narrow" w:hAnsi="Arial Narrow" w:cstheme="majorBidi"/>
          <w:sz w:val="24"/>
          <w:szCs w:val="24"/>
        </w:rPr>
      </w:pPr>
      <w:r w:rsidRPr="00FB3C35">
        <w:rPr>
          <w:rFonts w:ascii="Arial Narrow" w:hAnsi="Arial Narrow" w:cstheme="majorBidi"/>
          <w:sz w:val="24"/>
          <w:szCs w:val="24"/>
          <w:lang w:val="id-ID"/>
        </w:rPr>
        <w:t xml:space="preserve"> </w:t>
      </w:r>
      <w:r w:rsidRPr="00FB3C35">
        <w:rPr>
          <w:rFonts w:ascii="Arial Narrow" w:hAnsi="Arial Narrow" w:cstheme="majorBidi"/>
          <w:sz w:val="24"/>
          <w:szCs w:val="24"/>
        </w:rPr>
        <w:t xml:space="preserve">In connection with sum up, </w:t>
      </w:r>
      <w:r w:rsidRPr="00FB3C35">
        <w:rPr>
          <w:rFonts w:ascii="Arial Narrow" w:hAnsi="Arial Narrow" w:cstheme="majorBidi"/>
          <w:sz w:val="24"/>
          <w:szCs w:val="24"/>
          <w:lang w:val="id-ID"/>
        </w:rPr>
        <w:t xml:space="preserve">from the table 4 shows that </w:t>
      </w:r>
      <w:r w:rsidRPr="00FB3C35">
        <w:rPr>
          <w:rFonts w:ascii="Arial Narrow" w:hAnsi="Arial Narrow" w:cstheme="majorBidi"/>
          <w:sz w:val="24"/>
          <w:szCs w:val="24"/>
        </w:rPr>
        <w:t xml:space="preserve">product services </w:t>
      </w:r>
      <w:r w:rsidRPr="00FB3C35">
        <w:rPr>
          <w:rFonts w:ascii="Arial Narrow" w:hAnsi="Arial Narrow" w:cstheme="majorBidi"/>
          <w:sz w:val="24"/>
          <w:szCs w:val="24"/>
          <w:lang w:val="id-ID"/>
        </w:rPr>
        <w:t>are</w:t>
      </w:r>
      <w:r w:rsidRPr="00FB3C35">
        <w:rPr>
          <w:rFonts w:ascii="Arial Narrow" w:hAnsi="Arial Narrow" w:cstheme="majorBidi"/>
          <w:sz w:val="24"/>
          <w:szCs w:val="24"/>
        </w:rPr>
        <w:t xml:space="preserve"> the totality of features and characteristics of a product or service that bears on its ability to satisfy given needs, and it aim to gain higher profit from sold product and indeed to insure customer loyalty, build strong barrier against the competitor </w:t>
      </w:r>
      <w:r w:rsidRPr="00FB3C35">
        <w:rPr>
          <w:rFonts w:ascii="Arial Narrow" w:hAnsi="Arial Narrow" w:cstheme="majorBidi"/>
          <w:color w:val="0070C0"/>
          <w:sz w:val="24"/>
          <w:szCs w:val="24"/>
        </w:rPr>
        <w:t>(</w:t>
      </w:r>
      <w:proofErr w:type="spellStart"/>
      <w:r w:rsidRPr="00FB3C35">
        <w:rPr>
          <w:rFonts w:ascii="Arial Narrow" w:hAnsi="Arial Narrow" w:cstheme="majorBidi"/>
          <w:color w:val="0070C0"/>
          <w:sz w:val="24"/>
          <w:szCs w:val="24"/>
        </w:rPr>
        <w:t>Kanovska</w:t>
      </w:r>
      <w:proofErr w:type="spellEnd"/>
      <w:r w:rsidRPr="00FB3C35">
        <w:rPr>
          <w:rFonts w:ascii="Arial Narrow" w:hAnsi="Arial Narrow" w:cstheme="majorBidi"/>
          <w:color w:val="0070C0"/>
          <w:sz w:val="24"/>
          <w:szCs w:val="24"/>
        </w:rPr>
        <w:t>, 2010).</w:t>
      </w:r>
      <w:r w:rsidRPr="00FB3C35">
        <w:rPr>
          <w:rFonts w:ascii="Arial Narrow" w:hAnsi="Arial Narrow" w:cstheme="majorBidi"/>
          <w:sz w:val="24"/>
          <w:szCs w:val="24"/>
        </w:rPr>
        <w:t xml:space="preserve"> Product and service quality, simultaneously affects the intention of customer to purchase a product, in this case, to purchase product and hangout at </w:t>
      </w:r>
      <w:proofErr w:type="spellStart"/>
      <w:r w:rsidRPr="00FB3C35">
        <w:rPr>
          <w:rFonts w:ascii="Arial Narrow" w:hAnsi="Arial Narrow" w:cstheme="majorBidi"/>
          <w:sz w:val="24"/>
          <w:szCs w:val="24"/>
        </w:rPr>
        <w:t>parklatz</w:t>
      </w:r>
      <w:proofErr w:type="spellEnd"/>
      <w:r w:rsidRPr="00FB3C35">
        <w:rPr>
          <w:rFonts w:ascii="Arial Narrow" w:hAnsi="Arial Narrow" w:cstheme="majorBidi"/>
          <w:sz w:val="24"/>
          <w:szCs w:val="24"/>
        </w:rPr>
        <w:t xml:space="preserve"> café, service of product and quality directly affects satisfaction and satisfaction directly affects the positive </w:t>
      </w:r>
      <w:proofErr w:type="spellStart"/>
      <w:r w:rsidRPr="00FB3C35">
        <w:rPr>
          <w:rFonts w:ascii="Arial Narrow" w:hAnsi="Arial Narrow" w:cstheme="majorBidi"/>
          <w:sz w:val="24"/>
          <w:szCs w:val="24"/>
        </w:rPr>
        <w:t>behavioural</w:t>
      </w:r>
      <w:proofErr w:type="spellEnd"/>
      <w:r w:rsidRPr="00FB3C35">
        <w:rPr>
          <w:rFonts w:ascii="Arial Narrow" w:hAnsi="Arial Narrow" w:cstheme="majorBidi"/>
          <w:sz w:val="24"/>
          <w:szCs w:val="24"/>
        </w:rPr>
        <w:t xml:space="preserve"> intentions</w:t>
      </w:r>
      <w:r w:rsidRPr="00FB3C35">
        <w:rPr>
          <w:rFonts w:ascii="Arial Narrow" w:hAnsi="Arial Narrow" w:cstheme="majorBidi"/>
          <w:color w:val="0070C0"/>
          <w:sz w:val="24"/>
          <w:szCs w:val="24"/>
        </w:rPr>
        <w:t xml:space="preserve"> (</w:t>
      </w:r>
      <w:proofErr w:type="spellStart"/>
      <w:r w:rsidRPr="00FB3C35">
        <w:rPr>
          <w:rFonts w:ascii="Arial Narrow" w:hAnsi="Arial Narrow" w:cstheme="majorBidi"/>
          <w:color w:val="0070C0"/>
          <w:sz w:val="24"/>
          <w:szCs w:val="24"/>
        </w:rPr>
        <w:t>Jahanshahi</w:t>
      </w:r>
      <w:proofErr w:type="spellEnd"/>
      <w:r w:rsidRPr="00FB3C35">
        <w:rPr>
          <w:rFonts w:ascii="Arial Narrow" w:hAnsi="Arial Narrow" w:cstheme="majorBidi"/>
          <w:color w:val="0070C0"/>
          <w:sz w:val="24"/>
          <w:szCs w:val="24"/>
        </w:rPr>
        <w:t xml:space="preserve">, </w:t>
      </w:r>
      <w:r w:rsidRPr="00FB3C35">
        <w:rPr>
          <w:rFonts w:ascii="Arial Narrow" w:hAnsi="Arial Narrow" w:cstheme="majorBidi"/>
          <w:color w:val="0070C0"/>
          <w:sz w:val="24"/>
          <w:szCs w:val="24"/>
          <w:lang w:val="id-ID"/>
        </w:rPr>
        <w:t>et, al., 2</w:t>
      </w:r>
      <w:r w:rsidRPr="00FB3C35">
        <w:rPr>
          <w:rFonts w:ascii="Arial Narrow" w:hAnsi="Arial Narrow" w:cstheme="majorBidi"/>
          <w:color w:val="0070C0"/>
          <w:sz w:val="24"/>
          <w:szCs w:val="24"/>
        </w:rPr>
        <w:t>011).</w:t>
      </w:r>
    </w:p>
    <w:p w14:paraId="59AC3EA6" w14:textId="77777777" w:rsidR="00FB3C35" w:rsidRPr="00FB3C35" w:rsidRDefault="00FB3C35" w:rsidP="00FB3C35">
      <w:pPr>
        <w:spacing w:line="300" w:lineRule="auto"/>
        <w:ind w:firstLine="720"/>
        <w:contextualSpacing/>
        <w:jc w:val="both"/>
        <w:rPr>
          <w:rFonts w:ascii="Arial Narrow" w:hAnsi="Arial Narrow" w:cstheme="majorBidi"/>
          <w:color w:val="0070C0"/>
          <w:sz w:val="24"/>
          <w:szCs w:val="24"/>
        </w:rPr>
      </w:pPr>
      <w:r w:rsidRPr="00FB3C35">
        <w:rPr>
          <w:rFonts w:ascii="Arial Narrow" w:hAnsi="Arial Narrow" w:cstheme="majorBidi"/>
          <w:sz w:val="24"/>
          <w:szCs w:val="24"/>
          <w:lang w:val="id-ID"/>
        </w:rPr>
        <w:t>On the other hand</w:t>
      </w:r>
      <w:r w:rsidRPr="00FB3C35">
        <w:rPr>
          <w:rFonts w:ascii="Arial Narrow" w:hAnsi="Arial Narrow" w:cstheme="majorBidi"/>
          <w:sz w:val="24"/>
          <w:szCs w:val="24"/>
        </w:rPr>
        <w:t xml:space="preserve">, Price satisfaction is a complex construct consisting of several dimensions, i.e. price-quality ratio, price fairness, price transparency, price reliability and relative price </w:t>
      </w:r>
      <w:r w:rsidRPr="00FB3C35">
        <w:rPr>
          <w:rFonts w:ascii="Arial Narrow" w:hAnsi="Arial Narrow" w:cstheme="majorBidi"/>
          <w:color w:val="0070C0"/>
          <w:sz w:val="24"/>
          <w:szCs w:val="24"/>
        </w:rPr>
        <w:t>(</w:t>
      </w:r>
      <w:proofErr w:type="spellStart"/>
      <w:r w:rsidRPr="00FB3C35">
        <w:rPr>
          <w:rFonts w:ascii="Arial Narrow" w:hAnsi="Arial Narrow" w:cstheme="majorBidi"/>
          <w:color w:val="0070C0"/>
          <w:sz w:val="24"/>
          <w:szCs w:val="24"/>
        </w:rPr>
        <w:t>Matzler</w:t>
      </w:r>
      <w:proofErr w:type="spellEnd"/>
      <w:r w:rsidRPr="00FB3C35">
        <w:rPr>
          <w:rFonts w:ascii="Arial Narrow" w:hAnsi="Arial Narrow" w:cstheme="majorBidi"/>
          <w:color w:val="0070C0"/>
          <w:sz w:val="24"/>
          <w:szCs w:val="24"/>
        </w:rPr>
        <w:t>, Wurtele</w:t>
      </w:r>
      <w:r w:rsidRPr="00FB3C35">
        <w:rPr>
          <w:rFonts w:ascii="Arial Narrow" w:hAnsi="Arial Narrow" w:cstheme="majorBidi"/>
          <w:color w:val="0070C0"/>
          <w:sz w:val="24"/>
          <w:szCs w:val="24"/>
          <w:lang w:val="id-ID"/>
        </w:rPr>
        <w:t xml:space="preserve"> &amp; </w:t>
      </w:r>
      <w:proofErr w:type="spellStart"/>
      <w:r w:rsidRPr="00FB3C35">
        <w:rPr>
          <w:rFonts w:ascii="Arial Narrow" w:hAnsi="Arial Narrow" w:cstheme="majorBidi"/>
          <w:color w:val="0070C0"/>
          <w:sz w:val="24"/>
          <w:szCs w:val="24"/>
        </w:rPr>
        <w:t>Renzl</w:t>
      </w:r>
      <w:proofErr w:type="spellEnd"/>
      <w:r w:rsidRPr="00FB3C35">
        <w:rPr>
          <w:rFonts w:ascii="Arial Narrow" w:hAnsi="Arial Narrow" w:cstheme="majorBidi"/>
          <w:color w:val="0070C0"/>
          <w:sz w:val="24"/>
          <w:szCs w:val="24"/>
        </w:rPr>
        <w:t>, 2006).</w:t>
      </w:r>
      <w:r w:rsidRPr="00FB3C35">
        <w:rPr>
          <w:rFonts w:ascii="Arial Narrow" w:hAnsi="Arial Narrow" w:cstheme="majorBidi"/>
          <w:sz w:val="24"/>
          <w:szCs w:val="24"/>
        </w:rPr>
        <w:t xml:space="preserve"> These dimensions constitute the determinants of price satisfaction, and consequently their satisfaction could affect to customer loyalty.</w:t>
      </w:r>
      <w:r w:rsidRPr="00FB3C35">
        <w:rPr>
          <w:rFonts w:ascii="Arial Narrow" w:hAnsi="Arial Narrow" w:cstheme="majorBidi"/>
          <w:sz w:val="24"/>
          <w:szCs w:val="24"/>
          <w:lang w:val="id-ID"/>
        </w:rPr>
        <w:t xml:space="preserve"> </w:t>
      </w:r>
      <w:r w:rsidRPr="00FB3C35">
        <w:rPr>
          <w:rFonts w:ascii="Arial Narrow" w:hAnsi="Arial Narrow" w:cstheme="majorBidi"/>
          <w:sz w:val="24"/>
          <w:szCs w:val="24"/>
        </w:rPr>
        <w:t xml:space="preserve">Then, promotion is an action-focused marketing event whose purpose is to have a direct impact on the </w:t>
      </w:r>
      <w:proofErr w:type="spellStart"/>
      <w:r w:rsidRPr="00FB3C35">
        <w:rPr>
          <w:rFonts w:ascii="Arial Narrow" w:hAnsi="Arial Narrow" w:cstheme="majorBidi"/>
          <w:sz w:val="24"/>
          <w:szCs w:val="24"/>
        </w:rPr>
        <w:t>behaviour</w:t>
      </w:r>
      <w:proofErr w:type="spellEnd"/>
      <w:r w:rsidRPr="00FB3C35">
        <w:rPr>
          <w:rFonts w:ascii="Arial Narrow" w:hAnsi="Arial Narrow" w:cstheme="majorBidi"/>
          <w:sz w:val="24"/>
          <w:szCs w:val="24"/>
        </w:rPr>
        <w:t xml:space="preserve"> of the firm’s customer in order to purchase the product or services </w:t>
      </w:r>
      <w:r w:rsidRPr="00FB3C35">
        <w:rPr>
          <w:rFonts w:ascii="Arial Narrow" w:hAnsi="Arial Narrow" w:cstheme="majorBidi"/>
          <w:color w:val="0070C0"/>
          <w:sz w:val="24"/>
          <w:szCs w:val="24"/>
        </w:rPr>
        <w:t>(</w:t>
      </w:r>
      <w:proofErr w:type="spellStart"/>
      <w:r w:rsidRPr="00FB3C35">
        <w:rPr>
          <w:rFonts w:ascii="Arial Narrow" w:hAnsi="Arial Narrow" w:cstheme="majorBidi"/>
          <w:color w:val="0070C0"/>
          <w:sz w:val="24"/>
          <w:szCs w:val="24"/>
        </w:rPr>
        <w:t>Blattberg</w:t>
      </w:r>
      <w:proofErr w:type="spellEnd"/>
      <w:r w:rsidRPr="00FB3C35">
        <w:rPr>
          <w:rFonts w:ascii="Arial Narrow" w:hAnsi="Arial Narrow" w:cstheme="majorBidi"/>
          <w:color w:val="0070C0"/>
          <w:sz w:val="24"/>
          <w:szCs w:val="24"/>
        </w:rPr>
        <w:t xml:space="preserve"> </w:t>
      </w:r>
      <w:r w:rsidRPr="00FB3C35">
        <w:rPr>
          <w:rFonts w:ascii="Arial Narrow" w:hAnsi="Arial Narrow" w:cstheme="majorBidi"/>
          <w:color w:val="0070C0"/>
          <w:sz w:val="24"/>
          <w:szCs w:val="24"/>
          <w:lang w:val="id-ID"/>
        </w:rPr>
        <w:t>&amp;</w:t>
      </w:r>
      <w:r w:rsidRPr="00FB3C35">
        <w:rPr>
          <w:rFonts w:ascii="Arial Narrow" w:hAnsi="Arial Narrow" w:cstheme="majorBidi"/>
          <w:color w:val="0070C0"/>
          <w:sz w:val="24"/>
          <w:szCs w:val="24"/>
        </w:rPr>
        <w:t xml:space="preserve"> </w:t>
      </w:r>
      <w:proofErr w:type="spellStart"/>
      <w:r w:rsidRPr="00FB3C35">
        <w:rPr>
          <w:rFonts w:ascii="Arial Narrow" w:hAnsi="Arial Narrow" w:cstheme="majorBidi"/>
          <w:color w:val="0070C0"/>
          <w:sz w:val="24"/>
          <w:szCs w:val="24"/>
        </w:rPr>
        <w:t>Bresich</w:t>
      </w:r>
      <w:proofErr w:type="spellEnd"/>
      <w:r w:rsidRPr="00FB3C35">
        <w:rPr>
          <w:rFonts w:ascii="Arial Narrow" w:hAnsi="Arial Narrow" w:cstheme="majorBidi"/>
          <w:color w:val="0070C0"/>
          <w:sz w:val="24"/>
          <w:szCs w:val="24"/>
        </w:rPr>
        <w:t>, 2012).</w:t>
      </w:r>
      <w:r w:rsidRPr="00FB3C35">
        <w:rPr>
          <w:rFonts w:ascii="Arial Narrow" w:hAnsi="Arial Narrow" w:cstheme="majorBidi"/>
          <w:sz w:val="24"/>
          <w:szCs w:val="24"/>
        </w:rPr>
        <w:t xml:space="preserve"> An effective promotion requires a good understanding of the process Power of persuasion and how this process affects Environmental factors </w:t>
      </w:r>
      <w:r w:rsidRPr="00FB3C35">
        <w:rPr>
          <w:rFonts w:ascii="Arial Narrow" w:hAnsi="Arial Narrow" w:cstheme="majorBidi"/>
          <w:color w:val="0070C0"/>
          <w:sz w:val="24"/>
          <w:szCs w:val="24"/>
        </w:rPr>
        <w:t>(</w:t>
      </w:r>
      <w:proofErr w:type="spellStart"/>
      <w:r w:rsidRPr="00FB3C35">
        <w:rPr>
          <w:rFonts w:ascii="Arial Narrow" w:hAnsi="Arial Narrow" w:cstheme="majorBidi"/>
          <w:color w:val="0070C0"/>
          <w:sz w:val="24"/>
          <w:szCs w:val="24"/>
        </w:rPr>
        <w:t>Alam</w:t>
      </w:r>
      <w:proofErr w:type="spellEnd"/>
      <w:r w:rsidRPr="00FB3C35">
        <w:rPr>
          <w:rFonts w:ascii="Arial Narrow" w:hAnsi="Arial Narrow" w:cstheme="majorBidi"/>
          <w:color w:val="0070C0"/>
          <w:sz w:val="24"/>
          <w:szCs w:val="24"/>
        </w:rPr>
        <w:t xml:space="preserve">, </w:t>
      </w:r>
      <w:proofErr w:type="spellStart"/>
      <w:r w:rsidRPr="00FB3C35">
        <w:rPr>
          <w:rFonts w:ascii="Arial Narrow" w:hAnsi="Arial Narrow" w:cstheme="majorBidi"/>
          <w:color w:val="0070C0"/>
          <w:sz w:val="24"/>
          <w:szCs w:val="24"/>
        </w:rPr>
        <w:t>Almotairi</w:t>
      </w:r>
      <w:proofErr w:type="spellEnd"/>
      <w:r w:rsidRPr="00FB3C35">
        <w:rPr>
          <w:rFonts w:ascii="Arial Narrow" w:hAnsi="Arial Narrow" w:cstheme="majorBidi"/>
          <w:color w:val="0070C0"/>
          <w:sz w:val="24"/>
          <w:szCs w:val="24"/>
        </w:rPr>
        <w:t xml:space="preserve"> </w:t>
      </w:r>
      <w:r w:rsidRPr="00FB3C35">
        <w:rPr>
          <w:rFonts w:ascii="Arial Narrow" w:hAnsi="Arial Narrow" w:cstheme="majorBidi"/>
          <w:color w:val="0070C0"/>
          <w:sz w:val="24"/>
          <w:szCs w:val="24"/>
          <w:lang w:val="id-ID"/>
        </w:rPr>
        <w:t>&amp;</w:t>
      </w:r>
      <w:r w:rsidRPr="00FB3C35">
        <w:rPr>
          <w:rFonts w:ascii="Arial Narrow" w:hAnsi="Arial Narrow" w:cstheme="majorBidi"/>
          <w:color w:val="0070C0"/>
          <w:sz w:val="24"/>
          <w:szCs w:val="24"/>
        </w:rPr>
        <w:t xml:space="preserve"> </w:t>
      </w:r>
      <w:proofErr w:type="spellStart"/>
      <w:r w:rsidRPr="00FB3C35">
        <w:rPr>
          <w:rFonts w:ascii="Arial Narrow" w:hAnsi="Arial Narrow" w:cstheme="majorBidi"/>
          <w:color w:val="0070C0"/>
          <w:sz w:val="24"/>
          <w:szCs w:val="24"/>
        </w:rPr>
        <w:t>Gaadar</w:t>
      </w:r>
      <w:proofErr w:type="spellEnd"/>
      <w:r w:rsidRPr="00FB3C35">
        <w:rPr>
          <w:rFonts w:ascii="Arial Narrow" w:hAnsi="Arial Narrow" w:cstheme="majorBidi"/>
          <w:color w:val="0070C0"/>
          <w:sz w:val="24"/>
          <w:szCs w:val="24"/>
        </w:rPr>
        <w:t>, 2013).</w:t>
      </w:r>
    </w:p>
    <w:p w14:paraId="3FEC48B0" w14:textId="77777777" w:rsidR="00FB3C35" w:rsidRPr="00FB3C35" w:rsidRDefault="00FB3C35" w:rsidP="00FB3C35">
      <w:pPr>
        <w:spacing w:line="300" w:lineRule="auto"/>
        <w:ind w:firstLine="720"/>
        <w:contextualSpacing/>
        <w:jc w:val="both"/>
        <w:rPr>
          <w:rFonts w:ascii="Arial Narrow" w:hAnsi="Arial Narrow"/>
          <w:sz w:val="24"/>
          <w:szCs w:val="24"/>
        </w:rPr>
      </w:pPr>
      <w:r w:rsidRPr="00FB3C35">
        <w:rPr>
          <w:rFonts w:ascii="Arial Narrow" w:hAnsi="Arial Narrow" w:cstheme="majorBidi"/>
          <w:sz w:val="24"/>
          <w:szCs w:val="24"/>
        </w:rPr>
        <w:t xml:space="preserve">Finally, the customer hospitality that define as the design of structure of quality and customer services which focusing on location and facilities and directly linked to customer satisfaction and the development of customer loyalty </w:t>
      </w:r>
      <w:r w:rsidRPr="00FB3C35">
        <w:rPr>
          <w:rFonts w:ascii="Arial Narrow" w:hAnsi="Arial Narrow" w:cstheme="majorBidi"/>
          <w:color w:val="0070C0"/>
          <w:sz w:val="24"/>
          <w:szCs w:val="24"/>
        </w:rPr>
        <w:t xml:space="preserve">(Kuhn, </w:t>
      </w:r>
      <w:r w:rsidRPr="00FB3C35">
        <w:rPr>
          <w:rFonts w:ascii="Arial Narrow" w:hAnsi="Arial Narrow" w:cstheme="majorBidi"/>
          <w:color w:val="0070C0"/>
          <w:sz w:val="24"/>
          <w:szCs w:val="24"/>
          <w:lang w:val="id-ID"/>
        </w:rPr>
        <w:t xml:space="preserve">et, al., </w:t>
      </w:r>
      <w:r w:rsidRPr="00FB3C35">
        <w:rPr>
          <w:rFonts w:ascii="Arial Narrow" w:hAnsi="Arial Narrow" w:cstheme="majorBidi"/>
          <w:color w:val="0070C0"/>
          <w:sz w:val="24"/>
          <w:szCs w:val="24"/>
        </w:rPr>
        <w:t>2018).</w:t>
      </w:r>
      <w:r w:rsidRPr="00FB3C35">
        <w:rPr>
          <w:rFonts w:ascii="Arial Narrow" w:hAnsi="Arial Narrow" w:cstheme="majorBidi"/>
          <w:sz w:val="24"/>
          <w:szCs w:val="24"/>
        </w:rPr>
        <w:t xml:space="preserve"> In this case, </w:t>
      </w:r>
      <w:proofErr w:type="spellStart"/>
      <w:r w:rsidRPr="00FB3C35">
        <w:rPr>
          <w:rFonts w:ascii="Arial Narrow" w:hAnsi="Arial Narrow" w:cstheme="majorBidi"/>
          <w:sz w:val="24"/>
          <w:szCs w:val="24"/>
        </w:rPr>
        <w:t>parklatz</w:t>
      </w:r>
      <w:proofErr w:type="spellEnd"/>
      <w:r w:rsidRPr="00FB3C35">
        <w:rPr>
          <w:rFonts w:ascii="Arial Narrow" w:hAnsi="Arial Narrow" w:cstheme="majorBidi"/>
          <w:sz w:val="24"/>
          <w:szCs w:val="24"/>
        </w:rPr>
        <w:t xml:space="preserve"> café were on of food industry which directly selling the product to the customer or consumer. Which mean, hospitality have had an essential part that contributes to satisfy the physiological needs and dining experiences of the customer or consumer</w:t>
      </w:r>
      <w:r w:rsidRPr="00FB3C35">
        <w:rPr>
          <w:rFonts w:ascii="Arial Narrow" w:hAnsi="Arial Narrow" w:cstheme="majorBidi"/>
          <w:sz w:val="24"/>
          <w:szCs w:val="24"/>
          <w:lang w:val="id-ID"/>
        </w:rPr>
        <w:t xml:space="preserve"> </w:t>
      </w:r>
      <w:r w:rsidRPr="00FB3C35">
        <w:rPr>
          <w:rFonts w:ascii="Arial Narrow" w:hAnsi="Arial Narrow" w:cstheme="majorBidi"/>
          <w:color w:val="0070C0"/>
          <w:sz w:val="24"/>
          <w:szCs w:val="24"/>
        </w:rPr>
        <w:t>(</w:t>
      </w:r>
      <w:proofErr w:type="spellStart"/>
      <w:r w:rsidRPr="00FB3C35">
        <w:rPr>
          <w:rFonts w:ascii="Arial Narrow" w:hAnsi="Arial Narrow" w:cstheme="majorBidi"/>
          <w:color w:val="0070C0"/>
          <w:sz w:val="24"/>
          <w:szCs w:val="24"/>
        </w:rPr>
        <w:t>Kandampully</w:t>
      </w:r>
      <w:proofErr w:type="spellEnd"/>
      <w:r w:rsidRPr="00FB3C35">
        <w:rPr>
          <w:rFonts w:ascii="Arial Narrow" w:hAnsi="Arial Narrow" w:cstheme="majorBidi"/>
          <w:color w:val="0070C0"/>
          <w:sz w:val="24"/>
          <w:szCs w:val="24"/>
        </w:rPr>
        <w:t>, Zhang</w:t>
      </w:r>
      <w:r w:rsidRPr="00FB3C35">
        <w:rPr>
          <w:rFonts w:ascii="Arial Narrow" w:hAnsi="Arial Narrow" w:cstheme="majorBidi"/>
          <w:color w:val="0070C0"/>
          <w:sz w:val="24"/>
          <w:szCs w:val="24"/>
          <w:lang w:val="id-ID"/>
        </w:rPr>
        <w:t xml:space="preserve"> &amp;</w:t>
      </w:r>
      <w:r w:rsidRPr="00FB3C35">
        <w:rPr>
          <w:rFonts w:ascii="Arial Narrow" w:hAnsi="Arial Narrow" w:cstheme="majorBidi"/>
          <w:color w:val="0070C0"/>
          <w:sz w:val="24"/>
          <w:szCs w:val="24"/>
        </w:rPr>
        <w:t xml:space="preserve"> </w:t>
      </w:r>
      <w:proofErr w:type="spellStart"/>
      <w:r w:rsidRPr="00FB3C35">
        <w:rPr>
          <w:rFonts w:ascii="Arial Narrow" w:hAnsi="Arial Narrow" w:cstheme="majorBidi"/>
          <w:color w:val="0070C0"/>
          <w:sz w:val="24"/>
          <w:szCs w:val="24"/>
        </w:rPr>
        <w:t>Jaakkola</w:t>
      </w:r>
      <w:proofErr w:type="spellEnd"/>
      <w:r w:rsidRPr="00FB3C35">
        <w:rPr>
          <w:rFonts w:ascii="Arial Narrow" w:hAnsi="Arial Narrow" w:cstheme="majorBidi"/>
          <w:color w:val="0070C0"/>
          <w:sz w:val="24"/>
          <w:szCs w:val="24"/>
        </w:rPr>
        <w:t>, 2017)</w:t>
      </w:r>
      <w:r w:rsidRPr="00FB3C35">
        <w:rPr>
          <w:rFonts w:ascii="Arial Narrow" w:hAnsi="Arial Narrow" w:cstheme="majorBidi"/>
          <w:sz w:val="24"/>
          <w:szCs w:val="24"/>
        </w:rPr>
        <w:t>.</w:t>
      </w:r>
      <w:r w:rsidRPr="00FB3C35">
        <w:rPr>
          <w:rFonts w:ascii="Arial Narrow" w:hAnsi="Arial Narrow" w:cstheme="majorBidi"/>
          <w:color w:val="0070C0"/>
          <w:sz w:val="24"/>
          <w:szCs w:val="24"/>
        </w:rPr>
        <w:t xml:space="preserve"> </w:t>
      </w:r>
    </w:p>
    <w:p w14:paraId="66AD4E5E" w14:textId="77777777" w:rsidR="00B52620" w:rsidRPr="00FB3C35" w:rsidRDefault="00FB3C35" w:rsidP="00FB3C35">
      <w:pPr>
        <w:pStyle w:val="Heading1"/>
        <w:spacing w:before="200" w:after="240"/>
        <w:ind w:left="0"/>
        <w:rPr>
          <w:rFonts w:ascii="Arial Narrow" w:hAnsi="Arial Narrow"/>
          <w:i w:val="0"/>
          <w:iCs w:val="0"/>
          <w:sz w:val="24"/>
          <w:szCs w:val="24"/>
        </w:rPr>
      </w:pPr>
      <w:r w:rsidRPr="00FB3C35">
        <w:rPr>
          <w:rFonts w:ascii="Arial Narrow" w:hAnsi="Arial Narrow"/>
          <w:i w:val="0"/>
          <w:iCs w:val="0"/>
          <w:sz w:val="24"/>
          <w:szCs w:val="24"/>
        </w:rPr>
        <w:t>CONCLUSION</w:t>
      </w:r>
    </w:p>
    <w:p w14:paraId="21A46276" w14:textId="77777777" w:rsidR="00FB3C35" w:rsidRPr="00FB3C35" w:rsidRDefault="00FB3C35" w:rsidP="00FB3C35">
      <w:pPr>
        <w:spacing w:line="300" w:lineRule="auto"/>
        <w:ind w:firstLine="720"/>
        <w:jc w:val="both"/>
        <w:rPr>
          <w:rFonts w:ascii="Arial Narrow" w:hAnsi="Arial Narrow"/>
          <w:bCs/>
          <w:iCs/>
          <w:color w:val="000000"/>
          <w:sz w:val="24"/>
          <w:szCs w:val="24"/>
          <w:lang w:val="id-ID"/>
        </w:rPr>
      </w:pPr>
      <w:r w:rsidRPr="00FB3C35">
        <w:rPr>
          <w:rFonts w:ascii="Arial Narrow" w:hAnsi="Arial Narrow"/>
          <w:bCs/>
          <w:iCs/>
          <w:color w:val="000000"/>
          <w:sz w:val="24"/>
          <w:szCs w:val="24"/>
          <w:lang w:val="id-ID"/>
        </w:rPr>
        <w:t xml:space="preserve">This section provides the summary of results and discussion which refers to the research aims. Thus, the new principal ideas, which are essential part of the research findings, are developed.  </w:t>
      </w:r>
    </w:p>
    <w:p w14:paraId="3A621B70" w14:textId="77777777" w:rsidR="00FB3C35" w:rsidRPr="00FB3C35" w:rsidRDefault="00FB3C35" w:rsidP="00FB3C35">
      <w:pPr>
        <w:spacing w:line="300" w:lineRule="auto"/>
        <w:ind w:firstLine="720"/>
        <w:jc w:val="both"/>
        <w:rPr>
          <w:rFonts w:ascii="Arial Narrow" w:hAnsi="Arial Narrow"/>
          <w:bCs/>
          <w:iCs/>
          <w:color w:val="000000"/>
          <w:sz w:val="24"/>
          <w:szCs w:val="24"/>
          <w:lang w:val="id-ID"/>
        </w:rPr>
      </w:pPr>
      <w:r w:rsidRPr="00FB3C35">
        <w:rPr>
          <w:rFonts w:ascii="Arial Narrow" w:hAnsi="Arial Narrow"/>
          <w:bCs/>
          <w:iCs/>
          <w:color w:val="000000"/>
          <w:sz w:val="24"/>
          <w:szCs w:val="24"/>
          <w:lang w:val="id-ID"/>
        </w:rPr>
        <w:t>Conclusions should answer the objectives of research. Tells how your work advances the field from the present state of knowledge. Without clear Conclusions, reviewers and readers will find it difficult to judge the work, and whether or not it merits publication in the journal. Do not repeat the Abstract, or just list experimental results. Provide a clear scientific justification for your work, and indicate possible applications and extensions. You should also suggest future experiments and/or point out those that are underway.</w:t>
      </w:r>
    </w:p>
    <w:p w14:paraId="60C377F8" w14:textId="77777777" w:rsidR="00FB3C35" w:rsidRPr="00FB3C35" w:rsidRDefault="00FB3C35" w:rsidP="00FB3C35">
      <w:pPr>
        <w:spacing w:line="300" w:lineRule="auto"/>
        <w:ind w:firstLine="720"/>
        <w:jc w:val="both"/>
        <w:rPr>
          <w:rFonts w:ascii="Arial Narrow" w:hAnsi="Arial Narrow"/>
          <w:bCs/>
          <w:iCs/>
          <w:color w:val="000000"/>
          <w:sz w:val="24"/>
          <w:szCs w:val="24"/>
          <w:lang w:val="id-ID"/>
        </w:rPr>
      </w:pPr>
      <w:r w:rsidRPr="00FB3C35">
        <w:rPr>
          <w:rFonts w:ascii="Arial Narrow" w:hAnsi="Arial Narrow"/>
          <w:bCs/>
          <w:iCs/>
          <w:color w:val="000000"/>
          <w:sz w:val="24"/>
          <w:szCs w:val="24"/>
          <w:lang w:val="id-ID"/>
        </w:rPr>
        <w:t>The suggestions, which are arranged based on research discussed-findings, are also written in this part. These should be based on practical activities, new theoretical development, and/or advance research.</w:t>
      </w:r>
    </w:p>
    <w:p w14:paraId="45DE4E98" w14:textId="77777777" w:rsidR="00FB3C35" w:rsidRPr="00FB3C35" w:rsidRDefault="00FB3C35" w:rsidP="00FB3C35">
      <w:pPr>
        <w:spacing w:line="300" w:lineRule="auto"/>
        <w:ind w:firstLine="720"/>
        <w:jc w:val="both"/>
        <w:rPr>
          <w:rFonts w:ascii="Arial Narrow" w:hAnsi="Arial Narrow"/>
          <w:bCs/>
          <w:iCs/>
          <w:color w:val="000000"/>
          <w:sz w:val="24"/>
          <w:szCs w:val="24"/>
          <w:lang w:val="id-ID"/>
        </w:rPr>
      </w:pPr>
      <w:r w:rsidRPr="00FB3C35">
        <w:rPr>
          <w:rFonts w:ascii="Arial Narrow" w:hAnsi="Arial Narrow"/>
          <w:bCs/>
          <w:iCs/>
          <w:color w:val="000000"/>
          <w:sz w:val="24"/>
          <w:szCs w:val="24"/>
          <w:lang w:val="id-ID"/>
        </w:rPr>
        <w:t xml:space="preserve">A research paper should end with a well-constructed conclusion. The conclusion is somewhat similar to the introduction. You restate your aims and objectives and summarize your main findings and evidence for the reader. You can usually do this in one paragraph with three main key points, and </w:t>
      </w:r>
      <w:r w:rsidRPr="00FB3C35">
        <w:rPr>
          <w:rFonts w:ascii="Arial Narrow" w:hAnsi="Arial Narrow"/>
          <w:bCs/>
          <w:iCs/>
          <w:color w:val="000000"/>
          <w:sz w:val="24"/>
          <w:szCs w:val="24"/>
          <w:lang w:val="id-ID"/>
        </w:rPr>
        <w:lastRenderedPageBreak/>
        <w:t>one strong take-home message. You should not present any new arguments in your conclusion. You can raise some open questions and set the scene for the next study. This is a good place to register your thoughts about possible future work. Try to explain to your readers what more could be done? What do you think are the next steps to take? What other questions warrant further investigation? Remember, the conclusion is the last part of the essay that your reader will see, so spend some time writing the conclusion so that you can end on a high note.</w:t>
      </w:r>
    </w:p>
    <w:p w14:paraId="7C79ED77" w14:textId="77777777" w:rsidR="00FB3C35" w:rsidRPr="00FB3C35" w:rsidRDefault="00FB3C35" w:rsidP="00FB3C35">
      <w:pPr>
        <w:spacing w:after="240"/>
        <w:ind w:hanging="2"/>
        <w:jc w:val="both"/>
        <w:rPr>
          <w:rFonts w:ascii="Arial Narrow" w:hAnsi="Arial Narrow"/>
          <w:bCs/>
          <w:iCs/>
          <w:color w:val="000000"/>
          <w:sz w:val="24"/>
          <w:szCs w:val="24"/>
        </w:rPr>
      </w:pPr>
      <w:r w:rsidRPr="00FB3C35">
        <w:rPr>
          <w:rFonts w:ascii="Arial Narrow" w:hAnsi="Arial Narrow"/>
          <w:bCs/>
          <w:iCs/>
          <w:color w:val="000000"/>
          <w:sz w:val="24"/>
          <w:szCs w:val="24"/>
          <w:lang w:val="id-ID"/>
        </w:rPr>
        <w:t xml:space="preserve"> The conclusion section of your research paper should include the following: (a) </w:t>
      </w:r>
      <w:r w:rsidRPr="00FB3C35">
        <w:rPr>
          <w:rFonts w:ascii="Arial Narrow" w:hAnsi="Arial Narrow"/>
          <w:bCs/>
          <w:iCs/>
          <w:color w:val="000000"/>
          <w:sz w:val="24"/>
          <w:szCs w:val="24"/>
          <w:lang w:val="en-ID"/>
        </w:rPr>
        <w:t>Overall summary</w:t>
      </w:r>
      <w:r w:rsidRPr="00FB3C35">
        <w:rPr>
          <w:rFonts w:ascii="Arial Narrow" w:hAnsi="Arial Narrow"/>
          <w:bCs/>
          <w:iCs/>
          <w:color w:val="000000"/>
          <w:sz w:val="24"/>
          <w:szCs w:val="24"/>
          <w:lang w:val="id-ID"/>
        </w:rPr>
        <w:t>, (b) suggestion for f</w:t>
      </w:r>
      <w:proofErr w:type="spellStart"/>
      <w:r w:rsidRPr="00FB3C35">
        <w:rPr>
          <w:rFonts w:ascii="Arial Narrow" w:hAnsi="Arial Narrow"/>
          <w:bCs/>
          <w:iCs/>
          <w:color w:val="000000"/>
          <w:sz w:val="24"/>
          <w:szCs w:val="24"/>
          <w:lang w:val="en-ID"/>
        </w:rPr>
        <w:t>urther</w:t>
      </w:r>
      <w:proofErr w:type="spellEnd"/>
      <w:r w:rsidRPr="00FB3C35">
        <w:rPr>
          <w:rFonts w:ascii="Arial Narrow" w:hAnsi="Arial Narrow"/>
          <w:bCs/>
          <w:iCs/>
          <w:color w:val="000000"/>
          <w:sz w:val="24"/>
          <w:szCs w:val="24"/>
          <w:lang w:val="en-ID"/>
        </w:rPr>
        <w:t xml:space="preserve"> research</w:t>
      </w:r>
      <w:r w:rsidRPr="00FB3C35">
        <w:rPr>
          <w:rFonts w:ascii="Arial Narrow" w:hAnsi="Arial Narrow"/>
          <w:bCs/>
          <w:iCs/>
          <w:color w:val="000000"/>
          <w:sz w:val="24"/>
          <w:szCs w:val="24"/>
          <w:lang w:val="id-ID"/>
        </w:rPr>
        <w:t>.</w:t>
      </w:r>
    </w:p>
    <w:p w14:paraId="6C97DCAC" w14:textId="77777777" w:rsidR="00B52620" w:rsidRDefault="00FB3C35" w:rsidP="00FB3C35">
      <w:pPr>
        <w:spacing w:after="240"/>
        <w:ind w:hanging="2"/>
        <w:jc w:val="both"/>
        <w:rPr>
          <w:rFonts w:ascii="Arial Narrow" w:hAnsi="Arial Narrow"/>
          <w:lang w:val="id-ID"/>
        </w:rPr>
      </w:pPr>
      <w:r>
        <w:rPr>
          <w:rFonts w:ascii="Arial Narrow" w:hAnsi="Arial Narrow"/>
          <w:b/>
          <w:bCs/>
          <w:sz w:val="24"/>
          <w:szCs w:val="24"/>
        </w:rPr>
        <w:t>REFERENCES</w:t>
      </w:r>
      <w:r w:rsidR="00B52620">
        <w:rPr>
          <w:rFonts w:ascii="Arial Narrow" w:hAnsi="Arial Narrow"/>
        </w:rPr>
        <w:tab/>
      </w:r>
    </w:p>
    <w:p w14:paraId="18F9A8CD" w14:textId="77777777" w:rsidR="00FB3C35" w:rsidRPr="00FB3C35" w:rsidRDefault="00FB3C35" w:rsidP="00FB3C35">
      <w:pPr>
        <w:jc w:val="both"/>
        <w:rPr>
          <w:rFonts w:ascii="Arial Narrow" w:hAnsi="Arial Narrow"/>
          <w:i/>
          <w:iCs/>
          <w:sz w:val="24"/>
          <w:szCs w:val="24"/>
          <w:lang w:val="id-ID"/>
        </w:rPr>
      </w:pPr>
      <w:r w:rsidRPr="00FB3C35">
        <w:rPr>
          <w:rFonts w:ascii="Arial Narrow" w:hAnsi="Arial Narrow"/>
          <w:b/>
          <w:bCs/>
          <w:i/>
          <w:iCs/>
          <w:sz w:val="24"/>
          <w:szCs w:val="24"/>
        </w:rPr>
        <w:t>The</w:t>
      </w:r>
      <w:r w:rsidRPr="00FB3C35">
        <w:rPr>
          <w:rFonts w:ascii="Arial Narrow" w:hAnsi="Arial Narrow"/>
          <w:b/>
          <w:bCs/>
          <w:i/>
          <w:iCs/>
          <w:sz w:val="24"/>
          <w:szCs w:val="24"/>
          <w:lang w:val="id-ID"/>
        </w:rPr>
        <w:t xml:space="preserve"> Style of References using </w:t>
      </w:r>
      <w:r w:rsidRPr="00FB3C35">
        <w:rPr>
          <w:rFonts w:ascii="Arial Narrow" w:hAnsi="Arial Narrow"/>
          <w:b/>
          <w:bCs/>
          <w:i/>
          <w:iCs/>
          <w:sz w:val="24"/>
          <w:szCs w:val="24"/>
        </w:rPr>
        <w:t>APA 6</w:t>
      </w:r>
      <w:r w:rsidRPr="00FB3C35">
        <w:rPr>
          <w:rFonts w:ascii="Arial Narrow" w:hAnsi="Arial Narrow"/>
          <w:b/>
          <w:bCs/>
          <w:i/>
          <w:iCs/>
          <w:sz w:val="24"/>
          <w:szCs w:val="24"/>
          <w:vertAlign w:val="superscript"/>
        </w:rPr>
        <w:t>th</w:t>
      </w:r>
      <w:r w:rsidRPr="00FB3C35">
        <w:rPr>
          <w:rFonts w:ascii="Arial Narrow" w:hAnsi="Arial Narrow"/>
          <w:b/>
          <w:bCs/>
          <w:i/>
          <w:iCs/>
          <w:sz w:val="24"/>
          <w:szCs w:val="24"/>
        </w:rPr>
        <w:t xml:space="preserve"> Edition by displaying a </w:t>
      </w:r>
      <w:r w:rsidRPr="00FB3C35">
        <w:rPr>
          <w:rFonts w:ascii="Arial Narrow" w:hAnsi="Arial Narrow"/>
          <w:b/>
          <w:bCs/>
          <w:i/>
          <w:iCs/>
          <w:sz w:val="24"/>
          <w:szCs w:val="24"/>
          <w:lang w:val="id-ID"/>
        </w:rPr>
        <w:t>DOI of the article</w:t>
      </w:r>
      <w:r w:rsidRPr="00FB3C35">
        <w:rPr>
          <w:rFonts w:ascii="Arial Narrow" w:hAnsi="Arial Narrow"/>
          <w:b/>
          <w:bCs/>
          <w:i/>
          <w:iCs/>
          <w:sz w:val="24"/>
          <w:szCs w:val="24"/>
        </w:rPr>
        <w:t xml:space="preserve"> and </w:t>
      </w:r>
      <w:r w:rsidRPr="00FB3C35">
        <w:rPr>
          <w:rFonts w:ascii="Arial Narrow" w:hAnsi="Arial Narrow"/>
          <w:b/>
          <w:bCs/>
          <w:i/>
          <w:iCs/>
          <w:sz w:val="24"/>
          <w:szCs w:val="24"/>
          <w:lang w:val="id-ID"/>
        </w:rPr>
        <w:t>its URL.</w:t>
      </w:r>
    </w:p>
    <w:p w14:paraId="3CCD6CC1" w14:textId="77777777" w:rsidR="00FB3C35" w:rsidRPr="0097422C" w:rsidRDefault="00FB3C35" w:rsidP="00FB3C35"/>
    <w:p w14:paraId="2FD20F5E" w14:textId="77777777" w:rsidR="00FB3C35" w:rsidRPr="00FB3C35" w:rsidRDefault="00FB3C35" w:rsidP="00FB3C35">
      <w:pPr>
        <w:pStyle w:val="FootnoteText"/>
        <w:spacing w:after="80"/>
        <w:ind w:left="708" w:hangingChars="296" w:hanging="710"/>
        <w:jc w:val="both"/>
        <w:rPr>
          <w:rFonts w:ascii="Arial Narrow" w:hAnsi="Arial Narrow"/>
          <w:sz w:val="24"/>
          <w:szCs w:val="24"/>
        </w:rPr>
      </w:pPr>
      <w:proofErr w:type="spellStart"/>
      <w:r w:rsidRPr="00FB3C35">
        <w:rPr>
          <w:rFonts w:ascii="Arial Narrow" w:hAnsi="Arial Narrow"/>
          <w:sz w:val="24"/>
          <w:szCs w:val="24"/>
          <w:lang w:val="en-GB"/>
        </w:rPr>
        <w:t>Alam</w:t>
      </w:r>
      <w:proofErr w:type="spellEnd"/>
      <w:r w:rsidRPr="00FB3C35">
        <w:rPr>
          <w:rFonts w:ascii="Arial Narrow" w:hAnsi="Arial Narrow"/>
          <w:sz w:val="24"/>
          <w:szCs w:val="24"/>
          <w:lang w:val="en-GB"/>
        </w:rPr>
        <w:t xml:space="preserve">, A., </w:t>
      </w:r>
      <w:proofErr w:type="spellStart"/>
      <w:r w:rsidRPr="00FB3C35">
        <w:rPr>
          <w:rFonts w:ascii="Arial Narrow" w:hAnsi="Arial Narrow"/>
          <w:sz w:val="24"/>
          <w:szCs w:val="24"/>
          <w:lang w:val="en-GB"/>
        </w:rPr>
        <w:t>Almotairi</w:t>
      </w:r>
      <w:proofErr w:type="spellEnd"/>
      <w:r w:rsidRPr="00FB3C35">
        <w:rPr>
          <w:rFonts w:ascii="Arial Narrow" w:hAnsi="Arial Narrow"/>
          <w:sz w:val="24"/>
          <w:szCs w:val="24"/>
          <w:lang w:val="en-GB"/>
        </w:rPr>
        <w:t xml:space="preserve">, D. M., </w:t>
      </w:r>
      <w:r w:rsidRPr="00FB3C35">
        <w:rPr>
          <w:rFonts w:ascii="Arial Narrow" w:hAnsi="Arial Narrow"/>
          <w:sz w:val="24"/>
          <w:szCs w:val="24"/>
          <w:lang w:val="id-ID"/>
        </w:rPr>
        <w:t>&amp;</w:t>
      </w:r>
      <w:r w:rsidRPr="00FB3C35">
        <w:rPr>
          <w:rFonts w:ascii="Arial Narrow" w:hAnsi="Arial Narrow"/>
          <w:sz w:val="24"/>
          <w:szCs w:val="24"/>
          <w:lang w:val="en-GB"/>
        </w:rPr>
        <w:t xml:space="preserve"> </w:t>
      </w:r>
      <w:proofErr w:type="spellStart"/>
      <w:r w:rsidRPr="00FB3C35">
        <w:rPr>
          <w:rFonts w:ascii="Arial Narrow" w:hAnsi="Arial Narrow"/>
          <w:sz w:val="24"/>
          <w:szCs w:val="24"/>
          <w:lang w:val="en-GB"/>
        </w:rPr>
        <w:t>Gaadar</w:t>
      </w:r>
      <w:proofErr w:type="spellEnd"/>
      <w:r w:rsidRPr="00FB3C35">
        <w:rPr>
          <w:rFonts w:ascii="Arial Narrow" w:hAnsi="Arial Narrow"/>
          <w:sz w:val="24"/>
          <w:szCs w:val="24"/>
          <w:lang w:val="en-GB"/>
        </w:rPr>
        <w:t xml:space="preserve">, D. K. (2013). </w:t>
      </w:r>
      <w:r w:rsidRPr="00FB3C35">
        <w:rPr>
          <w:rFonts w:ascii="Arial Narrow" w:hAnsi="Arial Narrow"/>
          <w:sz w:val="24"/>
          <w:szCs w:val="24"/>
        </w:rPr>
        <w:t xml:space="preserve">The Role of Promotion Strategies in Personal Selling. </w:t>
      </w:r>
      <w:r w:rsidRPr="00FB3C35">
        <w:rPr>
          <w:rFonts w:ascii="Arial Narrow" w:hAnsi="Arial Narrow"/>
          <w:i/>
          <w:iCs/>
          <w:sz w:val="24"/>
          <w:szCs w:val="24"/>
        </w:rPr>
        <w:t>Far East Journal of Psychology and Business</w:t>
      </w:r>
      <w:r w:rsidRPr="00FB3C35">
        <w:rPr>
          <w:rFonts w:ascii="Arial Narrow" w:hAnsi="Arial Narrow"/>
          <w:sz w:val="24"/>
          <w:szCs w:val="24"/>
        </w:rPr>
        <w:t xml:space="preserve">, </w:t>
      </w:r>
      <w:r w:rsidRPr="00FB3C35">
        <w:rPr>
          <w:rFonts w:ascii="Arial Narrow" w:hAnsi="Arial Narrow"/>
          <w:i/>
          <w:sz w:val="24"/>
          <w:szCs w:val="24"/>
        </w:rPr>
        <w:t>12</w:t>
      </w:r>
      <w:r w:rsidRPr="00FB3C35">
        <w:rPr>
          <w:rFonts w:ascii="Arial Narrow" w:hAnsi="Arial Narrow"/>
          <w:sz w:val="24"/>
          <w:szCs w:val="24"/>
        </w:rPr>
        <w:t xml:space="preserve">(4), 41-49. Retrieved from </w:t>
      </w:r>
      <w:hyperlink r:id="rId13" w:history="1">
        <w:r w:rsidRPr="00FB3C35">
          <w:rPr>
            <w:rStyle w:val="Hyperlink"/>
            <w:rFonts w:ascii="Arial Narrow" w:hAnsi="Arial Narrow"/>
            <w:color w:val="0070C0"/>
            <w:sz w:val="24"/>
            <w:szCs w:val="24"/>
            <w:shd w:val="clear" w:color="auto" w:fill="FFFFFF"/>
          </w:rPr>
          <w:t>http://www.fareastjournals.com/files/FEJPBV12N3P4.pdf</w:t>
        </w:r>
      </w:hyperlink>
    </w:p>
    <w:p w14:paraId="28A4482A" w14:textId="77777777" w:rsidR="00FB3C35" w:rsidRPr="00FB3C35" w:rsidRDefault="00FB3C35" w:rsidP="00FB3C35">
      <w:pPr>
        <w:pStyle w:val="FootnoteText"/>
        <w:spacing w:after="80"/>
        <w:ind w:left="708" w:hangingChars="296" w:hanging="710"/>
        <w:jc w:val="both"/>
        <w:rPr>
          <w:rFonts w:ascii="Arial Narrow" w:hAnsi="Arial Narrow"/>
          <w:sz w:val="24"/>
          <w:szCs w:val="24"/>
          <w:lang w:val="id-ID"/>
        </w:rPr>
      </w:pPr>
      <w:proofErr w:type="spellStart"/>
      <w:r w:rsidRPr="00FB3C35">
        <w:rPr>
          <w:rFonts w:ascii="Arial Narrow" w:hAnsi="Arial Narrow"/>
          <w:sz w:val="24"/>
          <w:szCs w:val="24"/>
        </w:rPr>
        <w:t>Andaleeb</w:t>
      </w:r>
      <w:proofErr w:type="spellEnd"/>
      <w:r w:rsidRPr="00FB3C35">
        <w:rPr>
          <w:rFonts w:ascii="Arial Narrow" w:hAnsi="Arial Narrow"/>
          <w:sz w:val="24"/>
          <w:szCs w:val="24"/>
        </w:rPr>
        <w:t xml:space="preserve">, S. </w:t>
      </w:r>
      <w:r w:rsidRPr="00FB3C35">
        <w:rPr>
          <w:rFonts w:ascii="Arial Narrow" w:hAnsi="Arial Narrow"/>
          <w:sz w:val="24"/>
          <w:szCs w:val="24"/>
          <w:lang w:val="id-ID"/>
        </w:rPr>
        <w:t>&amp;</w:t>
      </w:r>
      <w:r w:rsidRPr="00FB3C35">
        <w:rPr>
          <w:rFonts w:ascii="Arial Narrow" w:hAnsi="Arial Narrow"/>
          <w:sz w:val="24"/>
          <w:szCs w:val="24"/>
        </w:rPr>
        <w:t xml:space="preserve"> Conway, C. (2006). Customer </w:t>
      </w:r>
      <w:r w:rsidRPr="00FB3C35">
        <w:rPr>
          <w:rFonts w:ascii="Arial Narrow" w:hAnsi="Arial Narrow"/>
          <w:sz w:val="24"/>
          <w:szCs w:val="24"/>
          <w:lang w:val="id-ID"/>
        </w:rPr>
        <w:t>S</w:t>
      </w:r>
      <w:proofErr w:type="spellStart"/>
      <w:r w:rsidRPr="00FB3C35">
        <w:rPr>
          <w:rFonts w:ascii="Arial Narrow" w:hAnsi="Arial Narrow"/>
          <w:sz w:val="24"/>
          <w:szCs w:val="24"/>
        </w:rPr>
        <w:t>atisfaction</w:t>
      </w:r>
      <w:proofErr w:type="spellEnd"/>
      <w:r w:rsidRPr="00FB3C35">
        <w:rPr>
          <w:rFonts w:ascii="Arial Narrow" w:hAnsi="Arial Narrow"/>
          <w:sz w:val="24"/>
          <w:szCs w:val="24"/>
        </w:rPr>
        <w:t xml:space="preserve"> in the </w:t>
      </w:r>
      <w:r w:rsidRPr="00FB3C35">
        <w:rPr>
          <w:rFonts w:ascii="Arial Narrow" w:hAnsi="Arial Narrow"/>
          <w:sz w:val="24"/>
          <w:szCs w:val="24"/>
          <w:lang w:val="id-ID"/>
        </w:rPr>
        <w:t>R</w:t>
      </w:r>
      <w:proofErr w:type="spellStart"/>
      <w:r w:rsidRPr="00FB3C35">
        <w:rPr>
          <w:rFonts w:ascii="Arial Narrow" w:hAnsi="Arial Narrow"/>
          <w:sz w:val="24"/>
          <w:szCs w:val="24"/>
        </w:rPr>
        <w:t>estaurant</w:t>
      </w:r>
      <w:proofErr w:type="spellEnd"/>
      <w:r w:rsidRPr="00FB3C35">
        <w:rPr>
          <w:rFonts w:ascii="Arial Narrow" w:hAnsi="Arial Narrow"/>
          <w:sz w:val="24"/>
          <w:szCs w:val="24"/>
        </w:rPr>
        <w:t xml:space="preserve"> </w:t>
      </w:r>
      <w:r w:rsidRPr="00FB3C35">
        <w:rPr>
          <w:rFonts w:ascii="Arial Narrow" w:hAnsi="Arial Narrow"/>
          <w:sz w:val="24"/>
          <w:szCs w:val="24"/>
          <w:lang w:val="id-ID"/>
        </w:rPr>
        <w:t>I</w:t>
      </w:r>
      <w:proofErr w:type="spellStart"/>
      <w:r w:rsidRPr="00FB3C35">
        <w:rPr>
          <w:rFonts w:ascii="Arial Narrow" w:hAnsi="Arial Narrow"/>
          <w:sz w:val="24"/>
          <w:szCs w:val="24"/>
        </w:rPr>
        <w:t>ndustry</w:t>
      </w:r>
      <w:proofErr w:type="spellEnd"/>
      <w:r w:rsidRPr="00FB3C35">
        <w:rPr>
          <w:rFonts w:ascii="Arial Narrow" w:hAnsi="Arial Narrow"/>
          <w:sz w:val="24"/>
          <w:szCs w:val="24"/>
        </w:rPr>
        <w:t xml:space="preserve">: </w:t>
      </w:r>
      <w:r w:rsidRPr="00FB3C35">
        <w:rPr>
          <w:rFonts w:ascii="Arial Narrow" w:hAnsi="Arial Narrow"/>
          <w:sz w:val="24"/>
          <w:szCs w:val="24"/>
          <w:lang w:val="id-ID"/>
        </w:rPr>
        <w:t>A</w:t>
      </w:r>
      <w:r w:rsidRPr="00FB3C35">
        <w:rPr>
          <w:rFonts w:ascii="Arial Narrow" w:hAnsi="Arial Narrow"/>
          <w:sz w:val="24"/>
          <w:szCs w:val="24"/>
        </w:rPr>
        <w:t xml:space="preserve">n </w:t>
      </w:r>
      <w:r w:rsidRPr="00FB3C35">
        <w:rPr>
          <w:rFonts w:ascii="Arial Narrow" w:hAnsi="Arial Narrow"/>
          <w:sz w:val="24"/>
          <w:szCs w:val="24"/>
          <w:lang w:val="id-ID"/>
        </w:rPr>
        <w:t>E</w:t>
      </w:r>
      <w:proofErr w:type="spellStart"/>
      <w:r w:rsidRPr="00FB3C35">
        <w:rPr>
          <w:rFonts w:ascii="Arial Narrow" w:hAnsi="Arial Narrow"/>
          <w:sz w:val="24"/>
          <w:szCs w:val="24"/>
        </w:rPr>
        <w:t>xamination</w:t>
      </w:r>
      <w:proofErr w:type="spellEnd"/>
      <w:r w:rsidRPr="00FB3C35">
        <w:rPr>
          <w:rFonts w:ascii="Arial Narrow" w:hAnsi="Arial Narrow"/>
          <w:sz w:val="24"/>
          <w:szCs w:val="24"/>
        </w:rPr>
        <w:t xml:space="preserve"> of the </w:t>
      </w:r>
      <w:r w:rsidRPr="00FB3C35">
        <w:rPr>
          <w:rFonts w:ascii="Arial Narrow" w:hAnsi="Arial Narrow"/>
          <w:sz w:val="24"/>
          <w:szCs w:val="24"/>
          <w:lang w:val="id-ID"/>
        </w:rPr>
        <w:t>T</w:t>
      </w:r>
      <w:proofErr w:type="spellStart"/>
      <w:r w:rsidRPr="00FB3C35">
        <w:rPr>
          <w:rFonts w:ascii="Arial Narrow" w:hAnsi="Arial Narrow"/>
          <w:sz w:val="24"/>
          <w:szCs w:val="24"/>
        </w:rPr>
        <w:t>ransaction</w:t>
      </w:r>
      <w:proofErr w:type="spellEnd"/>
      <w:r w:rsidRPr="00FB3C35">
        <w:rPr>
          <w:rFonts w:ascii="Arial Narrow" w:hAnsi="Arial Narrow"/>
          <w:sz w:val="24"/>
          <w:szCs w:val="24"/>
        </w:rPr>
        <w:t>-</w:t>
      </w:r>
      <w:r w:rsidRPr="00FB3C35">
        <w:rPr>
          <w:rFonts w:ascii="Arial Narrow" w:hAnsi="Arial Narrow"/>
          <w:sz w:val="24"/>
          <w:szCs w:val="24"/>
          <w:lang w:val="id-ID"/>
        </w:rPr>
        <w:t>S</w:t>
      </w:r>
      <w:proofErr w:type="spellStart"/>
      <w:r w:rsidRPr="00FB3C35">
        <w:rPr>
          <w:rFonts w:ascii="Arial Narrow" w:hAnsi="Arial Narrow"/>
          <w:sz w:val="24"/>
          <w:szCs w:val="24"/>
        </w:rPr>
        <w:t>pecific</w:t>
      </w:r>
      <w:proofErr w:type="spellEnd"/>
      <w:r w:rsidRPr="00FB3C35">
        <w:rPr>
          <w:rFonts w:ascii="Arial Narrow" w:hAnsi="Arial Narrow"/>
          <w:sz w:val="24"/>
          <w:szCs w:val="24"/>
        </w:rPr>
        <w:t xml:space="preserve"> </w:t>
      </w:r>
      <w:r w:rsidRPr="00FB3C35">
        <w:rPr>
          <w:rFonts w:ascii="Arial Narrow" w:hAnsi="Arial Narrow"/>
          <w:sz w:val="24"/>
          <w:szCs w:val="24"/>
          <w:lang w:val="id-ID"/>
        </w:rPr>
        <w:t>M</w:t>
      </w:r>
      <w:proofErr w:type="spellStart"/>
      <w:r w:rsidRPr="00FB3C35">
        <w:rPr>
          <w:rFonts w:ascii="Arial Narrow" w:hAnsi="Arial Narrow"/>
          <w:sz w:val="24"/>
          <w:szCs w:val="24"/>
        </w:rPr>
        <w:t>odel</w:t>
      </w:r>
      <w:proofErr w:type="spellEnd"/>
      <w:r w:rsidRPr="00FB3C35">
        <w:rPr>
          <w:rFonts w:ascii="Arial Narrow" w:hAnsi="Arial Narrow"/>
          <w:sz w:val="24"/>
          <w:szCs w:val="24"/>
        </w:rPr>
        <w:t xml:space="preserve">. </w:t>
      </w:r>
      <w:r w:rsidRPr="00FB3C35">
        <w:rPr>
          <w:rFonts w:ascii="Arial Narrow" w:hAnsi="Arial Narrow"/>
          <w:i/>
          <w:iCs/>
          <w:sz w:val="24"/>
          <w:szCs w:val="24"/>
        </w:rPr>
        <w:t>Journal of Services Marketing</w:t>
      </w:r>
      <w:r w:rsidRPr="00FB3C35">
        <w:rPr>
          <w:rFonts w:ascii="Arial Narrow" w:hAnsi="Arial Narrow"/>
          <w:sz w:val="24"/>
          <w:szCs w:val="24"/>
        </w:rPr>
        <w:t xml:space="preserve">. 20(1), 3-11. </w:t>
      </w:r>
      <w:hyperlink r:id="rId14" w:tooltip="DOI: https://doi.org/10.1108/08876040610646536" w:history="1">
        <w:r w:rsidRPr="00FB3C35">
          <w:rPr>
            <w:rStyle w:val="Hyperlink"/>
            <w:rFonts w:ascii="Arial Narrow" w:hAnsi="Arial Narrow"/>
            <w:color w:val="0070C0"/>
            <w:sz w:val="24"/>
            <w:szCs w:val="24"/>
            <w:lang w:val="en-GB"/>
          </w:rPr>
          <w:t>https://doi.org/10.1108/08876040610646536</w:t>
        </w:r>
      </w:hyperlink>
    </w:p>
    <w:p w14:paraId="417143E2" w14:textId="77777777" w:rsidR="00FB3C35" w:rsidRPr="00FB3C35" w:rsidRDefault="00FB3C35" w:rsidP="00FB3C35">
      <w:pPr>
        <w:pStyle w:val="FootnoteText"/>
        <w:spacing w:after="80"/>
        <w:ind w:left="708" w:hangingChars="296" w:hanging="710"/>
        <w:jc w:val="both"/>
        <w:rPr>
          <w:rFonts w:ascii="Arial Narrow" w:hAnsi="Arial Narrow"/>
          <w:sz w:val="24"/>
          <w:szCs w:val="24"/>
          <w:lang w:val="id-ID"/>
        </w:rPr>
      </w:pPr>
      <w:proofErr w:type="spellStart"/>
      <w:r w:rsidRPr="00FB3C35">
        <w:rPr>
          <w:rFonts w:ascii="Arial Narrow" w:hAnsi="Arial Narrow"/>
          <w:sz w:val="24"/>
          <w:szCs w:val="24"/>
        </w:rPr>
        <w:t>Andreti</w:t>
      </w:r>
      <w:proofErr w:type="spellEnd"/>
      <w:r w:rsidRPr="00FB3C35">
        <w:rPr>
          <w:rFonts w:ascii="Arial Narrow" w:hAnsi="Arial Narrow"/>
          <w:sz w:val="24"/>
          <w:szCs w:val="24"/>
        </w:rPr>
        <w:t xml:space="preserve">, J., et, al,. (2013). The Analysis </w:t>
      </w:r>
      <w:r w:rsidRPr="00FB3C35">
        <w:rPr>
          <w:rFonts w:ascii="Arial Narrow" w:hAnsi="Arial Narrow"/>
          <w:sz w:val="24"/>
          <w:szCs w:val="24"/>
          <w:lang w:val="id-ID"/>
        </w:rPr>
        <w:t>o</w:t>
      </w:r>
      <w:r w:rsidRPr="00FB3C35">
        <w:rPr>
          <w:rFonts w:ascii="Arial Narrow" w:hAnsi="Arial Narrow"/>
          <w:sz w:val="24"/>
          <w:szCs w:val="24"/>
        </w:rPr>
        <w:t xml:space="preserve">f Product, Price, Place, Promotion </w:t>
      </w:r>
      <w:r w:rsidRPr="00FB3C35">
        <w:rPr>
          <w:rFonts w:ascii="Arial Narrow" w:hAnsi="Arial Narrow"/>
          <w:sz w:val="24"/>
          <w:szCs w:val="24"/>
          <w:lang w:val="id-ID"/>
        </w:rPr>
        <w:t>a</w:t>
      </w:r>
      <w:proofErr w:type="spellStart"/>
      <w:r w:rsidRPr="00FB3C35">
        <w:rPr>
          <w:rFonts w:ascii="Arial Narrow" w:hAnsi="Arial Narrow"/>
          <w:sz w:val="24"/>
          <w:szCs w:val="24"/>
        </w:rPr>
        <w:t>nd</w:t>
      </w:r>
      <w:proofErr w:type="spellEnd"/>
      <w:r w:rsidRPr="00FB3C35">
        <w:rPr>
          <w:rFonts w:ascii="Arial Narrow" w:hAnsi="Arial Narrow"/>
          <w:sz w:val="24"/>
          <w:szCs w:val="24"/>
        </w:rPr>
        <w:t xml:space="preserve"> Service Quality </w:t>
      </w:r>
      <w:r w:rsidRPr="00FB3C35">
        <w:rPr>
          <w:rFonts w:ascii="Arial Narrow" w:hAnsi="Arial Narrow"/>
          <w:sz w:val="24"/>
          <w:szCs w:val="24"/>
          <w:lang w:val="id-ID"/>
        </w:rPr>
        <w:t>o</w:t>
      </w:r>
      <w:r w:rsidRPr="00FB3C35">
        <w:rPr>
          <w:rFonts w:ascii="Arial Narrow" w:hAnsi="Arial Narrow"/>
          <w:sz w:val="24"/>
          <w:szCs w:val="24"/>
        </w:rPr>
        <w:t xml:space="preserve">n Customers’ Buying Decision </w:t>
      </w:r>
      <w:r w:rsidRPr="00FB3C35">
        <w:rPr>
          <w:rFonts w:ascii="Arial Narrow" w:hAnsi="Arial Narrow"/>
          <w:sz w:val="24"/>
          <w:szCs w:val="24"/>
          <w:lang w:val="id-ID"/>
        </w:rPr>
        <w:t>o</w:t>
      </w:r>
      <w:r w:rsidRPr="00FB3C35">
        <w:rPr>
          <w:rFonts w:ascii="Arial Narrow" w:hAnsi="Arial Narrow"/>
          <w:sz w:val="24"/>
          <w:szCs w:val="24"/>
        </w:rPr>
        <w:t xml:space="preserve">f Convenience Store: A Survey </w:t>
      </w:r>
      <w:r w:rsidRPr="00FB3C35">
        <w:rPr>
          <w:rFonts w:ascii="Arial Narrow" w:hAnsi="Arial Narrow"/>
          <w:sz w:val="24"/>
          <w:szCs w:val="24"/>
          <w:lang w:val="id-ID"/>
        </w:rPr>
        <w:t>o</w:t>
      </w:r>
      <w:r w:rsidRPr="00FB3C35">
        <w:rPr>
          <w:rFonts w:ascii="Arial Narrow" w:hAnsi="Arial Narrow"/>
          <w:sz w:val="24"/>
          <w:szCs w:val="24"/>
        </w:rPr>
        <w:t xml:space="preserve">f Young Adult </w:t>
      </w:r>
      <w:r w:rsidRPr="00FB3C35">
        <w:rPr>
          <w:rFonts w:ascii="Arial Narrow" w:hAnsi="Arial Narrow"/>
          <w:sz w:val="24"/>
          <w:szCs w:val="24"/>
          <w:lang w:val="id-ID"/>
        </w:rPr>
        <w:t>i</w:t>
      </w:r>
      <w:r w:rsidRPr="00FB3C35">
        <w:rPr>
          <w:rFonts w:ascii="Arial Narrow" w:hAnsi="Arial Narrow"/>
          <w:sz w:val="24"/>
          <w:szCs w:val="24"/>
        </w:rPr>
        <w:t xml:space="preserve">n Bekasi, West Java, Indonesia. </w:t>
      </w:r>
      <w:r w:rsidRPr="00FB3C35">
        <w:rPr>
          <w:rFonts w:ascii="Arial Narrow" w:hAnsi="Arial Narrow"/>
          <w:i/>
          <w:iCs/>
          <w:sz w:val="24"/>
          <w:szCs w:val="24"/>
        </w:rPr>
        <w:t>International Journal of Advances in Management and Economics</w:t>
      </w:r>
      <w:r w:rsidRPr="00FB3C35">
        <w:rPr>
          <w:rFonts w:ascii="Arial Narrow" w:hAnsi="Arial Narrow"/>
          <w:sz w:val="24"/>
          <w:szCs w:val="24"/>
        </w:rPr>
        <w:t xml:space="preserve">, </w:t>
      </w:r>
      <w:r w:rsidRPr="00FB3C35">
        <w:rPr>
          <w:rFonts w:ascii="Arial Narrow" w:hAnsi="Arial Narrow"/>
          <w:i/>
          <w:sz w:val="24"/>
          <w:szCs w:val="24"/>
        </w:rPr>
        <w:t>2</w:t>
      </w:r>
      <w:r w:rsidRPr="00FB3C35">
        <w:rPr>
          <w:rFonts w:ascii="Arial Narrow" w:hAnsi="Arial Narrow"/>
          <w:sz w:val="24"/>
          <w:szCs w:val="24"/>
        </w:rPr>
        <w:t xml:space="preserve">(6), 72-78. </w:t>
      </w:r>
      <w:proofErr w:type="spellStart"/>
      <w:r w:rsidRPr="00FB3C35">
        <w:rPr>
          <w:rFonts w:ascii="Arial Narrow" w:hAnsi="Arial Narrow"/>
          <w:sz w:val="24"/>
          <w:szCs w:val="24"/>
        </w:rPr>
        <w:t>Retreived</w:t>
      </w:r>
      <w:proofErr w:type="spellEnd"/>
      <w:r w:rsidRPr="00FB3C35">
        <w:rPr>
          <w:rFonts w:ascii="Arial Narrow" w:hAnsi="Arial Narrow"/>
          <w:sz w:val="24"/>
          <w:szCs w:val="24"/>
        </w:rPr>
        <w:t xml:space="preserve"> from </w:t>
      </w:r>
      <w:hyperlink r:id="rId15" w:history="1">
        <w:r w:rsidRPr="00FB3C35">
          <w:rPr>
            <w:rStyle w:val="Hyperlink"/>
            <w:rFonts w:ascii="Arial Narrow" w:hAnsi="Arial Narrow"/>
            <w:color w:val="0070C0"/>
            <w:sz w:val="24"/>
            <w:szCs w:val="24"/>
          </w:rPr>
          <w:t>https://www.managementjournal.info/index.php/IJAME/article/view/332</w:t>
        </w:r>
      </w:hyperlink>
      <w:r w:rsidRPr="00FB3C35">
        <w:rPr>
          <w:rFonts w:ascii="Arial Narrow" w:hAnsi="Arial Narrow"/>
          <w:sz w:val="24"/>
          <w:szCs w:val="24"/>
        </w:rPr>
        <w:t xml:space="preserve"> </w:t>
      </w:r>
    </w:p>
    <w:p w14:paraId="3145F9AA" w14:textId="77777777" w:rsidR="00FB3C35" w:rsidRPr="00FB3C35" w:rsidRDefault="00FB3C35" w:rsidP="00FB3C35">
      <w:pPr>
        <w:pStyle w:val="FootnoteText"/>
        <w:spacing w:after="80"/>
        <w:ind w:left="708" w:hangingChars="296" w:hanging="710"/>
        <w:jc w:val="both"/>
        <w:rPr>
          <w:rFonts w:ascii="Arial Narrow" w:hAnsi="Arial Narrow"/>
          <w:sz w:val="24"/>
          <w:szCs w:val="24"/>
        </w:rPr>
      </w:pPr>
      <w:r w:rsidRPr="00FB3C35">
        <w:rPr>
          <w:rFonts w:ascii="Arial Narrow" w:hAnsi="Arial Narrow"/>
          <w:sz w:val="24"/>
          <w:szCs w:val="24"/>
        </w:rPr>
        <w:t>Anisimova, T</w:t>
      </w:r>
      <w:r w:rsidRPr="00FB3C35">
        <w:rPr>
          <w:rFonts w:ascii="Arial Narrow" w:hAnsi="Arial Narrow"/>
          <w:sz w:val="24"/>
          <w:szCs w:val="24"/>
          <w:lang w:val="id-ID"/>
        </w:rPr>
        <w:t>.</w:t>
      </w:r>
      <w:r w:rsidRPr="00FB3C35">
        <w:rPr>
          <w:rFonts w:ascii="Arial Narrow" w:hAnsi="Arial Narrow"/>
          <w:sz w:val="24"/>
          <w:szCs w:val="24"/>
        </w:rPr>
        <w:t xml:space="preserve"> (2016)</w:t>
      </w:r>
      <w:r w:rsidRPr="00FB3C35">
        <w:rPr>
          <w:rFonts w:ascii="Arial Narrow" w:hAnsi="Arial Narrow"/>
          <w:sz w:val="24"/>
          <w:szCs w:val="24"/>
          <w:lang w:val="id-ID"/>
        </w:rPr>
        <w:t xml:space="preserve">. </w:t>
      </w:r>
      <w:r w:rsidRPr="00FB3C35">
        <w:rPr>
          <w:rFonts w:ascii="Arial Narrow" w:hAnsi="Arial Narrow"/>
          <w:sz w:val="24"/>
          <w:szCs w:val="24"/>
        </w:rPr>
        <w:t>The Effects of Corporate Brand Symbolism on Consumer Satisfaction and Loyalty: Evidence from Australia</w:t>
      </w:r>
      <w:r w:rsidRPr="00FB3C35">
        <w:rPr>
          <w:rFonts w:ascii="Arial Narrow" w:hAnsi="Arial Narrow"/>
          <w:sz w:val="24"/>
          <w:szCs w:val="24"/>
          <w:lang w:val="id-ID"/>
        </w:rPr>
        <w:t>.</w:t>
      </w:r>
      <w:r w:rsidRPr="00FB3C35">
        <w:rPr>
          <w:rFonts w:ascii="Arial Narrow" w:hAnsi="Arial Narrow"/>
          <w:sz w:val="24"/>
          <w:szCs w:val="24"/>
        </w:rPr>
        <w:t xml:space="preserve"> </w:t>
      </w:r>
      <w:r w:rsidRPr="00FB3C35">
        <w:rPr>
          <w:rFonts w:ascii="Arial Narrow" w:hAnsi="Arial Narrow"/>
          <w:i/>
          <w:iCs/>
          <w:sz w:val="24"/>
          <w:szCs w:val="24"/>
        </w:rPr>
        <w:t>Asia Pacific Journal of Marketing and Logistics</w:t>
      </w:r>
      <w:r w:rsidRPr="00FB3C35">
        <w:rPr>
          <w:rFonts w:ascii="Arial Narrow" w:hAnsi="Arial Narrow"/>
          <w:sz w:val="24"/>
          <w:szCs w:val="24"/>
        </w:rPr>
        <w:t xml:space="preserve">, </w:t>
      </w:r>
      <w:r w:rsidRPr="00FB3C35">
        <w:rPr>
          <w:rFonts w:ascii="Arial Narrow" w:hAnsi="Arial Narrow"/>
          <w:i/>
          <w:sz w:val="24"/>
          <w:szCs w:val="24"/>
        </w:rPr>
        <w:t>28</w:t>
      </w:r>
      <w:r w:rsidRPr="00FB3C35">
        <w:rPr>
          <w:rFonts w:ascii="Arial Narrow" w:hAnsi="Arial Narrow"/>
          <w:sz w:val="24"/>
          <w:szCs w:val="24"/>
          <w:lang w:val="id-ID"/>
        </w:rPr>
        <w:t>(</w:t>
      </w:r>
      <w:r w:rsidRPr="00FB3C35">
        <w:rPr>
          <w:rFonts w:ascii="Arial Narrow" w:hAnsi="Arial Narrow"/>
          <w:sz w:val="24"/>
          <w:szCs w:val="24"/>
        </w:rPr>
        <w:t>3</w:t>
      </w:r>
      <w:r w:rsidRPr="00FB3C35">
        <w:rPr>
          <w:rFonts w:ascii="Arial Narrow" w:hAnsi="Arial Narrow"/>
          <w:sz w:val="24"/>
          <w:szCs w:val="24"/>
          <w:lang w:val="id-ID"/>
        </w:rPr>
        <w:t>)</w:t>
      </w:r>
      <w:r w:rsidRPr="00FB3C35">
        <w:rPr>
          <w:rFonts w:ascii="Arial Narrow" w:hAnsi="Arial Narrow"/>
          <w:sz w:val="24"/>
          <w:szCs w:val="24"/>
        </w:rPr>
        <w:t xml:space="preserve">, </w:t>
      </w:r>
      <w:r w:rsidRPr="00FB3C35">
        <w:rPr>
          <w:rFonts w:ascii="Arial Narrow" w:hAnsi="Arial Narrow"/>
          <w:color w:val="000000" w:themeColor="text1"/>
          <w:sz w:val="24"/>
          <w:szCs w:val="24"/>
          <w:lang w:val="en-GB"/>
        </w:rPr>
        <w:t>481-498.</w:t>
      </w:r>
      <w:r w:rsidRPr="00FB3C35">
        <w:rPr>
          <w:rFonts w:ascii="Arial Narrow" w:hAnsi="Arial Narrow"/>
          <w:color w:val="0070C0"/>
          <w:sz w:val="24"/>
          <w:szCs w:val="24"/>
        </w:rPr>
        <w:t xml:space="preserve"> </w:t>
      </w:r>
      <w:hyperlink r:id="rId16" w:tooltip="DOI: https://doi.org/10.1108/APJML-05-2015-0086" w:history="1">
        <w:r w:rsidRPr="00FB3C35">
          <w:rPr>
            <w:rStyle w:val="Hyperlink"/>
            <w:rFonts w:ascii="Arial Narrow" w:hAnsi="Arial Narrow" w:cstheme="majorBidi"/>
            <w:color w:val="0070C0"/>
            <w:sz w:val="24"/>
            <w:szCs w:val="24"/>
          </w:rPr>
          <w:t>https://doi.org/10.1108/APJML-05-2015-0086</w:t>
        </w:r>
      </w:hyperlink>
    </w:p>
    <w:p w14:paraId="6487A9F3" w14:textId="77777777" w:rsidR="00FB3C35" w:rsidRPr="00FB3C35" w:rsidRDefault="00FB3C35" w:rsidP="00FB3C35">
      <w:pPr>
        <w:pStyle w:val="FootnoteText"/>
        <w:spacing w:after="80"/>
        <w:ind w:left="708" w:hangingChars="296" w:hanging="710"/>
        <w:jc w:val="both"/>
        <w:rPr>
          <w:rFonts w:ascii="Arial Narrow" w:hAnsi="Arial Narrow"/>
          <w:sz w:val="24"/>
          <w:szCs w:val="24"/>
          <w:lang w:val="id-ID"/>
        </w:rPr>
      </w:pPr>
      <w:r w:rsidRPr="00FB3C35">
        <w:rPr>
          <w:rFonts w:ascii="Arial Narrow" w:hAnsi="Arial Narrow"/>
          <w:sz w:val="24"/>
          <w:szCs w:val="24"/>
        </w:rPr>
        <w:t xml:space="preserve">Awan, H. M., Bukhari, K. S. </w:t>
      </w:r>
      <w:r w:rsidRPr="00FB3C35">
        <w:rPr>
          <w:rFonts w:ascii="Arial Narrow" w:hAnsi="Arial Narrow"/>
          <w:sz w:val="24"/>
          <w:szCs w:val="24"/>
          <w:lang w:val="id-ID"/>
        </w:rPr>
        <w:t xml:space="preserve">&amp; </w:t>
      </w:r>
      <w:r w:rsidRPr="00FB3C35">
        <w:rPr>
          <w:rFonts w:ascii="Arial Narrow" w:hAnsi="Arial Narrow"/>
          <w:sz w:val="24"/>
          <w:szCs w:val="24"/>
        </w:rPr>
        <w:t>Iqbal, A. (2011)</w:t>
      </w:r>
      <w:r w:rsidRPr="00FB3C35">
        <w:rPr>
          <w:rFonts w:ascii="Arial Narrow" w:hAnsi="Arial Narrow"/>
          <w:sz w:val="24"/>
          <w:szCs w:val="24"/>
          <w:lang w:val="id-ID"/>
        </w:rPr>
        <w:t xml:space="preserve">. </w:t>
      </w:r>
      <w:r w:rsidRPr="00FB3C35">
        <w:rPr>
          <w:rFonts w:ascii="Arial Narrow" w:hAnsi="Arial Narrow"/>
          <w:sz w:val="24"/>
          <w:szCs w:val="24"/>
        </w:rPr>
        <w:t xml:space="preserve">Service Quality </w:t>
      </w:r>
      <w:r w:rsidRPr="00FB3C35">
        <w:rPr>
          <w:rFonts w:ascii="Arial Narrow" w:hAnsi="Arial Narrow"/>
          <w:sz w:val="24"/>
          <w:szCs w:val="24"/>
          <w:lang w:val="id-ID"/>
        </w:rPr>
        <w:t>a</w:t>
      </w:r>
      <w:proofErr w:type="spellStart"/>
      <w:r w:rsidRPr="00FB3C35">
        <w:rPr>
          <w:rFonts w:ascii="Arial Narrow" w:hAnsi="Arial Narrow"/>
          <w:sz w:val="24"/>
          <w:szCs w:val="24"/>
        </w:rPr>
        <w:t>nd</w:t>
      </w:r>
      <w:proofErr w:type="spellEnd"/>
      <w:r w:rsidRPr="00FB3C35">
        <w:rPr>
          <w:rFonts w:ascii="Arial Narrow" w:hAnsi="Arial Narrow"/>
          <w:sz w:val="24"/>
          <w:szCs w:val="24"/>
        </w:rPr>
        <w:t xml:space="preserve"> Customer Satisfaction </w:t>
      </w:r>
      <w:r w:rsidRPr="00FB3C35">
        <w:rPr>
          <w:rFonts w:ascii="Arial Narrow" w:hAnsi="Arial Narrow"/>
          <w:sz w:val="24"/>
          <w:szCs w:val="24"/>
          <w:lang w:val="id-ID"/>
        </w:rPr>
        <w:t>i</w:t>
      </w:r>
      <w:r w:rsidRPr="00FB3C35">
        <w:rPr>
          <w:rFonts w:ascii="Arial Narrow" w:hAnsi="Arial Narrow"/>
          <w:sz w:val="24"/>
          <w:szCs w:val="24"/>
        </w:rPr>
        <w:t xml:space="preserve">n </w:t>
      </w:r>
      <w:r w:rsidRPr="00FB3C35">
        <w:rPr>
          <w:rFonts w:ascii="Arial Narrow" w:hAnsi="Arial Narrow"/>
          <w:sz w:val="24"/>
          <w:szCs w:val="24"/>
          <w:lang w:val="id-ID"/>
        </w:rPr>
        <w:t>t</w:t>
      </w:r>
      <w:r w:rsidRPr="00FB3C35">
        <w:rPr>
          <w:rFonts w:ascii="Arial Narrow" w:hAnsi="Arial Narrow"/>
          <w:sz w:val="24"/>
          <w:szCs w:val="24"/>
        </w:rPr>
        <w:t xml:space="preserve">he Banking Sector: A Comparative Study of Conventional </w:t>
      </w:r>
      <w:r w:rsidRPr="00FB3C35">
        <w:rPr>
          <w:rFonts w:ascii="Arial Narrow" w:hAnsi="Arial Narrow"/>
          <w:sz w:val="24"/>
          <w:szCs w:val="24"/>
          <w:lang w:val="id-ID"/>
        </w:rPr>
        <w:t>a</w:t>
      </w:r>
      <w:proofErr w:type="spellStart"/>
      <w:r w:rsidRPr="00FB3C35">
        <w:rPr>
          <w:rFonts w:ascii="Arial Narrow" w:hAnsi="Arial Narrow"/>
          <w:sz w:val="24"/>
          <w:szCs w:val="24"/>
        </w:rPr>
        <w:t>nd</w:t>
      </w:r>
      <w:proofErr w:type="spellEnd"/>
      <w:r w:rsidRPr="00FB3C35">
        <w:rPr>
          <w:rFonts w:ascii="Arial Narrow" w:hAnsi="Arial Narrow"/>
          <w:sz w:val="24"/>
          <w:szCs w:val="24"/>
        </w:rPr>
        <w:t xml:space="preserve"> Islamic Banks </w:t>
      </w:r>
      <w:r w:rsidRPr="00FB3C35">
        <w:rPr>
          <w:rFonts w:ascii="Arial Narrow" w:hAnsi="Arial Narrow"/>
          <w:sz w:val="24"/>
          <w:szCs w:val="24"/>
          <w:lang w:val="id-ID"/>
        </w:rPr>
        <w:t>i</w:t>
      </w:r>
      <w:r w:rsidRPr="00FB3C35">
        <w:rPr>
          <w:rFonts w:ascii="Arial Narrow" w:hAnsi="Arial Narrow"/>
          <w:sz w:val="24"/>
          <w:szCs w:val="24"/>
        </w:rPr>
        <w:t xml:space="preserve">n Pakistan. </w:t>
      </w:r>
      <w:r w:rsidRPr="00FB3C35">
        <w:rPr>
          <w:rFonts w:ascii="Arial Narrow" w:hAnsi="Arial Narrow"/>
          <w:i/>
          <w:iCs/>
          <w:sz w:val="24"/>
          <w:szCs w:val="24"/>
        </w:rPr>
        <w:t>Journal of Islamic Marketing</w:t>
      </w:r>
      <w:r w:rsidRPr="00FB3C35">
        <w:rPr>
          <w:rFonts w:ascii="Arial Narrow" w:hAnsi="Arial Narrow"/>
          <w:sz w:val="24"/>
          <w:szCs w:val="24"/>
        </w:rPr>
        <w:t xml:space="preserve">, </w:t>
      </w:r>
      <w:r w:rsidRPr="00FB3C35">
        <w:rPr>
          <w:rFonts w:ascii="Arial Narrow" w:hAnsi="Arial Narrow"/>
          <w:i/>
          <w:sz w:val="24"/>
          <w:szCs w:val="24"/>
        </w:rPr>
        <w:t>2</w:t>
      </w:r>
      <w:r w:rsidRPr="00FB3C35">
        <w:rPr>
          <w:rFonts w:ascii="Arial Narrow" w:hAnsi="Arial Narrow"/>
          <w:sz w:val="24"/>
          <w:szCs w:val="24"/>
        </w:rPr>
        <w:t>(3</w:t>
      </w:r>
      <w:r w:rsidRPr="00FB3C35">
        <w:rPr>
          <w:rFonts w:ascii="Arial Narrow" w:hAnsi="Arial Narrow"/>
          <w:sz w:val="24"/>
          <w:szCs w:val="24"/>
          <w:lang w:val="id-ID"/>
        </w:rPr>
        <w:t>)</w:t>
      </w:r>
      <w:r w:rsidRPr="00FB3C35">
        <w:rPr>
          <w:rFonts w:ascii="Arial Narrow" w:hAnsi="Arial Narrow"/>
          <w:sz w:val="24"/>
          <w:szCs w:val="24"/>
        </w:rPr>
        <w:t xml:space="preserve">, </w:t>
      </w:r>
      <w:r w:rsidRPr="00FB3C35">
        <w:rPr>
          <w:rFonts w:ascii="Arial Narrow" w:hAnsi="Arial Narrow"/>
          <w:sz w:val="24"/>
          <w:szCs w:val="24"/>
          <w:lang w:val="en-GB"/>
        </w:rPr>
        <w:t>203-224</w:t>
      </w:r>
      <w:r w:rsidRPr="00FB3C35">
        <w:rPr>
          <w:rFonts w:ascii="Arial Narrow" w:hAnsi="Arial Narrow"/>
          <w:sz w:val="24"/>
          <w:szCs w:val="24"/>
          <w:lang w:val="id-ID"/>
        </w:rPr>
        <w:t>.</w:t>
      </w:r>
      <w:r w:rsidRPr="00FB3C35">
        <w:rPr>
          <w:rFonts w:ascii="Arial Narrow" w:hAnsi="Arial Narrow"/>
          <w:sz w:val="24"/>
          <w:szCs w:val="24"/>
        </w:rPr>
        <w:t xml:space="preserve"> </w:t>
      </w:r>
      <w:hyperlink r:id="rId17" w:tooltip="DOI: https://doi.org/10.1108/17590831111164750" w:history="1">
        <w:r w:rsidRPr="00FB3C35">
          <w:rPr>
            <w:rStyle w:val="Hyperlink"/>
            <w:rFonts w:ascii="Arial Narrow" w:hAnsi="Arial Narrow"/>
            <w:color w:val="0070C0"/>
            <w:sz w:val="24"/>
            <w:szCs w:val="24"/>
            <w:lang w:val="en-GB"/>
          </w:rPr>
          <w:t>https://doi.org/10.1108/17590831111164750</w:t>
        </w:r>
      </w:hyperlink>
    </w:p>
    <w:p w14:paraId="438FBC26" w14:textId="77777777" w:rsidR="00FB3C35" w:rsidRPr="00FB3C35" w:rsidRDefault="00FB3C35" w:rsidP="00FB3C35">
      <w:pPr>
        <w:pStyle w:val="FootnoteText"/>
        <w:spacing w:after="80"/>
        <w:ind w:left="708" w:hangingChars="296" w:hanging="710"/>
        <w:jc w:val="both"/>
        <w:rPr>
          <w:rFonts w:ascii="Arial Narrow" w:hAnsi="Arial Narrow"/>
          <w:color w:val="FF0000"/>
          <w:sz w:val="24"/>
          <w:szCs w:val="24"/>
        </w:rPr>
      </w:pPr>
      <w:proofErr w:type="spellStart"/>
      <w:r w:rsidRPr="00FB3C35">
        <w:rPr>
          <w:rFonts w:ascii="Arial Narrow" w:hAnsi="Arial Narrow"/>
          <w:color w:val="000000" w:themeColor="text1"/>
          <w:sz w:val="24"/>
          <w:szCs w:val="24"/>
        </w:rPr>
        <w:t>Blattberg</w:t>
      </w:r>
      <w:proofErr w:type="spellEnd"/>
      <w:r w:rsidRPr="00FB3C35">
        <w:rPr>
          <w:rFonts w:ascii="Arial Narrow" w:hAnsi="Arial Narrow"/>
          <w:color w:val="000000" w:themeColor="text1"/>
          <w:sz w:val="24"/>
          <w:szCs w:val="24"/>
        </w:rPr>
        <w:t xml:space="preserve">, R. </w:t>
      </w:r>
      <w:r w:rsidRPr="00FB3C35">
        <w:rPr>
          <w:rFonts w:ascii="Arial Narrow" w:hAnsi="Arial Narrow"/>
          <w:sz w:val="24"/>
          <w:szCs w:val="24"/>
          <w:lang w:val="id-ID"/>
        </w:rPr>
        <w:t>&amp;</w:t>
      </w:r>
      <w:r w:rsidRPr="00FB3C35">
        <w:rPr>
          <w:rFonts w:ascii="Arial Narrow" w:hAnsi="Arial Narrow"/>
          <w:color w:val="000000" w:themeColor="text1"/>
          <w:sz w:val="24"/>
          <w:szCs w:val="24"/>
        </w:rPr>
        <w:t xml:space="preserve"> </w:t>
      </w:r>
      <w:proofErr w:type="spellStart"/>
      <w:r w:rsidRPr="00FB3C35">
        <w:rPr>
          <w:rFonts w:ascii="Arial Narrow" w:hAnsi="Arial Narrow"/>
          <w:color w:val="000000" w:themeColor="text1"/>
          <w:sz w:val="24"/>
          <w:szCs w:val="24"/>
        </w:rPr>
        <w:t>Briesch</w:t>
      </w:r>
      <w:proofErr w:type="spellEnd"/>
      <w:r w:rsidRPr="00FB3C35">
        <w:rPr>
          <w:rFonts w:ascii="Arial Narrow" w:hAnsi="Arial Narrow"/>
          <w:color w:val="000000" w:themeColor="text1"/>
          <w:sz w:val="24"/>
          <w:szCs w:val="24"/>
        </w:rPr>
        <w:t xml:space="preserve">, R. (2012). Sales Promotions. </w:t>
      </w:r>
      <w:hyperlink r:id="rId18" w:history="1">
        <w:r w:rsidRPr="00FB3C35">
          <w:rPr>
            <w:rStyle w:val="Hyperlink"/>
            <w:rFonts w:ascii="Arial Narrow" w:hAnsi="Arial Narrow"/>
            <w:color w:val="000000" w:themeColor="text1"/>
            <w:sz w:val="24"/>
            <w:szCs w:val="24"/>
            <w:lang w:val="en-GB"/>
          </w:rPr>
          <w:t>The Oxford Handbook of Pricing Management</w:t>
        </w:r>
      </w:hyperlink>
      <w:r w:rsidRPr="00FB3C35">
        <w:rPr>
          <w:rFonts w:ascii="Arial Narrow" w:hAnsi="Arial Narrow"/>
          <w:color w:val="000000" w:themeColor="text1"/>
          <w:sz w:val="24"/>
          <w:szCs w:val="24"/>
        </w:rPr>
        <w:t xml:space="preserve">. </w:t>
      </w:r>
      <w:proofErr w:type="spellStart"/>
      <w:r w:rsidRPr="00FB3C35">
        <w:rPr>
          <w:rFonts w:ascii="Arial Narrow" w:hAnsi="Arial Narrow"/>
          <w:color w:val="000000" w:themeColor="text1"/>
          <w:sz w:val="24"/>
          <w:szCs w:val="24"/>
        </w:rPr>
        <w:t>doi</w:t>
      </w:r>
      <w:proofErr w:type="spellEnd"/>
      <w:r w:rsidRPr="00FB3C35">
        <w:rPr>
          <w:rFonts w:ascii="Arial Narrow" w:hAnsi="Arial Narrow"/>
          <w:color w:val="000000" w:themeColor="text1"/>
          <w:sz w:val="24"/>
          <w:szCs w:val="24"/>
        </w:rPr>
        <w:t>:</w:t>
      </w:r>
      <w:r w:rsidRPr="00FB3C35">
        <w:rPr>
          <w:rFonts w:ascii="Arial Narrow" w:eastAsia="Times New Roman" w:hAnsi="Arial Narrow"/>
          <w:sz w:val="24"/>
          <w:szCs w:val="24"/>
          <w:lang w:val="en-GB"/>
        </w:rPr>
        <w:t xml:space="preserve"> </w:t>
      </w:r>
      <w:r w:rsidRPr="00FB3C35">
        <w:rPr>
          <w:rFonts w:ascii="Arial Narrow" w:hAnsi="Arial Narrow"/>
          <w:color w:val="0070C0"/>
          <w:sz w:val="24"/>
          <w:szCs w:val="24"/>
          <w:lang w:val="en-GB"/>
        </w:rPr>
        <w:t>10.1093/</w:t>
      </w:r>
      <w:proofErr w:type="spellStart"/>
      <w:r w:rsidRPr="00FB3C35">
        <w:rPr>
          <w:rFonts w:ascii="Arial Narrow" w:hAnsi="Arial Narrow"/>
          <w:color w:val="0070C0"/>
          <w:sz w:val="24"/>
          <w:szCs w:val="24"/>
          <w:lang w:val="en-GB"/>
        </w:rPr>
        <w:t>oxfordhb</w:t>
      </w:r>
      <w:proofErr w:type="spellEnd"/>
      <w:r w:rsidRPr="00FB3C35">
        <w:rPr>
          <w:rFonts w:ascii="Arial Narrow" w:hAnsi="Arial Narrow"/>
          <w:color w:val="0070C0"/>
          <w:sz w:val="24"/>
          <w:szCs w:val="24"/>
          <w:lang w:val="en-GB"/>
        </w:rPr>
        <w:t>/9780199543175.013.0024.</w:t>
      </w:r>
      <w:r w:rsidRPr="00FB3C35">
        <w:rPr>
          <w:rFonts w:ascii="Arial Narrow" w:hAnsi="Arial Narrow"/>
          <w:color w:val="FF0000"/>
          <w:sz w:val="24"/>
          <w:szCs w:val="24"/>
          <w:lang w:val="en-GB"/>
        </w:rPr>
        <w:t xml:space="preserve"> </w:t>
      </w:r>
      <w:r w:rsidRPr="00FB3C35">
        <w:rPr>
          <w:rFonts w:ascii="Arial Narrow" w:hAnsi="Arial Narrow"/>
          <w:color w:val="FF0000"/>
          <w:sz w:val="24"/>
          <w:szCs w:val="24"/>
        </w:rPr>
        <w:t xml:space="preserve">  </w:t>
      </w:r>
      <w:proofErr w:type="spellStart"/>
      <w:r w:rsidRPr="00FB3C35">
        <w:rPr>
          <w:rFonts w:ascii="Arial Narrow" w:hAnsi="Arial Narrow"/>
          <w:color w:val="000000" w:themeColor="text1"/>
          <w:sz w:val="24"/>
          <w:szCs w:val="24"/>
        </w:rPr>
        <w:t>Retreived</w:t>
      </w:r>
      <w:proofErr w:type="spellEnd"/>
      <w:r w:rsidRPr="00FB3C35">
        <w:rPr>
          <w:rFonts w:ascii="Arial Narrow" w:hAnsi="Arial Narrow"/>
          <w:color w:val="000000" w:themeColor="text1"/>
          <w:sz w:val="24"/>
          <w:szCs w:val="24"/>
        </w:rPr>
        <w:t xml:space="preserve"> from</w:t>
      </w:r>
      <w:r w:rsidRPr="00FB3C35">
        <w:rPr>
          <w:rFonts w:ascii="Arial Narrow" w:hAnsi="Arial Narrow"/>
          <w:color w:val="FF0000"/>
          <w:sz w:val="24"/>
          <w:szCs w:val="24"/>
        </w:rPr>
        <w:t xml:space="preserve"> </w:t>
      </w:r>
      <w:hyperlink r:id="rId19" w:history="1">
        <w:r w:rsidRPr="00FB3C35">
          <w:rPr>
            <w:rStyle w:val="Hyperlink"/>
            <w:rFonts w:ascii="Arial Narrow" w:hAnsi="Arial Narrow"/>
            <w:color w:val="0070C0"/>
            <w:sz w:val="24"/>
            <w:szCs w:val="24"/>
          </w:rPr>
          <w:t>https://www.oxfordhandbooks.com/view/10.1093/oxfordhb/9780199543175.001.0001/oxfordhb-9780199543175-e-24</w:t>
        </w:r>
      </w:hyperlink>
      <w:r w:rsidRPr="00FB3C35">
        <w:rPr>
          <w:rFonts w:ascii="Arial Narrow" w:hAnsi="Arial Narrow"/>
          <w:color w:val="FF0000"/>
          <w:sz w:val="24"/>
          <w:szCs w:val="24"/>
        </w:rPr>
        <w:t xml:space="preserve"> </w:t>
      </w:r>
    </w:p>
    <w:p w14:paraId="7C31D4B8" w14:textId="77777777" w:rsidR="00FB3C35" w:rsidRPr="00FB3C35" w:rsidRDefault="00FB3C35" w:rsidP="00FB3C35">
      <w:pPr>
        <w:pStyle w:val="FootnoteText"/>
        <w:spacing w:after="80"/>
        <w:ind w:left="708" w:hangingChars="296" w:hanging="710"/>
        <w:jc w:val="both"/>
        <w:rPr>
          <w:rFonts w:ascii="Arial Narrow" w:hAnsi="Arial Narrow"/>
          <w:sz w:val="24"/>
          <w:szCs w:val="24"/>
          <w:lang w:val="id-ID"/>
        </w:rPr>
      </w:pPr>
      <w:r w:rsidRPr="00FB3C35">
        <w:rPr>
          <w:rFonts w:ascii="Arial Narrow" w:hAnsi="Arial Narrow"/>
          <w:sz w:val="24"/>
          <w:szCs w:val="24"/>
        </w:rPr>
        <w:t xml:space="preserve">BPS-Statistics of </w:t>
      </w:r>
      <w:proofErr w:type="spellStart"/>
      <w:r w:rsidRPr="00FB3C35">
        <w:rPr>
          <w:rFonts w:ascii="Arial Narrow" w:hAnsi="Arial Narrow"/>
          <w:sz w:val="24"/>
          <w:szCs w:val="24"/>
        </w:rPr>
        <w:t>Ponorogo</w:t>
      </w:r>
      <w:proofErr w:type="spellEnd"/>
      <w:r w:rsidRPr="00FB3C35">
        <w:rPr>
          <w:rFonts w:ascii="Arial Narrow" w:hAnsi="Arial Narrow"/>
          <w:sz w:val="24"/>
          <w:szCs w:val="24"/>
        </w:rPr>
        <w:t xml:space="preserve"> Regency. (2017). </w:t>
      </w:r>
      <w:proofErr w:type="spellStart"/>
      <w:r w:rsidRPr="00FB3C35">
        <w:rPr>
          <w:rFonts w:ascii="Arial Narrow" w:hAnsi="Arial Narrow"/>
          <w:i/>
          <w:iCs/>
          <w:sz w:val="24"/>
          <w:szCs w:val="24"/>
        </w:rPr>
        <w:t>Ponorogo</w:t>
      </w:r>
      <w:proofErr w:type="spellEnd"/>
      <w:r w:rsidRPr="00FB3C35">
        <w:rPr>
          <w:rFonts w:ascii="Arial Narrow" w:hAnsi="Arial Narrow"/>
          <w:i/>
          <w:iCs/>
          <w:sz w:val="24"/>
          <w:szCs w:val="24"/>
        </w:rPr>
        <w:t xml:space="preserve"> Regency in Figures 2017</w:t>
      </w:r>
      <w:r w:rsidRPr="00FB3C35">
        <w:rPr>
          <w:rFonts w:ascii="Arial Narrow" w:hAnsi="Arial Narrow"/>
          <w:sz w:val="24"/>
          <w:szCs w:val="24"/>
        </w:rPr>
        <w:t xml:space="preserve">. </w:t>
      </w:r>
      <w:proofErr w:type="spellStart"/>
      <w:r w:rsidRPr="00FB3C35">
        <w:rPr>
          <w:rFonts w:ascii="Arial Narrow" w:hAnsi="Arial Narrow"/>
          <w:sz w:val="24"/>
          <w:szCs w:val="24"/>
        </w:rPr>
        <w:t>Ponorogo</w:t>
      </w:r>
      <w:proofErr w:type="spellEnd"/>
      <w:r w:rsidRPr="00FB3C35">
        <w:rPr>
          <w:rFonts w:ascii="Arial Narrow" w:hAnsi="Arial Narrow"/>
          <w:sz w:val="24"/>
          <w:szCs w:val="24"/>
        </w:rPr>
        <w:t xml:space="preserve">: BPS-Statistics of </w:t>
      </w:r>
      <w:proofErr w:type="spellStart"/>
      <w:r w:rsidRPr="00FB3C35">
        <w:rPr>
          <w:rFonts w:ascii="Arial Narrow" w:hAnsi="Arial Narrow"/>
          <w:sz w:val="24"/>
          <w:szCs w:val="24"/>
        </w:rPr>
        <w:t>Ponorogo</w:t>
      </w:r>
      <w:proofErr w:type="spellEnd"/>
      <w:r w:rsidRPr="00FB3C35">
        <w:rPr>
          <w:rFonts w:ascii="Arial Narrow" w:hAnsi="Arial Narrow"/>
          <w:sz w:val="24"/>
          <w:szCs w:val="24"/>
        </w:rPr>
        <w:t xml:space="preserve"> Regency.</w:t>
      </w:r>
      <w:r w:rsidRPr="00FB3C35">
        <w:rPr>
          <w:rFonts w:ascii="Arial Narrow" w:hAnsi="Arial Narrow"/>
          <w:sz w:val="24"/>
          <w:szCs w:val="24"/>
          <w:lang w:val="id-ID"/>
        </w:rPr>
        <w:t xml:space="preserve"> </w:t>
      </w:r>
      <w:r w:rsidRPr="00FB3C35">
        <w:rPr>
          <w:rFonts w:ascii="Arial Narrow" w:hAnsi="Arial Narrow"/>
          <w:color w:val="000000" w:themeColor="text1"/>
          <w:sz w:val="24"/>
          <w:szCs w:val="24"/>
          <w:lang w:val="id-ID"/>
        </w:rPr>
        <w:t>Retrieved</w:t>
      </w:r>
      <w:r w:rsidRPr="00FB3C35">
        <w:rPr>
          <w:rFonts w:ascii="Arial Narrow" w:hAnsi="Arial Narrow"/>
          <w:color w:val="000000" w:themeColor="text1"/>
          <w:sz w:val="24"/>
          <w:szCs w:val="24"/>
        </w:rPr>
        <w:t xml:space="preserve"> from</w:t>
      </w:r>
      <w:r w:rsidRPr="00FB3C35">
        <w:rPr>
          <w:rFonts w:ascii="Arial Narrow" w:hAnsi="Arial Narrow"/>
          <w:color w:val="FF0000"/>
          <w:sz w:val="24"/>
          <w:szCs w:val="24"/>
        </w:rPr>
        <w:t xml:space="preserve"> </w:t>
      </w:r>
      <w:r w:rsidRPr="00FB3C35">
        <w:rPr>
          <w:rFonts w:ascii="Arial Narrow" w:hAnsi="Arial Narrow"/>
          <w:color w:val="0070C0"/>
          <w:sz w:val="24"/>
          <w:szCs w:val="24"/>
          <w:lang w:val="id-ID"/>
        </w:rPr>
        <w:t>https://ponorogokab.bps.go.id/</w:t>
      </w:r>
    </w:p>
    <w:p w14:paraId="1EBA8BA9" w14:textId="77777777" w:rsidR="00FB3C35" w:rsidRPr="00FB3C35" w:rsidRDefault="00FB3C35" w:rsidP="00FB3C35">
      <w:pPr>
        <w:pStyle w:val="FootnoteText"/>
        <w:spacing w:after="80"/>
        <w:ind w:left="708" w:hangingChars="296" w:hanging="710"/>
        <w:jc w:val="both"/>
        <w:rPr>
          <w:rFonts w:ascii="Arial Narrow" w:hAnsi="Arial Narrow"/>
          <w:sz w:val="24"/>
          <w:szCs w:val="24"/>
          <w:lang w:val="id-ID"/>
        </w:rPr>
      </w:pPr>
      <w:r w:rsidRPr="00FB3C35">
        <w:rPr>
          <w:rFonts w:ascii="Arial Narrow" w:hAnsi="Arial Narrow"/>
          <w:sz w:val="24"/>
          <w:szCs w:val="24"/>
        </w:rPr>
        <w:t xml:space="preserve">Carlson, J. P., (2018). Consumer Evaluations </w:t>
      </w:r>
      <w:r w:rsidRPr="00FB3C35">
        <w:rPr>
          <w:rFonts w:ascii="Arial Narrow" w:hAnsi="Arial Narrow"/>
          <w:sz w:val="24"/>
          <w:szCs w:val="24"/>
          <w:lang w:val="id-ID"/>
        </w:rPr>
        <w:t>o</w:t>
      </w:r>
      <w:r w:rsidRPr="00FB3C35">
        <w:rPr>
          <w:rFonts w:ascii="Arial Narrow" w:hAnsi="Arial Narrow"/>
          <w:sz w:val="24"/>
          <w:szCs w:val="24"/>
        </w:rPr>
        <w:t xml:space="preserve">f Bonus Packs Offered With Price Discounts. </w:t>
      </w:r>
      <w:r w:rsidRPr="00FB3C35">
        <w:rPr>
          <w:rFonts w:ascii="Arial Narrow" w:hAnsi="Arial Narrow"/>
          <w:i/>
          <w:iCs/>
          <w:sz w:val="24"/>
          <w:szCs w:val="24"/>
        </w:rPr>
        <w:t>Journal of Consumer Marketing</w:t>
      </w:r>
      <w:r w:rsidRPr="00FB3C35">
        <w:rPr>
          <w:rFonts w:ascii="Arial Narrow" w:hAnsi="Arial Narrow"/>
          <w:sz w:val="24"/>
          <w:szCs w:val="24"/>
          <w:lang w:val="id-ID"/>
        </w:rPr>
        <w:t>,</w:t>
      </w:r>
      <w:r w:rsidRPr="00FB3C35">
        <w:rPr>
          <w:rFonts w:ascii="Arial Narrow" w:hAnsi="Arial Narrow"/>
          <w:sz w:val="24"/>
          <w:szCs w:val="24"/>
        </w:rPr>
        <w:t xml:space="preserve"> </w:t>
      </w:r>
      <w:r w:rsidRPr="00FB3C35">
        <w:rPr>
          <w:rFonts w:ascii="Arial Narrow" w:hAnsi="Arial Narrow"/>
          <w:i/>
          <w:sz w:val="24"/>
          <w:szCs w:val="24"/>
          <w:lang w:val="id-ID"/>
        </w:rPr>
        <w:t>(</w:t>
      </w:r>
      <w:r w:rsidRPr="00FB3C35">
        <w:rPr>
          <w:rFonts w:ascii="Arial Narrow" w:hAnsi="Arial Narrow"/>
          <w:i/>
          <w:sz w:val="24"/>
          <w:szCs w:val="24"/>
        </w:rPr>
        <w:t>35</w:t>
      </w:r>
      <w:r w:rsidRPr="00FB3C35">
        <w:rPr>
          <w:rFonts w:ascii="Arial Narrow" w:hAnsi="Arial Narrow"/>
          <w:i/>
          <w:sz w:val="24"/>
          <w:szCs w:val="24"/>
          <w:lang w:val="id-ID"/>
        </w:rPr>
        <w:t>)</w:t>
      </w:r>
      <w:r w:rsidRPr="00FB3C35">
        <w:rPr>
          <w:rFonts w:ascii="Arial Narrow" w:hAnsi="Arial Narrow"/>
          <w:sz w:val="24"/>
          <w:szCs w:val="24"/>
        </w:rPr>
        <w:t>1,</w:t>
      </w:r>
      <w:r w:rsidRPr="00FB3C35">
        <w:rPr>
          <w:rFonts w:ascii="Arial Narrow" w:hAnsi="Arial Narrow"/>
          <w:sz w:val="24"/>
          <w:szCs w:val="24"/>
          <w:lang w:val="id-ID"/>
        </w:rPr>
        <w:t xml:space="preserve"> </w:t>
      </w:r>
      <w:r w:rsidRPr="00FB3C35">
        <w:rPr>
          <w:rFonts w:ascii="Arial Narrow" w:hAnsi="Arial Narrow"/>
          <w:sz w:val="24"/>
          <w:szCs w:val="24"/>
          <w:lang w:val="en-GB"/>
        </w:rPr>
        <w:t xml:space="preserve">22-31. </w:t>
      </w:r>
      <w:hyperlink r:id="rId20" w:tooltip="DOI: https://doi.org/10.1108/JCM-09-2015-1555" w:history="1">
        <w:r w:rsidRPr="00FB3C35">
          <w:rPr>
            <w:rStyle w:val="Hyperlink"/>
            <w:rFonts w:ascii="Arial Narrow" w:hAnsi="Arial Narrow"/>
            <w:color w:val="0070C0"/>
            <w:sz w:val="24"/>
            <w:szCs w:val="24"/>
            <w:lang w:val="en-GB"/>
          </w:rPr>
          <w:t>https://doi.org/10.1108/JCM-09-2015-1555</w:t>
        </w:r>
      </w:hyperlink>
    </w:p>
    <w:p w14:paraId="758C8CC3" w14:textId="77777777" w:rsidR="00FB3C35" w:rsidRPr="00FB3C35" w:rsidRDefault="00FB3C35" w:rsidP="00FB3C35">
      <w:pPr>
        <w:pStyle w:val="FootnoteText"/>
        <w:spacing w:after="80"/>
        <w:ind w:left="708" w:hangingChars="296" w:hanging="710"/>
        <w:jc w:val="both"/>
        <w:rPr>
          <w:rFonts w:ascii="Arial Narrow" w:hAnsi="Arial Narrow"/>
          <w:color w:val="FF0000"/>
          <w:sz w:val="24"/>
          <w:szCs w:val="24"/>
        </w:rPr>
      </w:pPr>
      <w:r w:rsidRPr="00FB3C35">
        <w:rPr>
          <w:rFonts w:ascii="Arial Narrow" w:hAnsi="Arial Narrow"/>
          <w:color w:val="000000" w:themeColor="text1"/>
          <w:sz w:val="24"/>
          <w:szCs w:val="24"/>
        </w:rPr>
        <w:t xml:space="preserve">Connor, J. </w:t>
      </w:r>
      <w:r w:rsidRPr="00FB3C35">
        <w:rPr>
          <w:rFonts w:ascii="Arial Narrow" w:hAnsi="Arial Narrow"/>
          <w:sz w:val="24"/>
          <w:szCs w:val="24"/>
          <w:lang w:val="id-ID"/>
        </w:rPr>
        <w:t>&amp;</w:t>
      </w:r>
      <w:r w:rsidRPr="00FB3C35">
        <w:rPr>
          <w:rFonts w:ascii="Arial Narrow" w:hAnsi="Arial Narrow"/>
          <w:color w:val="000000" w:themeColor="text1"/>
          <w:sz w:val="24"/>
          <w:szCs w:val="24"/>
        </w:rPr>
        <w:t xml:space="preserve"> Whiteford, A. (2014), a Profile of the Cafés, Bars and Restaurants Sectors. </w:t>
      </w:r>
      <w:proofErr w:type="spellStart"/>
      <w:r w:rsidRPr="00FB3C35">
        <w:rPr>
          <w:rFonts w:ascii="Arial Narrow" w:hAnsi="Arial Narrow"/>
          <w:color w:val="000000" w:themeColor="text1"/>
          <w:sz w:val="24"/>
          <w:szCs w:val="24"/>
        </w:rPr>
        <w:t>Infometric</w:t>
      </w:r>
      <w:proofErr w:type="spellEnd"/>
      <w:r w:rsidRPr="00FB3C35">
        <w:rPr>
          <w:rFonts w:ascii="Arial Narrow" w:hAnsi="Arial Narrow"/>
          <w:color w:val="000000" w:themeColor="text1"/>
          <w:sz w:val="24"/>
          <w:szCs w:val="24"/>
        </w:rPr>
        <w:t>. Service IQ. Retrieved from</w:t>
      </w:r>
      <w:r w:rsidRPr="00FB3C35">
        <w:rPr>
          <w:rFonts w:ascii="Arial Narrow" w:hAnsi="Arial Narrow"/>
          <w:color w:val="FF0000"/>
          <w:sz w:val="24"/>
          <w:szCs w:val="24"/>
        </w:rPr>
        <w:t xml:space="preserve"> </w:t>
      </w:r>
      <w:r w:rsidRPr="00FB3C35">
        <w:rPr>
          <w:rFonts w:ascii="Arial Narrow" w:hAnsi="Arial Narrow"/>
          <w:color w:val="0070C0"/>
          <w:sz w:val="24"/>
          <w:szCs w:val="24"/>
        </w:rPr>
        <w:t>https://www.serviceiq.org.nz/assets/Uploads/Food-Services.pdf</w:t>
      </w:r>
    </w:p>
    <w:p w14:paraId="2C0101CA" w14:textId="77777777" w:rsidR="00FB3C35" w:rsidRPr="00FB3C35" w:rsidRDefault="00FB3C35" w:rsidP="00FB3C35">
      <w:pPr>
        <w:pStyle w:val="FootnoteText"/>
        <w:spacing w:after="80"/>
        <w:ind w:left="708" w:hangingChars="296" w:hanging="710"/>
        <w:jc w:val="both"/>
        <w:rPr>
          <w:rFonts w:ascii="Arial Narrow" w:hAnsi="Arial Narrow"/>
          <w:sz w:val="24"/>
          <w:szCs w:val="24"/>
        </w:rPr>
      </w:pPr>
      <w:proofErr w:type="spellStart"/>
      <w:r w:rsidRPr="00FB3C35">
        <w:rPr>
          <w:rFonts w:ascii="Arial Narrow" w:hAnsi="Arial Narrow"/>
          <w:sz w:val="24"/>
          <w:szCs w:val="24"/>
        </w:rPr>
        <w:t>Fraering</w:t>
      </w:r>
      <w:proofErr w:type="spellEnd"/>
      <w:r w:rsidRPr="00FB3C35">
        <w:rPr>
          <w:rFonts w:ascii="Arial Narrow" w:hAnsi="Arial Narrow"/>
          <w:sz w:val="24"/>
          <w:szCs w:val="24"/>
        </w:rPr>
        <w:t xml:space="preserve">, M., </w:t>
      </w:r>
      <w:r w:rsidRPr="00FB3C35">
        <w:rPr>
          <w:rFonts w:ascii="Arial Narrow" w:hAnsi="Arial Narrow"/>
          <w:sz w:val="24"/>
          <w:szCs w:val="24"/>
          <w:lang w:val="id-ID"/>
        </w:rPr>
        <w:t>&amp;</w:t>
      </w:r>
      <w:r w:rsidRPr="00FB3C35">
        <w:rPr>
          <w:rFonts w:ascii="Arial Narrow" w:hAnsi="Arial Narrow"/>
          <w:sz w:val="24"/>
          <w:szCs w:val="24"/>
        </w:rPr>
        <w:t xml:space="preserve"> Minor, M. S., (2013). Beyond </w:t>
      </w:r>
      <w:r w:rsidRPr="00FB3C35">
        <w:rPr>
          <w:rFonts w:ascii="Arial Narrow" w:hAnsi="Arial Narrow"/>
          <w:sz w:val="24"/>
          <w:szCs w:val="24"/>
          <w:lang w:val="id-ID"/>
        </w:rPr>
        <w:t>L</w:t>
      </w:r>
      <w:proofErr w:type="spellStart"/>
      <w:r w:rsidRPr="00FB3C35">
        <w:rPr>
          <w:rFonts w:ascii="Arial Narrow" w:hAnsi="Arial Narrow"/>
          <w:sz w:val="24"/>
          <w:szCs w:val="24"/>
        </w:rPr>
        <w:t>oyalty</w:t>
      </w:r>
      <w:proofErr w:type="spellEnd"/>
      <w:r w:rsidRPr="00FB3C35">
        <w:rPr>
          <w:rFonts w:ascii="Arial Narrow" w:hAnsi="Arial Narrow"/>
          <w:sz w:val="24"/>
          <w:szCs w:val="24"/>
        </w:rPr>
        <w:t xml:space="preserve">: </w:t>
      </w:r>
      <w:r w:rsidRPr="00FB3C35">
        <w:rPr>
          <w:rFonts w:ascii="Arial Narrow" w:hAnsi="Arial Narrow"/>
          <w:sz w:val="24"/>
          <w:szCs w:val="24"/>
          <w:lang w:val="id-ID"/>
        </w:rPr>
        <w:t>C</w:t>
      </w:r>
      <w:proofErr w:type="spellStart"/>
      <w:r w:rsidRPr="00FB3C35">
        <w:rPr>
          <w:rFonts w:ascii="Arial Narrow" w:hAnsi="Arial Narrow"/>
          <w:sz w:val="24"/>
          <w:szCs w:val="24"/>
        </w:rPr>
        <w:t>ustomer</w:t>
      </w:r>
      <w:proofErr w:type="spellEnd"/>
      <w:r w:rsidRPr="00FB3C35">
        <w:rPr>
          <w:rFonts w:ascii="Arial Narrow" w:hAnsi="Arial Narrow"/>
          <w:sz w:val="24"/>
          <w:szCs w:val="24"/>
        </w:rPr>
        <w:t xml:space="preserve"> </w:t>
      </w:r>
      <w:r w:rsidRPr="00FB3C35">
        <w:rPr>
          <w:rFonts w:ascii="Arial Narrow" w:hAnsi="Arial Narrow"/>
          <w:sz w:val="24"/>
          <w:szCs w:val="24"/>
          <w:lang w:val="id-ID"/>
        </w:rPr>
        <w:t>S</w:t>
      </w:r>
      <w:proofErr w:type="spellStart"/>
      <w:r w:rsidRPr="00FB3C35">
        <w:rPr>
          <w:rFonts w:ascii="Arial Narrow" w:hAnsi="Arial Narrow"/>
          <w:sz w:val="24"/>
          <w:szCs w:val="24"/>
        </w:rPr>
        <w:t>atisfaction</w:t>
      </w:r>
      <w:proofErr w:type="spellEnd"/>
      <w:r w:rsidRPr="00FB3C35">
        <w:rPr>
          <w:rFonts w:ascii="Arial Narrow" w:hAnsi="Arial Narrow"/>
          <w:sz w:val="24"/>
          <w:szCs w:val="24"/>
        </w:rPr>
        <w:t xml:space="preserve">, </w:t>
      </w:r>
      <w:r w:rsidRPr="00FB3C35">
        <w:rPr>
          <w:rFonts w:ascii="Arial Narrow" w:hAnsi="Arial Narrow"/>
          <w:sz w:val="24"/>
          <w:szCs w:val="24"/>
          <w:lang w:val="id-ID"/>
        </w:rPr>
        <w:t>L</w:t>
      </w:r>
      <w:proofErr w:type="spellStart"/>
      <w:r w:rsidRPr="00FB3C35">
        <w:rPr>
          <w:rFonts w:ascii="Arial Narrow" w:hAnsi="Arial Narrow"/>
          <w:sz w:val="24"/>
          <w:szCs w:val="24"/>
        </w:rPr>
        <w:t>oyalty</w:t>
      </w:r>
      <w:proofErr w:type="spellEnd"/>
      <w:r w:rsidRPr="00FB3C35">
        <w:rPr>
          <w:rFonts w:ascii="Arial Narrow" w:hAnsi="Arial Narrow"/>
          <w:sz w:val="24"/>
          <w:szCs w:val="24"/>
        </w:rPr>
        <w:t xml:space="preserve">, and </w:t>
      </w:r>
      <w:r w:rsidRPr="00FB3C35">
        <w:rPr>
          <w:rFonts w:ascii="Arial Narrow" w:hAnsi="Arial Narrow"/>
          <w:sz w:val="24"/>
          <w:szCs w:val="24"/>
          <w:lang w:val="id-ID"/>
        </w:rPr>
        <w:t>F</w:t>
      </w:r>
      <w:proofErr w:type="spellStart"/>
      <w:r w:rsidRPr="00FB3C35">
        <w:rPr>
          <w:rFonts w:ascii="Arial Narrow" w:hAnsi="Arial Narrow"/>
          <w:sz w:val="24"/>
          <w:szCs w:val="24"/>
        </w:rPr>
        <w:t>ortitude</w:t>
      </w:r>
      <w:proofErr w:type="spellEnd"/>
      <w:r w:rsidRPr="00FB3C35">
        <w:rPr>
          <w:rFonts w:ascii="Arial Narrow" w:hAnsi="Arial Narrow"/>
          <w:sz w:val="24"/>
          <w:szCs w:val="24"/>
          <w:lang w:val="id-ID"/>
        </w:rPr>
        <w:t>.</w:t>
      </w:r>
      <w:r w:rsidRPr="00FB3C35">
        <w:rPr>
          <w:rFonts w:ascii="Arial Narrow" w:hAnsi="Arial Narrow"/>
          <w:sz w:val="24"/>
          <w:szCs w:val="24"/>
        </w:rPr>
        <w:t xml:space="preserve"> </w:t>
      </w:r>
      <w:r w:rsidRPr="00FB3C35">
        <w:rPr>
          <w:rFonts w:ascii="Arial Narrow" w:hAnsi="Arial Narrow"/>
          <w:i/>
          <w:iCs/>
          <w:sz w:val="24"/>
          <w:szCs w:val="24"/>
        </w:rPr>
        <w:t>Journal of Services Marketing</w:t>
      </w:r>
      <w:r w:rsidRPr="00FB3C35">
        <w:rPr>
          <w:rFonts w:ascii="Arial Narrow" w:hAnsi="Arial Narrow"/>
          <w:sz w:val="24"/>
          <w:szCs w:val="24"/>
        </w:rPr>
        <w:t xml:space="preserve">, </w:t>
      </w:r>
      <w:r w:rsidRPr="00FB3C35">
        <w:rPr>
          <w:rFonts w:ascii="Arial Narrow" w:hAnsi="Arial Narrow"/>
          <w:i/>
          <w:sz w:val="24"/>
          <w:szCs w:val="24"/>
        </w:rPr>
        <w:t>27</w:t>
      </w:r>
      <w:r w:rsidRPr="00FB3C35">
        <w:rPr>
          <w:rFonts w:ascii="Arial Narrow" w:hAnsi="Arial Narrow"/>
          <w:sz w:val="24"/>
          <w:szCs w:val="24"/>
          <w:lang w:val="id-ID"/>
        </w:rPr>
        <w:t>(</w:t>
      </w:r>
      <w:r w:rsidRPr="00FB3C35">
        <w:rPr>
          <w:rFonts w:ascii="Arial Narrow" w:hAnsi="Arial Narrow"/>
          <w:sz w:val="24"/>
          <w:szCs w:val="24"/>
        </w:rPr>
        <w:t>4</w:t>
      </w:r>
      <w:r w:rsidRPr="00FB3C35">
        <w:rPr>
          <w:rFonts w:ascii="Arial Narrow" w:hAnsi="Arial Narrow"/>
          <w:sz w:val="24"/>
          <w:szCs w:val="24"/>
          <w:lang w:val="id-ID"/>
        </w:rPr>
        <w:t>)</w:t>
      </w:r>
      <w:r w:rsidRPr="00FB3C35">
        <w:rPr>
          <w:rFonts w:ascii="Arial Narrow" w:hAnsi="Arial Narrow"/>
          <w:sz w:val="24"/>
          <w:szCs w:val="24"/>
        </w:rPr>
        <w:t>,</w:t>
      </w:r>
      <w:r w:rsidRPr="00FB3C35">
        <w:rPr>
          <w:rFonts w:ascii="Arial Narrow" w:hAnsi="Arial Narrow"/>
          <w:color w:val="FF0000"/>
          <w:sz w:val="24"/>
          <w:szCs w:val="24"/>
        </w:rPr>
        <w:t xml:space="preserve"> </w:t>
      </w:r>
      <w:r w:rsidRPr="00FB3C35">
        <w:rPr>
          <w:rFonts w:ascii="Arial Narrow" w:hAnsi="Arial Narrow"/>
          <w:color w:val="000000" w:themeColor="text1"/>
          <w:sz w:val="24"/>
          <w:szCs w:val="24"/>
          <w:lang w:val="en-GB"/>
        </w:rPr>
        <w:t>334-344.</w:t>
      </w:r>
      <w:r w:rsidRPr="00FB3C35">
        <w:rPr>
          <w:rFonts w:ascii="Arial Narrow" w:hAnsi="Arial Narrow"/>
          <w:color w:val="FF0000"/>
          <w:sz w:val="24"/>
          <w:szCs w:val="24"/>
          <w:lang w:val="en-GB"/>
        </w:rPr>
        <w:t xml:space="preserve"> </w:t>
      </w:r>
      <w:hyperlink r:id="rId21" w:tooltip="DOI: https://doi.org/10.1108/08876041311330807" w:history="1">
        <w:r w:rsidRPr="00FB3C35">
          <w:rPr>
            <w:rStyle w:val="Hyperlink"/>
            <w:rFonts w:ascii="Arial Narrow" w:hAnsi="Arial Narrow"/>
            <w:color w:val="0070C0"/>
            <w:sz w:val="24"/>
            <w:szCs w:val="24"/>
            <w:lang w:val="en-GB"/>
          </w:rPr>
          <w:t>https://doi.org/10.1108/08876041311330807</w:t>
        </w:r>
      </w:hyperlink>
    </w:p>
    <w:p w14:paraId="3DAE5A0E" w14:textId="77777777" w:rsidR="00FB3C35" w:rsidRPr="00FB3C35" w:rsidRDefault="00FB3C35" w:rsidP="00FB3C35">
      <w:pPr>
        <w:pStyle w:val="FootnoteText"/>
        <w:spacing w:after="80"/>
        <w:ind w:left="708" w:hangingChars="296" w:hanging="710"/>
        <w:jc w:val="both"/>
        <w:rPr>
          <w:rFonts w:ascii="Arial Narrow" w:hAnsi="Arial Narrow"/>
          <w:color w:val="000000" w:themeColor="text1"/>
          <w:sz w:val="24"/>
          <w:szCs w:val="24"/>
        </w:rPr>
      </w:pPr>
      <w:r w:rsidRPr="00FB3C35">
        <w:rPr>
          <w:rFonts w:ascii="Arial Narrow" w:hAnsi="Arial Narrow"/>
          <w:i/>
          <w:iCs/>
          <w:color w:val="000000" w:themeColor="text1"/>
          <w:sz w:val="24"/>
          <w:szCs w:val="24"/>
        </w:rPr>
        <w:t>Hair</w:t>
      </w:r>
      <w:r w:rsidRPr="00FB3C35">
        <w:rPr>
          <w:rFonts w:ascii="Arial Narrow" w:hAnsi="Arial Narrow"/>
          <w:color w:val="000000" w:themeColor="text1"/>
          <w:sz w:val="24"/>
          <w:szCs w:val="24"/>
        </w:rPr>
        <w:t xml:space="preserve">, J.F., Black, W.C., </w:t>
      </w:r>
      <w:proofErr w:type="spellStart"/>
      <w:r w:rsidRPr="00FB3C35">
        <w:rPr>
          <w:rFonts w:ascii="Arial Narrow" w:hAnsi="Arial Narrow"/>
          <w:color w:val="000000" w:themeColor="text1"/>
          <w:sz w:val="24"/>
          <w:szCs w:val="24"/>
        </w:rPr>
        <w:t>Babin</w:t>
      </w:r>
      <w:proofErr w:type="spellEnd"/>
      <w:r w:rsidRPr="00FB3C35">
        <w:rPr>
          <w:rFonts w:ascii="Arial Narrow" w:hAnsi="Arial Narrow"/>
          <w:color w:val="000000" w:themeColor="text1"/>
          <w:sz w:val="24"/>
          <w:szCs w:val="24"/>
        </w:rPr>
        <w:t xml:space="preserve">, B.J. </w:t>
      </w:r>
      <w:r w:rsidRPr="00FB3C35">
        <w:rPr>
          <w:rFonts w:ascii="Arial Narrow" w:hAnsi="Arial Narrow"/>
          <w:sz w:val="24"/>
          <w:szCs w:val="24"/>
          <w:lang w:val="id-ID"/>
        </w:rPr>
        <w:t>&amp;</w:t>
      </w:r>
      <w:r w:rsidRPr="00FB3C35">
        <w:rPr>
          <w:rFonts w:ascii="Arial Narrow" w:hAnsi="Arial Narrow"/>
          <w:color w:val="000000" w:themeColor="text1"/>
          <w:sz w:val="24"/>
          <w:szCs w:val="24"/>
        </w:rPr>
        <w:t xml:space="preserve"> Anderson, R.E. (</w:t>
      </w:r>
      <w:r w:rsidRPr="00FB3C35">
        <w:rPr>
          <w:rFonts w:ascii="Arial Narrow" w:hAnsi="Arial Narrow"/>
          <w:i/>
          <w:iCs/>
          <w:color w:val="000000" w:themeColor="text1"/>
          <w:sz w:val="24"/>
          <w:szCs w:val="24"/>
        </w:rPr>
        <w:t>2010</w:t>
      </w:r>
      <w:r w:rsidRPr="00FB3C35">
        <w:rPr>
          <w:rFonts w:ascii="Arial Narrow" w:hAnsi="Arial Narrow"/>
          <w:color w:val="000000" w:themeColor="text1"/>
          <w:sz w:val="24"/>
          <w:szCs w:val="24"/>
        </w:rPr>
        <w:t>). </w:t>
      </w:r>
      <w:r w:rsidRPr="00FB3C35">
        <w:rPr>
          <w:rFonts w:ascii="Arial Narrow" w:hAnsi="Arial Narrow"/>
          <w:i/>
          <w:iCs/>
          <w:color w:val="000000" w:themeColor="text1"/>
          <w:sz w:val="24"/>
          <w:szCs w:val="24"/>
        </w:rPr>
        <w:t>Multivariate Data Analysis</w:t>
      </w:r>
      <w:r w:rsidRPr="00FB3C35">
        <w:rPr>
          <w:rFonts w:ascii="Arial Narrow" w:hAnsi="Arial Narrow"/>
          <w:color w:val="000000" w:themeColor="text1"/>
          <w:sz w:val="24"/>
          <w:szCs w:val="24"/>
        </w:rPr>
        <w:t>. 7</w:t>
      </w:r>
      <w:r w:rsidRPr="00FB3C35">
        <w:rPr>
          <w:rFonts w:ascii="Arial Narrow" w:hAnsi="Arial Narrow"/>
          <w:color w:val="000000" w:themeColor="text1"/>
          <w:sz w:val="24"/>
          <w:szCs w:val="24"/>
          <w:vertAlign w:val="superscript"/>
        </w:rPr>
        <w:t>th</w:t>
      </w:r>
      <w:r w:rsidRPr="00FB3C35">
        <w:rPr>
          <w:rFonts w:ascii="Arial Narrow" w:hAnsi="Arial Narrow"/>
          <w:color w:val="000000" w:themeColor="text1"/>
          <w:sz w:val="24"/>
          <w:szCs w:val="24"/>
        </w:rPr>
        <w:t xml:space="preserve"> Edition. New York: Pearson.</w:t>
      </w:r>
    </w:p>
    <w:p w14:paraId="64C1A359" w14:textId="77777777" w:rsidR="00FB3C35" w:rsidRPr="00FB3C35" w:rsidRDefault="00FB3C35" w:rsidP="00FB3C35">
      <w:pPr>
        <w:pStyle w:val="FootnoteText"/>
        <w:spacing w:after="80"/>
        <w:ind w:left="708" w:hangingChars="296" w:hanging="710"/>
        <w:jc w:val="both"/>
        <w:rPr>
          <w:rFonts w:ascii="Arial Narrow" w:hAnsi="Arial Narrow"/>
          <w:color w:val="0000FF"/>
          <w:sz w:val="24"/>
          <w:szCs w:val="24"/>
        </w:rPr>
      </w:pPr>
      <w:proofErr w:type="spellStart"/>
      <w:r w:rsidRPr="00FB3C35">
        <w:rPr>
          <w:rFonts w:ascii="Arial Narrow" w:hAnsi="Arial Narrow"/>
          <w:sz w:val="24"/>
          <w:szCs w:val="24"/>
        </w:rPr>
        <w:t>Heri</w:t>
      </w:r>
      <w:proofErr w:type="spellEnd"/>
      <w:r w:rsidRPr="00FB3C35">
        <w:rPr>
          <w:rFonts w:ascii="Arial Narrow" w:hAnsi="Arial Narrow"/>
          <w:sz w:val="24"/>
          <w:szCs w:val="24"/>
        </w:rPr>
        <w:t xml:space="preserve">, </w:t>
      </w:r>
      <w:proofErr w:type="spellStart"/>
      <w:r w:rsidRPr="00FB3C35">
        <w:rPr>
          <w:rFonts w:ascii="Arial Narrow" w:hAnsi="Arial Narrow"/>
          <w:sz w:val="24"/>
          <w:szCs w:val="24"/>
        </w:rPr>
        <w:t>Helwen</w:t>
      </w:r>
      <w:proofErr w:type="spellEnd"/>
      <w:r w:rsidRPr="00FB3C35">
        <w:rPr>
          <w:rFonts w:ascii="Arial Narrow" w:hAnsi="Arial Narrow"/>
          <w:sz w:val="24"/>
          <w:szCs w:val="24"/>
        </w:rPr>
        <w:t xml:space="preserve">. (2017). Analysis the Effect of Service Quality, Customers Value, Customer Satisfaction and Customer Trust on Corporate Image. </w:t>
      </w:r>
      <w:r w:rsidRPr="00FB3C35">
        <w:rPr>
          <w:rFonts w:ascii="Arial Narrow" w:hAnsi="Arial Narrow"/>
          <w:i/>
          <w:iCs/>
          <w:sz w:val="24"/>
          <w:szCs w:val="24"/>
        </w:rPr>
        <w:t>IOSR Journal of Business and Management</w:t>
      </w:r>
      <w:r w:rsidRPr="00FB3C35">
        <w:rPr>
          <w:rFonts w:ascii="Arial Narrow" w:hAnsi="Arial Narrow"/>
          <w:sz w:val="24"/>
          <w:szCs w:val="24"/>
        </w:rPr>
        <w:t xml:space="preserve">, </w:t>
      </w:r>
      <w:r w:rsidRPr="00FB3C35">
        <w:rPr>
          <w:rFonts w:ascii="Arial Narrow" w:hAnsi="Arial Narrow"/>
          <w:i/>
          <w:sz w:val="24"/>
          <w:szCs w:val="24"/>
        </w:rPr>
        <w:t>19</w:t>
      </w:r>
      <w:r w:rsidRPr="00FB3C35">
        <w:rPr>
          <w:rFonts w:ascii="Arial Narrow" w:hAnsi="Arial Narrow"/>
          <w:sz w:val="24"/>
          <w:szCs w:val="24"/>
        </w:rPr>
        <w:t xml:space="preserve">(6), </w:t>
      </w:r>
      <w:r w:rsidRPr="00FB3C35">
        <w:rPr>
          <w:rFonts w:ascii="Arial Narrow" w:hAnsi="Arial Narrow"/>
          <w:sz w:val="24"/>
          <w:szCs w:val="24"/>
        </w:rPr>
        <w:lastRenderedPageBreak/>
        <w:t xml:space="preserve">38-46. </w:t>
      </w:r>
      <w:proofErr w:type="spellStart"/>
      <w:r w:rsidRPr="00FB3C35">
        <w:rPr>
          <w:rFonts w:ascii="Arial Narrow" w:hAnsi="Arial Narrow"/>
          <w:sz w:val="24"/>
          <w:szCs w:val="24"/>
        </w:rPr>
        <w:t>doi</w:t>
      </w:r>
      <w:proofErr w:type="spellEnd"/>
      <w:r w:rsidRPr="00FB3C35">
        <w:rPr>
          <w:rFonts w:ascii="Arial Narrow" w:hAnsi="Arial Narrow"/>
          <w:sz w:val="24"/>
          <w:szCs w:val="24"/>
        </w:rPr>
        <w:t xml:space="preserve">: </w:t>
      </w:r>
      <w:r w:rsidRPr="00FB3C35">
        <w:rPr>
          <w:rFonts w:ascii="Arial Narrow" w:hAnsi="Arial Narrow"/>
          <w:color w:val="0070C0"/>
          <w:sz w:val="24"/>
          <w:szCs w:val="24"/>
          <w:lang w:val="en-GB"/>
        </w:rPr>
        <w:t>10.9790/487X-1906013846</w:t>
      </w:r>
      <w:r w:rsidRPr="00FB3C35">
        <w:rPr>
          <w:rFonts w:ascii="Arial Narrow" w:hAnsi="Arial Narrow"/>
          <w:color w:val="0070C0"/>
          <w:sz w:val="24"/>
          <w:szCs w:val="24"/>
          <w:lang w:val="id-ID"/>
        </w:rPr>
        <w:t xml:space="preserve"> </w:t>
      </w:r>
      <w:r w:rsidRPr="00FB3C35">
        <w:rPr>
          <w:rFonts w:ascii="Arial Narrow" w:hAnsi="Arial Narrow"/>
          <w:color w:val="000000" w:themeColor="text1"/>
          <w:sz w:val="24"/>
          <w:szCs w:val="24"/>
          <w:lang w:val="en-GB"/>
        </w:rPr>
        <w:t>Retrieved from</w:t>
      </w:r>
      <w:r w:rsidRPr="00FB3C35">
        <w:rPr>
          <w:rFonts w:ascii="Arial Narrow" w:hAnsi="Arial Narrow"/>
          <w:color w:val="0000FF"/>
          <w:sz w:val="24"/>
          <w:szCs w:val="24"/>
          <w:lang w:val="en-GB"/>
        </w:rPr>
        <w:t xml:space="preserve"> </w:t>
      </w:r>
      <w:r w:rsidRPr="00FB3C35">
        <w:rPr>
          <w:rFonts w:ascii="Arial Narrow" w:hAnsi="Arial Narrow"/>
          <w:color w:val="0070C0"/>
          <w:sz w:val="24"/>
          <w:szCs w:val="24"/>
          <w:lang w:val="en-GB"/>
        </w:rPr>
        <w:t>http://www.iosrjournals.org/iosr-jbm/papers/Vol19-issue6/Version-1/F1906013846.pdf</w:t>
      </w:r>
    </w:p>
    <w:p w14:paraId="73A48C7C" w14:textId="77777777" w:rsidR="00FB3C35" w:rsidRPr="00FB3C35" w:rsidRDefault="00FB3C35" w:rsidP="00FB3C35">
      <w:pPr>
        <w:pStyle w:val="FootnoteText"/>
        <w:spacing w:after="80"/>
        <w:ind w:left="708" w:hangingChars="296" w:hanging="710"/>
        <w:jc w:val="both"/>
        <w:rPr>
          <w:rFonts w:ascii="Arial Narrow" w:hAnsi="Arial Narrow"/>
          <w:sz w:val="24"/>
          <w:szCs w:val="24"/>
          <w:lang w:val="id-ID"/>
        </w:rPr>
      </w:pPr>
      <w:r w:rsidRPr="00FB3C35">
        <w:rPr>
          <w:rFonts w:ascii="Arial Narrow" w:hAnsi="Arial Narrow"/>
          <w:sz w:val="24"/>
          <w:szCs w:val="24"/>
          <w:lang w:val="en-GB"/>
        </w:rPr>
        <w:t xml:space="preserve">Herrmann, A., Xia, L., Kent, M. B., </w:t>
      </w:r>
      <w:r w:rsidRPr="00FB3C35">
        <w:rPr>
          <w:rFonts w:ascii="Arial Narrow" w:hAnsi="Arial Narrow"/>
          <w:sz w:val="24"/>
          <w:szCs w:val="24"/>
          <w:lang w:val="id-ID"/>
        </w:rPr>
        <w:t>&amp;</w:t>
      </w:r>
      <w:r w:rsidRPr="00FB3C35">
        <w:rPr>
          <w:rFonts w:ascii="Arial Narrow" w:hAnsi="Arial Narrow"/>
          <w:sz w:val="24"/>
          <w:szCs w:val="24"/>
          <w:lang w:val="en-GB"/>
        </w:rPr>
        <w:t xml:space="preserve"> Huber, F. (2007). The influence of price fairness on customer satisfaction: An empirical test in the context of automobile purchases. </w:t>
      </w:r>
      <w:r w:rsidRPr="00FB3C35">
        <w:rPr>
          <w:rFonts w:ascii="Arial Narrow" w:hAnsi="Arial Narrow"/>
          <w:i/>
          <w:iCs/>
          <w:sz w:val="24"/>
          <w:szCs w:val="24"/>
          <w:lang w:val="en-GB"/>
        </w:rPr>
        <w:t>Journal of Product and Brand Management</w:t>
      </w:r>
      <w:r w:rsidRPr="00FB3C35">
        <w:rPr>
          <w:rFonts w:ascii="Arial Narrow" w:hAnsi="Arial Narrow"/>
          <w:sz w:val="24"/>
          <w:szCs w:val="24"/>
          <w:lang w:val="en-GB"/>
        </w:rPr>
        <w:t xml:space="preserve">, </w:t>
      </w:r>
      <w:r w:rsidRPr="00FB3C35">
        <w:rPr>
          <w:rFonts w:ascii="Arial Narrow" w:hAnsi="Arial Narrow"/>
          <w:i/>
          <w:iCs/>
          <w:sz w:val="24"/>
          <w:szCs w:val="24"/>
          <w:lang w:val="en-GB"/>
        </w:rPr>
        <w:t>16</w:t>
      </w:r>
      <w:r w:rsidRPr="00FB3C35">
        <w:rPr>
          <w:rFonts w:ascii="Arial Narrow" w:hAnsi="Arial Narrow"/>
          <w:sz w:val="24"/>
          <w:szCs w:val="24"/>
          <w:lang w:val="en-GB"/>
        </w:rPr>
        <w:t xml:space="preserve">(1), 49-58. </w:t>
      </w:r>
      <w:r w:rsidRPr="00FB3C35">
        <w:rPr>
          <w:rFonts w:ascii="Arial Narrow" w:hAnsi="Arial Narrow"/>
          <w:color w:val="0070C0"/>
          <w:sz w:val="24"/>
          <w:szCs w:val="24"/>
          <w:lang w:val="en-GB"/>
        </w:rPr>
        <w:t>https://doi.org/10.1108/10610420710731151</w:t>
      </w:r>
    </w:p>
    <w:p w14:paraId="0AAE5441" w14:textId="77777777" w:rsidR="00FB3C35" w:rsidRPr="00FB3C35" w:rsidRDefault="00FB3C35" w:rsidP="00FB3C35">
      <w:pPr>
        <w:pStyle w:val="FootnoteText"/>
        <w:spacing w:after="80"/>
        <w:ind w:left="708" w:hangingChars="296" w:hanging="710"/>
        <w:jc w:val="both"/>
        <w:rPr>
          <w:rFonts w:ascii="Arial Narrow" w:hAnsi="Arial Narrow"/>
          <w:sz w:val="24"/>
          <w:szCs w:val="24"/>
        </w:rPr>
      </w:pPr>
      <w:r w:rsidRPr="00FB3C35">
        <w:rPr>
          <w:rFonts w:ascii="Arial Narrow" w:hAnsi="Arial Narrow"/>
          <w:sz w:val="24"/>
          <w:szCs w:val="24"/>
        </w:rPr>
        <w:t xml:space="preserve">Honea, H. </w:t>
      </w:r>
      <w:r w:rsidRPr="00FB3C35">
        <w:rPr>
          <w:rFonts w:ascii="Arial Narrow" w:hAnsi="Arial Narrow"/>
          <w:sz w:val="24"/>
          <w:szCs w:val="24"/>
          <w:lang w:val="id-ID"/>
        </w:rPr>
        <w:t>&amp;</w:t>
      </w:r>
      <w:r w:rsidRPr="00FB3C35">
        <w:rPr>
          <w:rFonts w:ascii="Arial Narrow" w:hAnsi="Arial Narrow"/>
          <w:sz w:val="24"/>
          <w:szCs w:val="24"/>
        </w:rPr>
        <w:t xml:space="preserve"> Dahl, D. W. (2005). The Promotion Affect Scale: Defining the Affective Dimensions of Promotion. </w:t>
      </w:r>
      <w:r w:rsidRPr="00FB3C35">
        <w:rPr>
          <w:rFonts w:ascii="Arial Narrow" w:hAnsi="Arial Narrow"/>
          <w:i/>
          <w:iCs/>
          <w:sz w:val="24"/>
          <w:szCs w:val="24"/>
        </w:rPr>
        <w:t>Journal of Business Research</w:t>
      </w:r>
      <w:r w:rsidRPr="00FB3C35">
        <w:rPr>
          <w:rFonts w:ascii="Arial Narrow" w:hAnsi="Arial Narrow"/>
          <w:sz w:val="24"/>
          <w:szCs w:val="24"/>
        </w:rPr>
        <w:t xml:space="preserve">, </w:t>
      </w:r>
      <w:r w:rsidRPr="00FB3C35">
        <w:rPr>
          <w:rFonts w:ascii="Arial Narrow" w:hAnsi="Arial Narrow"/>
          <w:i/>
          <w:sz w:val="24"/>
          <w:szCs w:val="24"/>
        </w:rPr>
        <w:t>58</w:t>
      </w:r>
      <w:r w:rsidRPr="00FB3C35">
        <w:rPr>
          <w:rFonts w:ascii="Arial Narrow" w:hAnsi="Arial Narrow"/>
          <w:sz w:val="24"/>
          <w:szCs w:val="24"/>
        </w:rPr>
        <w:t xml:space="preserve">(4), </w:t>
      </w:r>
      <w:r w:rsidRPr="00FB3C35">
        <w:rPr>
          <w:rFonts w:ascii="Arial Narrow" w:hAnsi="Arial Narrow"/>
          <w:sz w:val="24"/>
          <w:szCs w:val="24"/>
          <w:lang w:val="en-GB"/>
        </w:rPr>
        <w:t>543-551.</w:t>
      </w:r>
      <w:r w:rsidRPr="00FB3C35">
        <w:rPr>
          <w:rFonts w:ascii="Arial Narrow" w:hAnsi="Arial Narrow"/>
          <w:color w:val="FF0000"/>
          <w:sz w:val="24"/>
          <w:szCs w:val="24"/>
          <w:lang w:val="id-ID"/>
        </w:rPr>
        <w:t xml:space="preserve"> </w:t>
      </w:r>
      <w:hyperlink r:id="rId22" w:tgtFrame="_blank" w:tooltip="Persistent link using digital object identifier" w:history="1">
        <w:r w:rsidRPr="00FB3C35">
          <w:rPr>
            <w:rStyle w:val="Hyperlink"/>
            <w:rFonts w:ascii="Arial Narrow" w:hAnsi="Arial Narrow"/>
            <w:color w:val="0070C0"/>
            <w:sz w:val="24"/>
            <w:szCs w:val="24"/>
            <w:lang w:val="en-GB"/>
          </w:rPr>
          <w:t>https://doi.org/10.1016/S0148-2963(03)00145-0</w:t>
        </w:r>
      </w:hyperlink>
      <w:r w:rsidRPr="00FB3C35">
        <w:rPr>
          <w:rFonts w:ascii="Arial Narrow" w:hAnsi="Arial Narrow"/>
          <w:color w:val="FF0000"/>
          <w:sz w:val="24"/>
          <w:szCs w:val="24"/>
        </w:rPr>
        <w:t xml:space="preserve"> </w:t>
      </w:r>
    </w:p>
    <w:p w14:paraId="5CE307F8" w14:textId="77777777" w:rsidR="00FB3C35" w:rsidRPr="00FB3C35" w:rsidRDefault="00FB3C35" w:rsidP="00FB3C35">
      <w:pPr>
        <w:pStyle w:val="FootnoteText"/>
        <w:spacing w:after="80"/>
        <w:ind w:left="708" w:hangingChars="296" w:hanging="710"/>
        <w:jc w:val="both"/>
        <w:rPr>
          <w:rFonts w:ascii="Arial Narrow" w:hAnsi="Arial Narrow"/>
          <w:sz w:val="24"/>
          <w:szCs w:val="24"/>
        </w:rPr>
      </w:pPr>
      <w:proofErr w:type="spellStart"/>
      <w:r w:rsidRPr="00FB3C35">
        <w:rPr>
          <w:rFonts w:ascii="Arial Narrow" w:hAnsi="Arial Narrow"/>
          <w:sz w:val="24"/>
          <w:szCs w:val="24"/>
        </w:rPr>
        <w:t>Jahanshahi</w:t>
      </w:r>
      <w:proofErr w:type="spellEnd"/>
      <w:r w:rsidRPr="00FB3C35">
        <w:rPr>
          <w:rFonts w:ascii="Arial Narrow" w:hAnsi="Arial Narrow"/>
          <w:sz w:val="24"/>
          <w:szCs w:val="24"/>
        </w:rPr>
        <w:t xml:space="preserve">, A. et, al. (2011). Study the </w:t>
      </w:r>
      <w:r w:rsidRPr="00FB3C35">
        <w:rPr>
          <w:rFonts w:ascii="Arial Narrow" w:hAnsi="Arial Narrow"/>
          <w:sz w:val="24"/>
          <w:szCs w:val="24"/>
          <w:lang w:val="id-ID"/>
        </w:rPr>
        <w:t>E</w:t>
      </w:r>
      <w:proofErr w:type="spellStart"/>
      <w:r w:rsidRPr="00FB3C35">
        <w:rPr>
          <w:rFonts w:ascii="Arial Narrow" w:hAnsi="Arial Narrow"/>
          <w:sz w:val="24"/>
          <w:szCs w:val="24"/>
        </w:rPr>
        <w:t>ffects</w:t>
      </w:r>
      <w:proofErr w:type="spellEnd"/>
      <w:r w:rsidRPr="00FB3C35">
        <w:rPr>
          <w:rFonts w:ascii="Arial Narrow" w:hAnsi="Arial Narrow"/>
          <w:sz w:val="24"/>
          <w:szCs w:val="24"/>
        </w:rPr>
        <w:t xml:space="preserve"> of </w:t>
      </w:r>
      <w:r w:rsidRPr="00FB3C35">
        <w:rPr>
          <w:rFonts w:ascii="Arial Narrow" w:hAnsi="Arial Narrow"/>
          <w:sz w:val="24"/>
          <w:szCs w:val="24"/>
          <w:lang w:val="id-ID"/>
        </w:rPr>
        <w:t>C</w:t>
      </w:r>
      <w:proofErr w:type="spellStart"/>
      <w:r w:rsidRPr="00FB3C35">
        <w:rPr>
          <w:rFonts w:ascii="Arial Narrow" w:hAnsi="Arial Narrow"/>
          <w:sz w:val="24"/>
          <w:szCs w:val="24"/>
        </w:rPr>
        <w:t>ustomer</w:t>
      </w:r>
      <w:proofErr w:type="spellEnd"/>
      <w:r w:rsidRPr="00FB3C35">
        <w:rPr>
          <w:rFonts w:ascii="Arial Narrow" w:hAnsi="Arial Narrow"/>
          <w:sz w:val="24"/>
          <w:szCs w:val="24"/>
        </w:rPr>
        <w:t xml:space="preserve"> </w:t>
      </w:r>
      <w:r w:rsidRPr="00FB3C35">
        <w:rPr>
          <w:rFonts w:ascii="Arial Narrow" w:hAnsi="Arial Narrow"/>
          <w:sz w:val="24"/>
          <w:szCs w:val="24"/>
          <w:lang w:val="id-ID"/>
        </w:rPr>
        <w:t>S</w:t>
      </w:r>
      <w:proofErr w:type="spellStart"/>
      <w:r w:rsidRPr="00FB3C35">
        <w:rPr>
          <w:rFonts w:ascii="Arial Narrow" w:hAnsi="Arial Narrow"/>
          <w:sz w:val="24"/>
          <w:szCs w:val="24"/>
        </w:rPr>
        <w:t>ervice</w:t>
      </w:r>
      <w:proofErr w:type="spellEnd"/>
      <w:r w:rsidRPr="00FB3C35">
        <w:rPr>
          <w:rFonts w:ascii="Arial Narrow" w:hAnsi="Arial Narrow"/>
          <w:sz w:val="24"/>
          <w:szCs w:val="24"/>
        </w:rPr>
        <w:t xml:space="preserve"> and </w:t>
      </w:r>
      <w:r w:rsidRPr="00FB3C35">
        <w:rPr>
          <w:rFonts w:ascii="Arial Narrow" w:hAnsi="Arial Narrow"/>
          <w:sz w:val="24"/>
          <w:szCs w:val="24"/>
          <w:lang w:val="id-ID"/>
        </w:rPr>
        <w:t>P</w:t>
      </w:r>
      <w:proofErr w:type="spellStart"/>
      <w:r w:rsidRPr="00FB3C35">
        <w:rPr>
          <w:rFonts w:ascii="Arial Narrow" w:hAnsi="Arial Narrow"/>
          <w:sz w:val="24"/>
          <w:szCs w:val="24"/>
        </w:rPr>
        <w:t>roduct</w:t>
      </w:r>
      <w:proofErr w:type="spellEnd"/>
      <w:r w:rsidRPr="00FB3C35">
        <w:rPr>
          <w:rFonts w:ascii="Arial Narrow" w:hAnsi="Arial Narrow"/>
          <w:sz w:val="24"/>
          <w:szCs w:val="24"/>
        </w:rPr>
        <w:t xml:space="preserve"> </w:t>
      </w:r>
      <w:r w:rsidRPr="00FB3C35">
        <w:rPr>
          <w:rFonts w:ascii="Arial Narrow" w:hAnsi="Arial Narrow"/>
          <w:sz w:val="24"/>
          <w:szCs w:val="24"/>
          <w:lang w:val="id-ID"/>
        </w:rPr>
        <w:t>Q</w:t>
      </w:r>
      <w:proofErr w:type="spellStart"/>
      <w:r w:rsidRPr="00FB3C35">
        <w:rPr>
          <w:rFonts w:ascii="Arial Narrow" w:hAnsi="Arial Narrow"/>
          <w:sz w:val="24"/>
          <w:szCs w:val="24"/>
        </w:rPr>
        <w:t>uality</w:t>
      </w:r>
      <w:proofErr w:type="spellEnd"/>
      <w:r w:rsidRPr="00FB3C35">
        <w:rPr>
          <w:rFonts w:ascii="Arial Narrow" w:hAnsi="Arial Narrow"/>
          <w:sz w:val="24"/>
          <w:szCs w:val="24"/>
        </w:rPr>
        <w:t xml:space="preserve"> on </w:t>
      </w:r>
      <w:r w:rsidRPr="00FB3C35">
        <w:rPr>
          <w:rFonts w:ascii="Arial Narrow" w:hAnsi="Arial Narrow"/>
          <w:sz w:val="24"/>
          <w:szCs w:val="24"/>
          <w:lang w:val="id-ID"/>
        </w:rPr>
        <w:t>C</w:t>
      </w:r>
      <w:proofErr w:type="spellStart"/>
      <w:r w:rsidRPr="00FB3C35">
        <w:rPr>
          <w:rFonts w:ascii="Arial Narrow" w:hAnsi="Arial Narrow"/>
          <w:sz w:val="24"/>
          <w:szCs w:val="24"/>
        </w:rPr>
        <w:t>ustomer</w:t>
      </w:r>
      <w:proofErr w:type="spellEnd"/>
      <w:r w:rsidRPr="00FB3C35">
        <w:rPr>
          <w:rFonts w:ascii="Arial Narrow" w:hAnsi="Arial Narrow"/>
          <w:sz w:val="24"/>
          <w:szCs w:val="24"/>
        </w:rPr>
        <w:t xml:space="preserve"> </w:t>
      </w:r>
      <w:r w:rsidRPr="00FB3C35">
        <w:rPr>
          <w:rFonts w:ascii="Arial Narrow" w:hAnsi="Arial Narrow"/>
          <w:sz w:val="24"/>
          <w:szCs w:val="24"/>
          <w:lang w:val="id-ID"/>
        </w:rPr>
        <w:t>S</w:t>
      </w:r>
      <w:proofErr w:type="spellStart"/>
      <w:r w:rsidRPr="00FB3C35">
        <w:rPr>
          <w:rFonts w:ascii="Arial Narrow" w:hAnsi="Arial Narrow"/>
          <w:sz w:val="24"/>
          <w:szCs w:val="24"/>
        </w:rPr>
        <w:t>atisfaction</w:t>
      </w:r>
      <w:proofErr w:type="spellEnd"/>
      <w:r w:rsidRPr="00FB3C35">
        <w:rPr>
          <w:rFonts w:ascii="Arial Narrow" w:hAnsi="Arial Narrow"/>
          <w:sz w:val="24"/>
          <w:szCs w:val="24"/>
        </w:rPr>
        <w:t xml:space="preserve"> and </w:t>
      </w:r>
      <w:r w:rsidRPr="00FB3C35">
        <w:rPr>
          <w:rFonts w:ascii="Arial Narrow" w:hAnsi="Arial Narrow"/>
          <w:sz w:val="24"/>
          <w:szCs w:val="24"/>
          <w:lang w:val="id-ID"/>
        </w:rPr>
        <w:t>L</w:t>
      </w:r>
      <w:proofErr w:type="spellStart"/>
      <w:r w:rsidRPr="00FB3C35">
        <w:rPr>
          <w:rFonts w:ascii="Arial Narrow" w:hAnsi="Arial Narrow"/>
          <w:sz w:val="24"/>
          <w:szCs w:val="24"/>
        </w:rPr>
        <w:t>oyalty</w:t>
      </w:r>
      <w:proofErr w:type="spellEnd"/>
      <w:r w:rsidRPr="00FB3C35">
        <w:rPr>
          <w:rFonts w:ascii="Arial Narrow" w:hAnsi="Arial Narrow"/>
          <w:sz w:val="24"/>
          <w:szCs w:val="24"/>
        </w:rPr>
        <w:t xml:space="preserve">. </w:t>
      </w:r>
      <w:r w:rsidRPr="00FB3C35">
        <w:rPr>
          <w:rFonts w:ascii="Arial Narrow" w:hAnsi="Arial Narrow"/>
          <w:i/>
          <w:iCs/>
          <w:sz w:val="24"/>
          <w:szCs w:val="24"/>
        </w:rPr>
        <w:t>International Journal of Humanities and Social Science</w:t>
      </w:r>
      <w:r w:rsidRPr="00FB3C35">
        <w:rPr>
          <w:rFonts w:ascii="Arial Narrow" w:hAnsi="Arial Narrow"/>
          <w:sz w:val="24"/>
          <w:szCs w:val="24"/>
        </w:rPr>
        <w:t xml:space="preserve">, </w:t>
      </w:r>
      <w:r w:rsidRPr="00FB3C35">
        <w:rPr>
          <w:rFonts w:ascii="Arial Narrow" w:hAnsi="Arial Narrow"/>
          <w:i/>
          <w:sz w:val="24"/>
          <w:szCs w:val="24"/>
        </w:rPr>
        <w:t>1</w:t>
      </w:r>
      <w:r w:rsidRPr="00FB3C35">
        <w:rPr>
          <w:rFonts w:ascii="Arial Narrow" w:hAnsi="Arial Narrow"/>
          <w:sz w:val="24"/>
          <w:szCs w:val="24"/>
        </w:rPr>
        <w:t xml:space="preserve">(7), 253-260. </w:t>
      </w:r>
      <w:proofErr w:type="spellStart"/>
      <w:r w:rsidRPr="00FB3C35">
        <w:rPr>
          <w:rFonts w:ascii="Arial Narrow" w:hAnsi="Arial Narrow"/>
          <w:sz w:val="24"/>
          <w:szCs w:val="24"/>
        </w:rPr>
        <w:t>Retreived</w:t>
      </w:r>
      <w:proofErr w:type="spellEnd"/>
      <w:r w:rsidRPr="00FB3C35">
        <w:rPr>
          <w:rFonts w:ascii="Arial Narrow" w:hAnsi="Arial Narrow"/>
          <w:sz w:val="24"/>
          <w:szCs w:val="24"/>
        </w:rPr>
        <w:t xml:space="preserve"> from </w:t>
      </w:r>
      <w:r w:rsidRPr="00FB3C35">
        <w:rPr>
          <w:rFonts w:ascii="Arial Narrow" w:hAnsi="Arial Narrow"/>
          <w:color w:val="0070C0"/>
          <w:sz w:val="24"/>
          <w:szCs w:val="24"/>
        </w:rPr>
        <w:t>http://www.ijhssnet.com/journals/Vol._1_No._7_[Special_Issue_June_2011]/33.pdf</w:t>
      </w:r>
    </w:p>
    <w:p w14:paraId="0CB5A471" w14:textId="77777777" w:rsidR="00FB3C35" w:rsidRPr="00FB3C35" w:rsidRDefault="00FB3C35" w:rsidP="00FB3C35">
      <w:pPr>
        <w:pStyle w:val="FootnoteText"/>
        <w:spacing w:after="80"/>
        <w:ind w:left="708" w:hangingChars="296" w:hanging="710"/>
        <w:jc w:val="both"/>
        <w:rPr>
          <w:rFonts w:ascii="Arial Narrow" w:hAnsi="Arial Narrow"/>
          <w:sz w:val="24"/>
          <w:szCs w:val="24"/>
        </w:rPr>
      </w:pPr>
      <w:r w:rsidRPr="00FB3C35">
        <w:rPr>
          <w:rFonts w:ascii="Arial Narrow" w:hAnsi="Arial Narrow"/>
          <w:sz w:val="24"/>
          <w:szCs w:val="24"/>
        </w:rPr>
        <w:t xml:space="preserve">Kaiser, H.F. (1974). An Index of Factorial Simplicity. </w:t>
      </w:r>
      <w:r w:rsidRPr="00FB3C35">
        <w:rPr>
          <w:rFonts w:ascii="Arial Narrow" w:hAnsi="Arial Narrow"/>
          <w:i/>
          <w:iCs/>
          <w:sz w:val="24"/>
          <w:szCs w:val="24"/>
        </w:rPr>
        <w:t>Psychometrika</w:t>
      </w:r>
      <w:r w:rsidRPr="00FB3C35">
        <w:rPr>
          <w:rFonts w:ascii="Arial Narrow" w:hAnsi="Arial Narrow"/>
          <w:sz w:val="24"/>
          <w:szCs w:val="24"/>
        </w:rPr>
        <w:t xml:space="preserve">. </w:t>
      </w:r>
      <w:r w:rsidRPr="00FB3C35">
        <w:rPr>
          <w:rFonts w:ascii="Arial Narrow" w:hAnsi="Arial Narrow"/>
          <w:i/>
          <w:iCs/>
          <w:sz w:val="24"/>
          <w:szCs w:val="24"/>
        </w:rPr>
        <w:t>39</w:t>
      </w:r>
      <w:r w:rsidRPr="00FB3C35">
        <w:rPr>
          <w:rFonts w:ascii="Arial Narrow" w:hAnsi="Arial Narrow"/>
          <w:sz w:val="24"/>
          <w:szCs w:val="24"/>
        </w:rPr>
        <w:t xml:space="preserve">(1), 31-36. </w:t>
      </w:r>
      <w:r w:rsidRPr="00FB3C35">
        <w:rPr>
          <w:rFonts w:ascii="Arial Narrow" w:hAnsi="Arial Narrow"/>
          <w:color w:val="0070C0"/>
          <w:sz w:val="24"/>
          <w:szCs w:val="24"/>
          <w:lang w:val="en-GB"/>
        </w:rPr>
        <w:t>https://doi.org/10.1007/BF02291575</w:t>
      </w:r>
    </w:p>
    <w:p w14:paraId="2F723362" w14:textId="77777777" w:rsidR="00FB3C35" w:rsidRPr="00FB3C35" w:rsidRDefault="00000000" w:rsidP="00FB3C35">
      <w:pPr>
        <w:pStyle w:val="FootnoteText"/>
        <w:spacing w:after="80"/>
        <w:ind w:left="590" w:hangingChars="296" w:hanging="592"/>
        <w:jc w:val="both"/>
        <w:rPr>
          <w:rFonts w:ascii="Arial Narrow" w:hAnsi="Arial Narrow"/>
          <w:color w:val="FF0000"/>
          <w:sz w:val="24"/>
          <w:szCs w:val="24"/>
          <w:lang w:val="id-ID"/>
        </w:rPr>
      </w:pPr>
      <w:hyperlink r:id="rId23" w:tooltip="Jay Kandampully" w:history="1">
        <w:r w:rsidR="00FB3C35" w:rsidRPr="00FB3C35">
          <w:rPr>
            <w:rStyle w:val="Hyperlink"/>
            <w:rFonts w:ascii="Arial Narrow" w:hAnsi="Arial Narrow"/>
            <w:color w:val="000000" w:themeColor="text1"/>
            <w:sz w:val="24"/>
            <w:szCs w:val="24"/>
            <w:lang w:val="en-GB"/>
          </w:rPr>
          <w:t>Kandampully, J.</w:t>
        </w:r>
      </w:hyperlink>
      <w:r w:rsidR="00FB3C35" w:rsidRPr="00FB3C35">
        <w:rPr>
          <w:rFonts w:ascii="Arial Narrow" w:hAnsi="Arial Narrow"/>
          <w:color w:val="000000" w:themeColor="text1"/>
          <w:sz w:val="24"/>
          <w:szCs w:val="24"/>
          <w:lang w:val="en-GB"/>
        </w:rPr>
        <w:t xml:space="preserve">, </w:t>
      </w:r>
      <w:hyperlink r:id="rId24" w:tooltip="Tingting(Christina) Zhang" w:history="1">
        <w:r w:rsidR="00FB3C35" w:rsidRPr="00FB3C35">
          <w:rPr>
            <w:rStyle w:val="Hyperlink"/>
            <w:rFonts w:ascii="Arial Narrow" w:hAnsi="Arial Narrow"/>
            <w:color w:val="000000" w:themeColor="text1"/>
            <w:sz w:val="24"/>
            <w:szCs w:val="24"/>
            <w:lang w:val="en-GB"/>
          </w:rPr>
          <w:t>Zhang, T.</w:t>
        </w:r>
      </w:hyperlink>
      <w:r w:rsidR="00FB3C35" w:rsidRPr="00FB3C35">
        <w:rPr>
          <w:rFonts w:ascii="Arial Narrow" w:hAnsi="Arial Narrow"/>
          <w:color w:val="000000" w:themeColor="text1"/>
          <w:sz w:val="24"/>
          <w:szCs w:val="24"/>
          <w:lang w:val="en-GB"/>
        </w:rPr>
        <w:t xml:space="preserve"> </w:t>
      </w:r>
      <w:r w:rsidR="00FB3C35" w:rsidRPr="00FB3C35">
        <w:rPr>
          <w:rFonts w:ascii="Arial Narrow" w:hAnsi="Arial Narrow"/>
          <w:sz w:val="24"/>
          <w:szCs w:val="24"/>
          <w:lang w:val="id-ID"/>
        </w:rPr>
        <w:t>&amp;</w:t>
      </w:r>
      <w:r w:rsidR="00FB3C35" w:rsidRPr="00FB3C35">
        <w:rPr>
          <w:rFonts w:ascii="Arial Narrow" w:hAnsi="Arial Narrow"/>
          <w:color w:val="000000" w:themeColor="text1"/>
          <w:sz w:val="24"/>
          <w:szCs w:val="24"/>
          <w:lang w:val="en-GB"/>
        </w:rPr>
        <w:t xml:space="preserve"> </w:t>
      </w:r>
      <w:hyperlink r:id="rId25" w:tooltip="Elina Jaakkola" w:history="1">
        <w:r w:rsidR="00FB3C35" w:rsidRPr="00FB3C35">
          <w:rPr>
            <w:rStyle w:val="Hyperlink"/>
            <w:rFonts w:ascii="Arial Narrow" w:hAnsi="Arial Narrow"/>
            <w:color w:val="000000" w:themeColor="text1"/>
            <w:sz w:val="24"/>
            <w:szCs w:val="24"/>
            <w:lang w:val="en-GB"/>
          </w:rPr>
          <w:t>Jaakkola, E.</w:t>
        </w:r>
      </w:hyperlink>
      <w:r w:rsidR="00FB3C35" w:rsidRPr="00FB3C35">
        <w:rPr>
          <w:rFonts w:ascii="Arial Narrow" w:hAnsi="Arial Narrow"/>
          <w:color w:val="000000" w:themeColor="text1"/>
          <w:sz w:val="24"/>
          <w:szCs w:val="24"/>
          <w:lang w:val="en-GB"/>
        </w:rPr>
        <w:t xml:space="preserve"> </w:t>
      </w:r>
      <w:r w:rsidR="00FB3C35" w:rsidRPr="00FB3C35">
        <w:rPr>
          <w:rFonts w:ascii="Arial Narrow" w:hAnsi="Arial Narrow"/>
          <w:color w:val="000000" w:themeColor="text1"/>
          <w:sz w:val="24"/>
          <w:szCs w:val="24"/>
        </w:rPr>
        <w:t>(2017)</w:t>
      </w:r>
      <w:r w:rsidR="00FB3C35" w:rsidRPr="00FB3C35">
        <w:rPr>
          <w:rFonts w:ascii="Arial Narrow" w:hAnsi="Arial Narrow"/>
          <w:color w:val="000000" w:themeColor="text1"/>
          <w:sz w:val="24"/>
          <w:szCs w:val="24"/>
          <w:lang w:val="id-ID"/>
        </w:rPr>
        <w:t xml:space="preserve">. </w:t>
      </w:r>
      <w:r w:rsidR="00FB3C35" w:rsidRPr="00FB3C35">
        <w:rPr>
          <w:rFonts w:ascii="Arial Narrow" w:hAnsi="Arial Narrow"/>
          <w:color w:val="000000" w:themeColor="text1"/>
          <w:sz w:val="24"/>
          <w:szCs w:val="24"/>
        </w:rPr>
        <w:t xml:space="preserve">Customer Experience Management </w:t>
      </w:r>
      <w:r w:rsidR="00FB3C35" w:rsidRPr="00FB3C35">
        <w:rPr>
          <w:rFonts w:ascii="Arial Narrow" w:hAnsi="Arial Narrow"/>
          <w:color w:val="000000" w:themeColor="text1"/>
          <w:sz w:val="24"/>
          <w:szCs w:val="24"/>
          <w:lang w:val="id-ID"/>
        </w:rPr>
        <w:t>i</w:t>
      </w:r>
      <w:r w:rsidR="00FB3C35" w:rsidRPr="00FB3C35">
        <w:rPr>
          <w:rFonts w:ascii="Arial Narrow" w:hAnsi="Arial Narrow"/>
          <w:color w:val="000000" w:themeColor="text1"/>
          <w:sz w:val="24"/>
          <w:szCs w:val="24"/>
        </w:rPr>
        <w:t xml:space="preserve">n Hospitality: A Literature Synthesis, New Understanding, and </w:t>
      </w:r>
      <w:r w:rsidR="00FB3C35" w:rsidRPr="00FB3C35">
        <w:rPr>
          <w:rFonts w:ascii="Arial Narrow" w:hAnsi="Arial Narrow"/>
          <w:color w:val="000000" w:themeColor="text1"/>
          <w:sz w:val="24"/>
          <w:szCs w:val="24"/>
          <w:lang w:val="id-ID"/>
        </w:rPr>
        <w:t>R</w:t>
      </w:r>
      <w:proofErr w:type="spellStart"/>
      <w:r w:rsidR="00FB3C35" w:rsidRPr="00FB3C35">
        <w:rPr>
          <w:rFonts w:ascii="Arial Narrow" w:hAnsi="Arial Narrow"/>
          <w:color w:val="000000" w:themeColor="text1"/>
          <w:sz w:val="24"/>
          <w:szCs w:val="24"/>
        </w:rPr>
        <w:t>esearch</w:t>
      </w:r>
      <w:proofErr w:type="spellEnd"/>
      <w:r w:rsidR="00FB3C35" w:rsidRPr="00FB3C35">
        <w:rPr>
          <w:rFonts w:ascii="Arial Narrow" w:hAnsi="Arial Narrow"/>
          <w:color w:val="000000" w:themeColor="text1"/>
          <w:sz w:val="24"/>
          <w:szCs w:val="24"/>
        </w:rPr>
        <w:t xml:space="preserve"> </w:t>
      </w:r>
      <w:r w:rsidR="00FB3C35" w:rsidRPr="00FB3C35">
        <w:rPr>
          <w:rFonts w:ascii="Arial Narrow" w:hAnsi="Arial Narrow"/>
          <w:color w:val="000000" w:themeColor="text1"/>
          <w:sz w:val="24"/>
          <w:szCs w:val="24"/>
          <w:lang w:val="id-ID"/>
        </w:rPr>
        <w:t>A</w:t>
      </w:r>
      <w:proofErr w:type="spellStart"/>
      <w:r w:rsidR="00FB3C35" w:rsidRPr="00FB3C35">
        <w:rPr>
          <w:rFonts w:ascii="Arial Narrow" w:hAnsi="Arial Narrow"/>
          <w:color w:val="000000" w:themeColor="text1"/>
          <w:sz w:val="24"/>
          <w:szCs w:val="24"/>
        </w:rPr>
        <w:t>genda</w:t>
      </w:r>
      <w:proofErr w:type="spellEnd"/>
      <w:r w:rsidR="00FB3C35" w:rsidRPr="00FB3C35">
        <w:rPr>
          <w:rFonts w:ascii="Arial Narrow" w:hAnsi="Arial Narrow"/>
          <w:color w:val="000000" w:themeColor="text1"/>
          <w:sz w:val="24"/>
          <w:szCs w:val="24"/>
          <w:lang w:val="id-ID"/>
        </w:rPr>
        <w:t>.</w:t>
      </w:r>
      <w:r w:rsidR="00FB3C35" w:rsidRPr="00FB3C35">
        <w:rPr>
          <w:rFonts w:ascii="Arial Narrow" w:hAnsi="Arial Narrow"/>
          <w:color w:val="000000" w:themeColor="text1"/>
          <w:sz w:val="24"/>
          <w:szCs w:val="24"/>
        </w:rPr>
        <w:t xml:space="preserve"> </w:t>
      </w:r>
      <w:r w:rsidR="00FB3C35" w:rsidRPr="00FB3C35">
        <w:rPr>
          <w:rFonts w:ascii="Arial Narrow" w:hAnsi="Arial Narrow"/>
          <w:i/>
          <w:iCs/>
          <w:color w:val="000000" w:themeColor="text1"/>
          <w:sz w:val="24"/>
          <w:szCs w:val="24"/>
        </w:rPr>
        <w:t xml:space="preserve">International Journal of Contemporary Hospitality Management, </w:t>
      </w:r>
      <w:r w:rsidR="00FB3C35" w:rsidRPr="00FB3C35">
        <w:rPr>
          <w:rFonts w:ascii="Arial Narrow" w:hAnsi="Arial Narrow"/>
          <w:i/>
          <w:iCs/>
          <w:color w:val="000000" w:themeColor="text1"/>
          <w:sz w:val="24"/>
          <w:szCs w:val="24"/>
          <w:lang w:val="en-GB"/>
        </w:rPr>
        <w:t>30</w:t>
      </w:r>
      <w:r w:rsidR="00FB3C35" w:rsidRPr="00FB3C35">
        <w:rPr>
          <w:rFonts w:ascii="Arial Narrow" w:hAnsi="Arial Narrow"/>
          <w:color w:val="000000" w:themeColor="text1"/>
          <w:sz w:val="24"/>
          <w:szCs w:val="24"/>
          <w:lang w:val="en-GB"/>
        </w:rPr>
        <w:t>(1), 21-56.</w:t>
      </w:r>
      <w:r w:rsidR="00FB3C35" w:rsidRPr="00FB3C35">
        <w:rPr>
          <w:rFonts w:ascii="Arial Narrow" w:hAnsi="Arial Narrow"/>
          <w:color w:val="FF0000"/>
          <w:sz w:val="24"/>
          <w:szCs w:val="24"/>
          <w:lang w:val="en-GB"/>
        </w:rPr>
        <w:t xml:space="preserve"> </w:t>
      </w:r>
      <w:hyperlink r:id="rId26" w:tooltip="DOI: https://doi.org/10.1108/IJCHM-10-2015-0549" w:history="1">
        <w:r w:rsidR="00FB3C35" w:rsidRPr="00FB3C35">
          <w:rPr>
            <w:rStyle w:val="Hyperlink"/>
            <w:rFonts w:ascii="Arial Narrow" w:hAnsi="Arial Narrow"/>
            <w:color w:val="0070C0"/>
            <w:sz w:val="24"/>
            <w:szCs w:val="24"/>
            <w:lang w:val="en-GB"/>
          </w:rPr>
          <w:t>https://doi.org/10.1108/IJCHM-10-2015-0549</w:t>
        </w:r>
      </w:hyperlink>
      <w:r w:rsidR="00FB3C35" w:rsidRPr="00FB3C35">
        <w:rPr>
          <w:rFonts w:ascii="Arial Narrow" w:hAnsi="Arial Narrow"/>
          <w:color w:val="FF0000"/>
          <w:sz w:val="24"/>
          <w:szCs w:val="24"/>
          <w:lang w:val="id-ID"/>
        </w:rPr>
        <w:t xml:space="preserve"> </w:t>
      </w:r>
    </w:p>
    <w:p w14:paraId="4B29F025" w14:textId="77777777" w:rsidR="00FB3C35" w:rsidRPr="00FB3C35" w:rsidRDefault="00FB3C35" w:rsidP="00FB3C35">
      <w:pPr>
        <w:pStyle w:val="FootnoteText"/>
        <w:spacing w:after="80"/>
        <w:ind w:left="708" w:hangingChars="296" w:hanging="710"/>
        <w:jc w:val="both"/>
        <w:rPr>
          <w:rFonts w:ascii="Arial Narrow" w:hAnsi="Arial Narrow"/>
          <w:color w:val="FF0000"/>
          <w:sz w:val="24"/>
          <w:szCs w:val="24"/>
        </w:rPr>
      </w:pPr>
      <w:proofErr w:type="spellStart"/>
      <w:r w:rsidRPr="00FB3C35">
        <w:rPr>
          <w:rFonts w:ascii="Arial Narrow" w:hAnsi="Arial Narrow"/>
          <w:color w:val="000000" w:themeColor="text1"/>
          <w:sz w:val="24"/>
          <w:szCs w:val="24"/>
        </w:rPr>
        <w:t>Kaňovská</w:t>
      </w:r>
      <w:proofErr w:type="spellEnd"/>
      <w:r w:rsidRPr="00FB3C35">
        <w:rPr>
          <w:rFonts w:ascii="Arial Narrow" w:hAnsi="Arial Narrow"/>
          <w:color w:val="000000" w:themeColor="text1"/>
          <w:sz w:val="24"/>
          <w:szCs w:val="24"/>
        </w:rPr>
        <w:t xml:space="preserve">, Lucie. (2010). Customer Services-A Part of Market Orientation. </w:t>
      </w:r>
      <w:r w:rsidRPr="00FB3C35">
        <w:rPr>
          <w:rFonts w:ascii="Arial Narrow" w:hAnsi="Arial Narrow"/>
          <w:i/>
          <w:iCs/>
          <w:color w:val="000000" w:themeColor="text1"/>
          <w:sz w:val="24"/>
          <w:szCs w:val="24"/>
        </w:rPr>
        <w:t>Economics and Management</w:t>
      </w:r>
      <w:r w:rsidRPr="00FB3C35">
        <w:rPr>
          <w:rFonts w:ascii="Arial Narrow" w:hAnsi="Arial Narrow"/>
          <w:color w:val="000000" w:themeColor="text1"/>
          <w:sz w:val="24"/>
          <w:szCs w:val="24"/>
        </w:rPr>
        <w:t>,</w:t>
      </w:r>
      <w:r w:rsidRPr="00FB3C35">
        <w:rPr>
          <w:rFonts w:ascii="Arial Narrow" w:eastAsia="Times New Roman" w:hAnsi="Arial Narrow"/>
          <w:sz w:val="24"/>
          <w:szCs w:val="24"/>
          <w:lang w:val="en-GB"/>
        </w:rPr>
        <w:t xml:space="preserve"> </w:t>
      </w:r>
      <w:r w:rsidRPr="00FB3C35">
        <w:rPr>
          <w:rFonts w:ascii="Arial Narrow" w:eastAsia="Times New Roman" w:hAnsi="Arial Narrow"/>
          <w:i/>
          <w:iCs/>
          <w:sz w:val="24"/>
          <w:szCs w:val="24"/>
          <w:lang w:val="en-GB"/>
        </w:rPr>
        <w:t xml:space="preserve">15, </w:t>
      </w:r>
      <w:r w:rsidRPr="00FB3C35">
        <w:rPr>
          <w:rFonts w:ascii="Arial Narrow" w:eastAsia="Times New Roman" w:hAnsi="Arial Narrow"/>
          <w:sz w:val="24"/>
          <w:szCs w:val="24"/>
          <w:lang w:val="en-GB"/>
        </w:rPr>
        <w:t>562-565.</w:t>
      </w:r>
      <w:r w:rsidRPr="00FB3C35">
        <w:rPr>
          <w:rFonts w:ascii="Arial Narrow" w:eastAsia="Times New Roman" w:hAnsi="Arial Narrow"/>
          <w:i/>
          <w:iCs/>
          <w:sz w:val="24"/>
          <w:szCs w:val="24"/>
          <w:lang w:val="en-GB"/>
        </w:rPr>
        <w:t xml:space="preserve"> </w:t>
      </w:r>
      <w:r w:rsidRPr="00FB3C35">
        <w:rPr>
          <w:rFonts w:ascii="Arial Narrow" w:eastAsia="Times New Roman" w:hAnsi="Arial Narrow"/>
          <w:sz w:val="24"/>
          <w:szCs w:val="24"/>
          <w:lang w:val="en-GB"/>
        </w:rPr>
        <w:t xml:space="preserve">Retrieved from </w:t>
      </w:r>
      <w:hyperlink r:id="rId27" w:history="1">
        <w:r w:rsidRPr="00FB3C35">
          <w:rPr>
            <w:rStyle w:val="Hyperlink"/>
            <w:rFonts w:ascii="Arial Narrow" w:eastAsia="Times New Roman" w:hAnsi="Arial Narrow"/>
            <w:color w:val="0070C0"/>
            <w:sz w:val="24"/>
            <w:szCs w:val="24"/>
            <w:lang w:val="en-GB"/>
          </w:rPr>
          <w:t>https://www.scribd.com/document/439986493/Customer-Services-a-Part-of-Market-Orientation</w:t>
        </w:r>
      </w:hyperlink>
    </w:p>
    <w:p w14:paraId="22EEA877" w14:textId="77777777" w:rsidR="00FB3C35" w:rsidRPr="00FB3C35" w:rsidRDefault="00FB3C35" w:rsidP="00FB3C35">
      <w:pPr>
        <w:pStyle w:val="FootnoteText"/>
        <w:spacing w:after="80"/>
        <w:ind w:left="708" w:hangingChars="296" w:hanging="710"/>
        <w:jc w:val="both"/>
        <w:rPr>
          <w:rFonts w:ascii="Arial Narrow" w:hAnsi="Arial Narrow"/>
          <w:sz w:val="24"/>
          <w:szCs w:val="24"/>
          <w:lang w:val="id-ID"/>
        </w:rPr>
      </w:pPr>
      <w:proofErr w:type="spellStart"/>
      <w:r w:rsidRPr="00FB3C35">
        <w:rPr>
          <w:rFonts w:ascii="Arial Narrow" w:hAnsi="Arial Narrow"/>
          <w:sz w:val="24"/>
          <w:szCs w:val="24"/>
        </w:rPr>
        <w:t>Kaura</w:t>
      </w:r>
      <w:proofErr w:type="spellEnd"/>
      <w:r w:rsidRPr="00FB3C35">
        <w:rPr>
          <w:rFonts w:ascii="Arial Narrow" w:hAnsi="Arial Narrow"/>
          <w:sz w:val="24"/>
          <w:szCs w:val="24"/>
        </w:rPr>
        <w:t xml:space="preserve">, Vinita, Prasad, Ch. S. Durga, </w:t>
      </w:r>
      <w:r w:rsidRPr="00FB3C35">
        <w:rPr>
          <w:rFonts w:ascii="Arial Narrow" w:hAnsi="Arial Narrow"/>
          <w:sz w:val="24"/>
          <w:szCs w:val="24"/>
          <w:lang w:val="id-ID"/>
        </w:rPr>
        <w:t>&amp;</w:t>
      </w:r>
      <w:r w:rsidRPr="00FB3C35">
        <w:rPr>
          <w:rFonts w:ascii="Arial Narrow" w:hAnsi="Arial Narrow"/>
          <w:sz w:val="24"/>
          <w:szCs w:val="24"/>
        </w:rPr>
        <w:t xml:space="preserve"> Sharma, S</w:t>
      </w:r>
      <w:r w:rsidRPr="00FB3C35">
        <w:rPr>
          <w:rFonts w:ascii="Arial Narrow" w:hAnsi="Arial Narrow"/>
          <w:sz w:val="24"/>
          <w:szCs w:val="24"/>
          <w:lang w:val="id-ID"/>
        </w:rPr>
        <w:t>.</w:t>
      </w:r>
      <w:r w:rsidRPr="00FB3C35">
        <w:rPr>
          <w:rFonts w:ascii="Arial Narrow" w:hAnsi="Arial Narrow"/>
          <w:sz w:val="24"/>
          <w:szCs w:val="24"/>
        </w:rPr>
        <w:t>, (2015)</w:t>
      </w:r>
      <w:r w:rsidRPr="00FB3C35">
        <w:rPr>
          <w:rFonts w:ascii="Arial Narrow" w:hAnsi="Arial Narrow"/>
          <w:sz w:val="24"/>
          <w:szCs w:val="24"/>
          <w:lang w:val="id-ID"/>
        </w:rPr>
        <w:t xml:space="preserve">. </w:t>
      </w:r>
      <w:r w:rsidRPr="00FB3C35">
        <w:rPr>
          <w:rFonts w:ascii="Arial Narrow" w:hAnsi="Arial Narrow"/>
          <w:sz w:val="24"/>
          <w:szCs w:val="24"/>
        </w:rPr>
        <w:t xml:space="preserve">Service Quality, Service Convenience, Price </w:t>
      </w:r>
      <w:r w:rsidRPr="00FB3C35">
        <w:rPr>
          <w:rFonts w:ascii="Arial Narrow" w:hAnsi="Arial Narrow"/>
          <w:sz w:val="24"/>
          <w:szCs w:val="24"/>
          <w:lang w:val="id-ID"/>
        </w:rPr>
        <w:t>a</w:t>
      </w:r>
      <w:proofErr w:type="spellStart"/>
      <w:r w:rsidRPr="00FB3C35">
        <w:rPr>
          <w:rFonts w:ascii="Arial Narrow" w:hAnsi="Arial Narrow"/>
          <w:sz w:val="24"/>
          <w:szCs w:val="24"/>
        </w:rPr>
        <w:t>nd</w:t>
      </w:r>
      <w:proofErr w:type="spellEnd"/>
      <w:r w:rsidRPr="00FB3C35">
        <w:rPr>
          <w:rFonts w:ascii="Arial Narrow" w:hAnsi="Arial Narrow"/>
          <w:sz w:val="24"/>
          <w:szCs w:val="24"/>
        </w:rPr>
        <w:t xml:space="preserve"> Fairness, Customer Loyalty, </w:t>
      </w:r>
      <w:r w:rsidRPr="00FB3C35">
        <w:rPr>
          <w:rFonts w:ascii="Arial Narrow" w:hAnsi="Arial Narrow"/>
          <w:sz w:val="24"/>
          <w:szCs w:val="24"/>
          <w:lang w:val="id-ID"/>
        </w:rPr>
        <w:t>a</w:t>
      </w:r>
      <w:proofErr w:type="spellStart"/>
      <w:r w:rsidRPr="00FB3C35">
        <w:rPr>
          <w:rFonts w:ascii="Arial Narrow" w:hAnsi="Arial Narrow"/>
          <w:sz w:val="24"/>
          <w:szCs w:val="24"/>
        </w:rPr>
        <w:t>nd</w:t>
      </w:r>
      <w:proofErr w:type="spellEnd"/>
      <w:r w:rsidRPr="00FB3C35">
        <w:rPr>
          <w:rFonts w:ascii="Arial Narrow" w:hAnsi="Arial Narrow"/>
          <w:sz w:val="24"/>
          <w:szCs w:val="24"/>
        </w:rPr>
        <w:t xml:space="preserve"> </w:t>
      </w:r>
      <w:r w:rsidRPr="00FB3C35">
        <w:rPr>
          <w:rFonts w:ascii="Arial Narrow" w:hAnsi="Arial Narrow"/>
          <w:sz w:val="24"/>
          <w:szCs w:val="24"/>
          <w:lang w:val="id-ID"/>
        </w:rPr>
        <w:t>t</w:t>
      </w:r>
      <w:r w:rsidRPr="00FB3C35">
        <w:rPr>
          <w:rFonts w:ascii="Arial Narrow" w:hAnsi="Arial Narrow"/>
          <w:sz w:val="24"/>
          <w:szCs w:val="24"/>
        </w:rPr>
        <w:t xml:space="preserve">he Mediating Role </w:t>
      </w:r>
      <w:r w:rsidRPr="00FB3C35">
        <w:rPr>
          <w:rFonts w:ascii="Arial Narrow" w:hAnsi="Arial Narrow"/>
          <w:sz w:val="24"/>
          <w:szCs w:val="24"/>
          <w:lang w:val="id-ID"/>
        </w:rPr>
        <w:t>o</w:t>
      </w:r>
      <w:r w:rsidRPr="00FB3C35">
        <w:rPr>
          <w:rFonts w:ascii="Arial Narrow" w:hAnsi="Arial Narrow"/>
          <w:sz w:val="24"/>
          <w:szCs w:val="24"/>
        </w:rPr>
        <w:t>f Customer Satisfaction</w:t>
      </w:r>
      <w:r w:rsidRPr="00FB3C35">
        <w:rPr>
          <w:rFonts w:ascii="Arial Narrow" w:hAnsi="Arial Narrow"/>
          <w:sz w:val="24"/>
          <w:szCs w:val="24"/>
          <w:lang w:val="id-ID"/>
        </w:rPr>
        <w:t>.</w:t>
      </w:r>
      <w:r w:rsidRPr="00FB3C35">
        <w:rPr>
          <w:rFonts w:ascii="Arial Narrow" w:hAnsi="Arial Narrow"/>
          <w:sz w:val="24"/>
          <w:szCs w:val="24"/>
        </w:rPr>
        <w:t xml:space="preserve"> </w:t>
      </w:r>
      <w:r w:rsidRPr="00FB3C35">
        <w:rPr>
          <w:rFonts w:ascii="Arial Narrow" w:hAnsi="Arial Narrow"/>
          <w:i/>
          <w:iCs/>
          <w:sz w:val="24"/>
          <w:szCs w:val="24"/>
        </w:rPr>
        <w:t>International Journal of Bank Marketing</w:t>
      </w:r>
      <w:r w:rsidRPr="00FB3C35">
        <w:rPr>
          <w:rFonts w:ascii="Arial Narrow" w:hAnsi="Arial Narrow"/>
          <w:sz w:val="24"/>
          <w:szCs w:val="24"/>
        </w:rPr>
        <w:t xml:space="preserve">, </w:t>
      </w:r>
      <w:r w:rsidRPr="00FB3C35">
        <w:rPr>
          <w:rFonts w:ascii="Arial Narrow" w:hAnsi="Arial Narrow"/>
          <w:i/>
          <w:sz w:val="24"/>
          <w:szCs w:val="24"/>
        </w:rPr>
        <w:t>33</w:t>
      </w:r>
      <w:r w:rsidRPr="00FB3C35">
        <w:rPr>
          <w:rFonts w:ascii="Arial Narrow" w:hAnsi="Arial Narrow"/>
          <w:sz w:val="24"/>
          <w:szCs w:val="24"/>
          <w:lang w:val="id-ID"/>
        </w:rPr>
        <w:t>(</w:t>
      </w:r>
      <w:r w:rsidRPr="00FB3C35">
        <w:rPr>
          <w:rFonts w:ascii="Arial Narrow" w:hAnsi="Arial Narrow"/>
          <w:sz w:val="24"/>
          <w:szCs w:val="24"/>
        </w:rPr>
        <w:t>4</w:t>
      </w:r>
      <w:r w:rsidRPr="00FB3C35">
        <w:rPr>
          <w:rFonts w:ascii="Arial Narrow" w:hAnsi="Arial Narrow"/>
          <w:sz w:val="24"/>
          <w:szCs w:val="24"/>
          <w:lang w:val="id-ID"/>
        </w:rPr>
        <w:t>)</w:t>
      </w:r>
      <w:r w:rsidRPr="00FB3C35">
        <w:rPr>
          <w:rFonts w:ascii="Arial Narrow" w:hAnsi="Arial Narrow"/>
          <w:sz w:val="24"/>
          <w:szCs w:val="24"/>
        </w:rPr>
        <w:t xml:space="preserve">, </w:t>
      </w:r>
      <w:r w:rsidRPr="00FB3C35">
        <w:rPr>
          <w:rFonts w:ascii="Arial Narrow" w:hAnsi="Arial Narrow"/>
          <w:color w:val="000000" w:themeColor="text1"/>
          <w:sz w:val="24"/>
          <w:szCs w:val="24"/>
          <w:lang w:val="en-GB"/>
        </w:rPr>
        <w:t>404-422.</w:t>
      </w:r>
      <w:r w:rsidRPr="00FB3C35">
        <w:rPr>
          <w:rFonts w:ascii="Arial Narrow" w:hAnsi="Arial Narrow"/>
          <w:color w:val="FF0000"/>
          <w:sz w:val="24"/>
          <w:szCs w:val="24"/>
          <w:lang w:val="en-GB"/>
        </w:rPr>
        <w:t xml:space="preserve"> </w:t>
      </w:r>
      <w:hyperlink r:id="rId28" w:tooltip="DOI: https://doi.org/10.1108/IJBM-04-2014-0048" w:history="1">
        <w:r w:rsidRPr="00FB3C35">
          <w:rPr>
            <w:rStyle w:val="Hyperlink"/>
            <w:rFonts w:ascii="Arial Narrow" w:hAnsi="Arial Narrow"/>
            <w:color w:val="0070C0"/>
            <w:sz w:val="24"/>
            <w:szCs w:val="24"/>
            <w:lang w:val="en-GB"/>
          </w:rPr>
          <w:t>https://doi.org/10.1108/IJBM-04-2014-0048</w:t>
        </w:r>
      </w:hyperlink>
    </w:p>
    <w:p w14:paraId="38C19BB9" w14:textId="77777777" w:rsidR="00FB3C35" w:rsidRPr="00FB3C35" w:rsidRDefault="00FB3C35" w:rsidP="00FB3C35">
      <w:pPr>
        <w:pStyle w:val="FootnoteText"/>
        <w:spacing w:after="80"/>
        <w:ind w:left="708" w:hangingChars="296" w:hanging="710"/>
        <w:jc w:val="both"/>
        <w:rPr>
          <w:rFonts w:ascii="Arial Narrow" w:hAnsi="Arial Narrow"/>
          <w:color w:val="000000" w:themeColor="text1"/>
          <w:sz w:val="24"/>
          <w:szCs w:val="24"/>
        </w:rPr>
      </w:pPr>
      <w:r w:rsidRPr="00FB3C35">
        <w:rPr>
          <w:rFonts w:ascii="Arial Narrow" w:hAnsi="Arial Narrow"/>
          <w:color w:val="000000" w:themeColor="text1"/>
          <w:sz w:val="24"/>
          <w:szCs w:val="24"/>
        </w:rPr>
        <w:t xml:space="preserve">Kotler, P. </w:t>
      </w:r>
      <w:r w:rsidRPr="00FB3C35">
        <w:rPr>
          <w:rFonts w:ascii="Arial Narrow" w:hAnsi="Arial Narrow"/>
          <w:sz w:val="24"/>
          <w:szCs w:val="24"/>
          <w:lang w:val="id-ID"/>
        </w:rPr>
        <w:t>&amp;</w:t>
      </w:r>
      <w:r w:rsidRPr="00FB3C35">
        <w:rPr>
          <w:rFonts w:ascii="Arial Narrow" w:hAnsi="Arial Narrow"/>
          <w:color w:val="000000" w:themeColor="text1"/>
          <w:sz w:val="24"/>
          <w:szCs w:val="24"/>
        </w:rPr>
        <w:t xml:space="preserve"> </w:t>
      </w:r>
      <w:proofErr w:type="spellStart"/>
      <w:r w:rsidRPr="00FB3C35">
        <w:rPr>
          <w:rFonts w:ascii="Arial Narrow" w:hAnsi="Arial Narrow"/>
          <w:color w:val="000000" w:themeColor="text1"/>
          <w:sz w:val="24"/>
          <w:szCs w:val="24"/>
        </w:rPr>
        <w:t>Amstrong</w:t>
      </w:r>
      <w:proofErr w:type="spellEnd"/>
      <w:r w:rsidRPr="00FB3C35">
        <w:rPr>
          <w:rFonts w:ascii="Arial Narrow" w:hAnsi="Arial Narrow"/>
          <w:color w:val="000000" w:themeColor="text1"/>
          <w:sz w:val="24"/>
          <w:szCs w:val="24"/>
        </w:rPr>
        <w:t xml:space="preserve">, G. (2012). </w:t>
      </w:r>
      <w:r w:rsidRPr="00FB3C35">
        <w:rPr>
          <w:rFonts w:ascii="Arial Narrow" w:hAnsi="Arial Narrow"/>
          <w:i/>
          <w:iCs/>
          <w:color w:val="000000" w:themeColor="text1"/>
          <w:sz w:val="24"/>
          <w:szCs w:val="24"/>
        </w:rPr>
        <w:t>Principle of Marketing</w:t>
      </w:r>
      <w:r w:rsidRPr="00FB3C35">
        <w:rPr>
          <w:rFonts w:ascii="Arial Narrow" w:hAnsi="Arial Narrow"/>
          <w:color w:val="000000" w:themeColor="text1"/>
          <w:sz w:val="24"/>
          <w:szCs w:val="24"/>
        </w:rPr>
        <w:t>. 14</w:t>
      </w:r>
      <w:r w:rsidRPr="00FB3C35">
        <w:rPr>
          <w:rFonts w:ascii="Arial Narrow" w:hAnsi="Arial Narrow"/>
          <w:color w:val="000000" w:themeColor="text1"/>
          <w:sz w:val="24"/>
          <w:szCs w:val="24"/>
          <w:vertAlign w:val="superscript"/>
        </w:rPr>
        <w:t>th</w:t>
      </w:r>
      <w:r w:rsidRPr="00FB3C35">
        <w:rPr>
          <w:rFonts w:ascii="Arial Narrow" w:hAnsi="Arial Narrow"/>
          <w:color w:val="000000" w:themeColor="text1"/>
          <w:sz w:val="24"/>
          <w:szCs w:val="24"/>
        </w:rPr>
        <w:t xml:space="preserve"> Edition. New Jersey: Prentice Hall.</w:t>
      </w:r>
    </w:p>
    <w:p w14:paraId="767FCE69" w14:textId="77777777" w:rsidR="00FB3C35" w:rsidRPr="00FB3C35" w:rsidRDefault="00FB3C35" w:rsidP="00FB3C35">
      <w:pPr>
        <w:pStyle w:val="FootnoteText"/>
        <w:spacing w:after="80"/>
        <w:ind w:left="708" w:hangingChars="296" w:hanging="710"/>
        <w:jc w:val="both"/>
        <w:rPr>
          <w:rFonts w:ascii="Arial Narrow" w:hAnsi="Arial Narrow"/>
          <w:sz w:val="24"/>
          <w:szCs w:val="24"/>
        </w:rPr>
      </w:pPr>
      <w:proofErr w:type="spellStart"/>
      <w:r w:rsidRPr="00FB3C35">
        <w:rPr>
          <w:rFonts w:ascii="Arial Narrow" w:hAnsi="Arial Narrow"/>
          <w:sz w:val="24"/>
          <w:szCs w:val="24"/>
        </w:rPr>
        <w:t>Kriswandari</w:t>
      </w:r>
      <w:proofErr w:type="spellEnd"/>
      <w:r w:rsidRPr="00FB3C35">
        <w:rPr>
          <w:rFonts w:ascii="Arial Narrow" w:hAnsi="Arial Narrow"/>
          <w:sz w:val="24"/>
          <w:szCs w:val="24"/>
        </w:rPr>
        <w:t xml:space="preserve">, S. (2011). </w:t>
      </w:r>
      <w:proofErr w:type="spellStart"/>
      <w:r w:rsidRPr="00FB3C35">
        <w:rPr>
          <w:rFonts w:ascii="Arial Narrow" w:hAnsi="Arial Narrow"/>
          <w:sz w:val="24"/>
          <w:szCs w:val="24"/>
        </w:rPr>
        <w:t>Faktor-Faktor</w:t>
      </w:r>
      <w:proofErr w:type="spellEnd"/>
      <w:r w:rsidRPr="00FB3C35">
        <w:rPr>
          <w:rFonts w:ascii="Arial Narrow" w:hAnsi="Arial Narrow"/>
          <w:sz w:val="24"/>
          <w:szCs w:val="24"/>
        </w:rPr>
        <w:t xml:space="preserve"> yang </w:t>
      </w:r>
      <w:proofErr w:type="spellStart"/>
      <w:r w:rsidRPr="00FB3C35">
        <w:rPr>
          <w:rFonts w:ascii="Arial Narrow" w:hAnsi="Arial Narrow"/>
          <w:sz w:val="24"/>
          <w:szCs w:val="24"/>
        </w:rPr>
        <w:t>Mempengaruhi</w:t>
      </w:r>
      <w:proofErr w:type="spellEnd"/>
      <w:r w:rsidRPr="00FB3C35">
        <w:rPr>
          <w:rFonts w:ascii="Arial Narrow" w:hAnsi="Arial Narrow"/>
          <w:sz w:val="24"/>
          <w:szCs w:val="24"/>
        </w:rPr>
        <w:t xml:space="preserve"> </w:t>
      </w:r>
      <w:proofErr w:type="spellStart"/>
      <w:r w:rsidRPr="00FB3C35">
        <w:rPr>
          <w:rFonts w:ascii="Arial Narrow" w:hAnsi="Arial Narrow"/>
          <w:sz w:val="24"/>
          <w:szCs w:val="24"/>
        </w:rPr>
        <w:t>Kepuasan</w:t>
      </w:r>
      <w:proofErr w:type="spellEnd"/>
      <w:r w:rsidRPr="00FB3C35">
        <w:rPr>
          <w:rFonts w:ascii="Arial Narrow" w:hAnsi="Arial Narrow"/>
          <w:sz w:val="24"/>
          <w:szCs w:val="24"/>
        </w:rPr>
        <w:t xml:space="preserve"> </w:t>
      </w:r>
      <w:proofErr w:type="spellStart"/>
      <w:r w:rsidRPr="00FB3C35">
        <w:rPr>
          <w:rFonts w:ascii="Arial Narrow" w:hAnsi="Arial Narrow"/>
          <w:sz w:val="24"/>
          <w:szCs w:val="24"/>
        </w:rPr>
        <w:t>Konsumen</w:t>
      </w:r>
      <w:proofErr w:type="spellEnd"/>
      <w:r w:rsidRPr="00FB3C35">
        <w:rPr>
          <w:rFonts w:ascii="Arial Narrow" w:hAnsi="Arial Narrow"/>
          <w:sz w:val="24"/>
          <w:szCs w:val="24"/>
        </w:rPr>
        <w:t xml:space="preserve"> Jasa Pendidikan pada STIE Lampung. </w:t>
      </w:r>
      <w:proofErr w:type="spellStart"/>
      <w:r w:rsidRPr="00FB3C35">
        <w:rPr>
          <w:rFonts w:ascii="Arial Narrow" w:hAnsi="Arial Narrow"/>
          <w:i/>
          <w:iCs/>
          <w:sz w:val="24"/>
          <w:szCs w:val="24"/>
        </w:rPr>
        <w:t>Jurnal</w:t>
      </w:r>
      <w:proofErr w:type="spellEnd"/>
      <w:r w:rsidRPr="00FB3C35">
        <w:rPr>
          <w:rFonts w:ascii="Arial Narrow" w:hAnsi="Arial Narrow"/>
          <w:i/>
          <w:iCs/>
          <w:sz w:val="24"/>
          <w:szCs w:val="24"/>
        </w:rPr>
        <w:t xml:space="preserve"> </w:t>
      </w:r>
      <w:proofErr w:type="spellStart"/>
      <w:r w:rsidRPr="00FB3C35">
        <w:rPr>
          <w:rFonts w:ascii="Arial Narrow" w:hAnsi="Arial Narrow"/>
          <w:i/>
          <w:iCs/>
          <w:sz w:val="24"/>
          <w:szCs w:val="24"/>
        </w:rPr>
        <w:t>Manajemen</w:t>
      </w:r>
      <w:proofErr w:type="spellEnd"/>
      <w:r w:rsidRPr="00FB3C35">
        <w:rPr>
          <w:rFonts w:ascii="Arial Narrow" w:hAnsi="Arial Narrow"/>
          <w:i/>
          <w:iCs/>
          <w:sz w:val="24"/>
          <w:szCs w:val="24"/>
        </w:rPr>
        <w:t xml:space="preserve"> dan </w:t>
      </w:r>
      <w:proofErr w:type="spellStart"/>
      <w:r w:rsidRPr="00FB3C35">
        <w:rPr>
          <w:rFonts w:ascii="Arial Narrow" w:hAnsi="Arial Narrow"/>
          <w:i/>
          <w:iCs/>
          <w:sz w:val="24"/>
          <w:szCs w:val="24"/>
        </w:rPr>
        <w:t>Bisnis</w:t>
      </w:r>
      <w:proofErr w:type="spellEnd"/>
      <w:r w:rsidRPr="00FB3C35">
        <w:rPr>
          <w:rFonts w:ascii="Arial Narrow" w:hAnsi="Arial Narrow"/>
          <w:sz w:val="24"/>
          <w:szCs w:val="24"/>
        </w:rPr>
        <w:t xml:space="preserve">, </w:t>
      </w:r>
      <w:r w:rsidRPr="00FB3C35">
        <w:rPr>
          <w:rFonts w:ascii="Arial Narrow" w:hAnsi="Arial Narrow"/>
          <w:i/>
          <w:sz w:val="24"/>
          <w:szCs w:val="24"/>
        </w:rPr>
        <w:t>2</w:t>
      </w:r>
      <w:r w:rsidRPr="00FB3C35">
        <w:rPr>
          <w:rFonts w:ascii="Arial Narrow" w:hAnsi="Arial Narrow"/>
          <w:sz w:val="24"/>
          <w:szCs w:val="24"/>
        </w:rPr>
        <w:t>(1), 1-15.</w:t>
      </w:r>
      <w:r w:rsidRPr="00FB3C35">
        <w:rPr>
          <w:rFonts w:ascii="Arial Narrow" w:hAnsi="Arial Narrow"/>
          <w:color w:val="FF0000"/>
          <w:sz w:val="24"/>
          <w:szCs w:val="24"/>
          <w:lang w:val="id-ID"/>
        </w:rPr>
        <w:t xml:space="preserve"> </w:t>
      </w:r>
      <w:r w:rsidRPr="00FB3C35">
        <w:rPr>
          <w:rFonts w:ascii="Arial Narrow" w:hAnsi="Arial Narrow"/>
          <w:color w:val="000000" w:themeColor="text1"/>
          <w:sz w:val="24"/>
          <w:szCs w:val="24"/>
        </w:rPr>
        <w:t>Retrieved from</w:t>
      </w:r>
      <w:r w:rsidRPr="00FB3C35">
        <w:rPr>
          <w:rFonts w:ascii="Arial Narrow" w:hAnsi="Arial Narrow"/>
          <w:color w:val="FF0000"/>
          <w:sz w:val="24"/>
          <w:szCs w:val="24"/>
        </w:rPr>
        <w:t xml:space="preserve"> </w:t>
      </w:r>
      <w:r w:rsidRPr="00FB3C35">
        <w:rPr>
          <w:rFonts w:ascii="Arial Narrow" w:hAnsi="Arial Narrow"/>
          <w:color w:val="0070C0"/>
          <w:sz w:val="24"/>
          <w:szCs w:val="24"/>
        </w:rPr>
        <w:t>http://jurnal.ubl.ac.id/index.php/jmb/article/view/45</w:t>
      </w:r>
    </w:p>
    <w:p w14:paraId="201E99EB" w14:textId="77777777" w:rsidR="00FB3C35" w:rsidRPr="00FB3C35" w:rsidRDefault="00FB3C35" w:rsidP="00FB3C35">
      <w:pPr>
        <w:pStyle w:val="FootnoteText"/>
        <w:spacing w:after="80"/>
        <w:ind w:left="708" w:hangingChars="296" w:hanging="710"/>
        <w:jc w:val="both"/>
        <w:rPr>
          <w:rFonts w:ascii="Arial Narrow" w:hAnsi="Arial Narrow"/>
          <w:sz w:val="24"/>
          <w:szCs w:val="24"/>
        </w:rPr>
      </w:pPr>
      <w:proofErr w:type="spellStart"/>
      <w:r w:rsidRPr="00FB3C35">
        <w:rPr>
          <w:rFonts w:ascii="Arial Narrow" w:hAnsi="Arial Narrow"/>
          <w:sz w:val="24"/>
          <w:szCs w:val="24"/>
        </w:rPr>
        <w:t>Kriswandari</w:t>
      </w:r>
      <w:proofErr w:type="spellEnd"/>
      <w:r w:rsidRPr="00FB3C35">
        <w:rPr>
          <w:rFonts w:ascii="Arial Narrow" w:hAnsi="Arial Narrow"/>
          <w:sz w:val="24"/>
          <w:szCs w:val="24"/>
        </w:rPr>
        <w:t xml:space="preserve">, S. (2017). </w:t>
      </w:r>
      <w:proofErr w:type="spellStart"/>
      <w:r w:rsidRPr="00FB3C35">
        <w:rPr>
          <w:rFonts w:ascii="Arial Narrow" w:hAnsi="Arial Narrow"/>
          <w:sz w:val="24"/>
          <w:szCs w:val="24"/>
        </w:rPr>
        <w:t>Pengaruh</w:t>
      </w:r>
      <w:proofErr w:type="spellEnd"/>
      <w:r w:rsidRPr="00FB3C35">
        <w:rPr>
          <w:rFonts w:ascii="Arial Narrow" w:hAnsi="Arial Narrow"/>
          <w:sz w:val="24"/>
          <w:szCs w:val="24"/>
        </w:rPr>
        <w:t xml:space="preserve"> </w:t>
      </w:r>
      <w:proofErr w:type="spellStart"/>
      <w:r w:rsidRPr="00FB3C35">
        <w:rPr>
          <w:rFonts w:ascii="Arial Narrow" w:hAnsi="Arial Narrow"/>
          <w:sz w:val="24"/>
          <w:szCs w:val="24"/>
        </w:rPr>
        <w:t>Kualitas</w:t>
      </w:r>
      <w:proofErr w:type="spellEnd"/>
      <w:r w:rsidRPr="00FB3C35">
        <w:rPr>
          <w:rFonts w:ascii="Arial Narrow" w:hAnsi="Arial Narrow"/>
          <w:sz w:val="24"/>
          <w:szCs w:val="24"/>
        </w:rPr>
        <w:t xml:space="preserve"> </w:t>
      </w:r>
      <w:proofErr w:type="spellStart"/>
      <w:r w:rsidRPr="00FB3C35">
        <w:rPr>
          <w:rFonts w:ascii="Arial Narrow" w:hAnsi="Arial Narrow"/>
          <w:sz w:val="24"/>
          <w:szCs w:val="24"/>
        </w:rPr>
        <w:t>Layanan</w:t>
      </w:r>
      <w:proofErr w:type="spellEnd"/>
      <w:r w:rsidRPr="00FB3C35">
        <w:rPr>
          <w:rFonts w:ascii="Arial Narrow" w:hAnsi="Arial Narrow"/>
          <w:sz w:val="24"/>
          <w:szCs w:val="24"/>
        </w:rPr>
        <w:t xml:space="preserve"> </w:t>
      </w:r>
      <w:proofErr w:type="spellStart"/>
      <w:r w:rsidRPr="00FB3C35">
        <w:rPr>
          <w:rFonts w:ascii="Arial Narrow" w:hAnsi="Arial Narrow"/>
          <w:sz w:val="24"/>
          <w:szCs w:val="24"/>
        </w:rPr>
        <w:t>Terhadap</w:t>
      </w:r>
      <w:proofErr w:type="spellEnd"/>
      <w:r w:rsidRPr="00FB3C35">
        <w:rPr>
          <w:rFonts w:ascii="Arial Narrow" w:hAnsi="Arial Narrow"/>
          <w:sz w:val="24"/>
          <w:szCs w:val="24"/>
        </w:rPr>
        <w:t xml:space="preserve"> </w:t>
      </w:r>
      <w:proofErr w:type="spellStart"/>
      <w:r w:rsidRPr="00FB3C35">
        <w:rPr>
          <w:rFonts w:ascii="Arial Narrow" w:hAnsi="Arial Narrow"/>
          <w:sz w:val="24"/>
          <w:szCs w:val="24"/>
        </w:rPr>
        <w:t>Kepuasan</w:t>
      </w:r>
      <w:proofErr w:type="spellEnd"/>
      <w:r w:rsidRPr="00FB3C35">
        <w:rPr>
          <w:rFonts w:ascii="Arial Narrow" w:hAnsi="Arial Narrow"/>
          <w:sz w:val="24"/>
          <w:szCs w:val="24"/>
        </w:rPr>
        <w:t xml:space="preserve"> </w:t>
      </w:r>
      <w:proofErr w:type="spellStart"/>
      <w:r w:rsidRPr="00FB3C35">
        <w:rPr>
          <w:rFonts w:ascii="Arial Narrow" w:hAnsi="Arial Narrow"/>
          <w:sz w:val="24"/>
          <w:szCs w:val="24"/>
        </w:rPr>
        <w:t>Pelanggan</w:t>
      </w:r>
      <w:proofErr w:type="spellEnd"/>
      <w:r w:rsidRPr="00FB3C35">
        <w:rPr>
          <w:rFonts w:ascii="Arial Narrow" w:hAnsi="Arial Narrow"/>
          <w:sz w:val="24"/>
          <w:szCs w:val="24"/>
        </w:rPr>
        <w:t xml:space="preserve"> PT Astra </w:t>
      </w:r>
      <w:proofErr w:type="spellStart"/>
      <w:r w:rsidRPr="00FB3C35">
        <w:rPr>
          <w:rFonts w:ascii="Arial Narrow" w:hAnsi="Arial Narrow"/>
          <w:sz w:val="24"/>
          <w:szCs w:val="24"/>
        </w:rPr>
        <w:t>Internasional</w:t>
      </w:r>
      <w:proofErr w:type="spellEnd"/>
      <w:r w:rsidRPr="00FB3C35">
        <w:rPr>
          <w:rFonts w:ascii="Arial Narrow" w:hAnsi="Arial Narrow"/>
          <w:sz w:val="24"/>
          <w:szCs w:val="24"/>
        </w:rPr>
        <w:t xml:space="preserve"> Daihatsu Ahmad </w:t>
      </w:r>
      <w:proofErr w:type="spellStart"/>
      <w:r w:rsidRPr="00FB3C35">
        <w:rPr>
          <w:rFonts w:ascii="Arial Narrow" w:hAnsi="Arial Narrow"/>
          <w:sz w:val="24"/>
          <w:szCs w:val="24"/>
        </w:rPr>
        <w:t>Yani</w:t>
      </w:r>
      <w:proofErr w:type="spellEnd"/>
      <w:r w:rsidRPr="00FB3C35">
        <w:rPr>
          <w:rFonts w:ascii="Arial Narrow" w:hAnsi="Arial Narrow"/>
          <w:sz w:val="24"/>
          <w:szCs w:val="24"/>
        </w:rPr>
        <w:t xml:space="preserve"> Bandar Lampung. </w:t>
      </w:r>
      <w:proofErr w:type="spellStart"/>
      <w:r w:rsidRPr="00FB3C35">
        <w:rPr>
          <w:rFonts w:ascii="Arial Narrow" w:hAnsi="Arial Narrow"/>
          <w:i/>
          <w:iCs/>
          <w:sz w:val="24"/>
          <w:szCs w:val="24"/>
        </w:rPr>
        <w:t>Ekombis</w:t>
      </w:r>
      <w:proofErr w:type="spellEnd"/>
      <w:r w:rsidRPr="00FB3C35">
        <w:rPr>
          <w:rFonts w:ascii="Arial Narrow" w:hAnsi="Arial Narrow"/>
          <w:i/>
          <w:iCs/>
          <w:sz w:val="24"/>
          <w:szCs w:val="24"/>
        </w:rPr>
        <w:t xml:space="preserve"> </w:t>
      </w:r>
      <w:proofErr w:type="spellStart"/>
      <w:r w:rsidRPr="00FB3C35">
        <w:rPr>
          <w:rFonts w:ascii="Arial Narrow" w:hAnsi="Arial Narrow"/>
          <w:i/>
          <w:iCs/>
          <w:sz w:val="24"/>
          <w:szCs w:val="24"/>
        </w:rPr>
        <w:t>Sains</w:t>
      </w:r>
      <w:proofErr w:type="spellEnd"/>
      <w:r w:rsidRPr="00FB3C35">
        <w:rPr>
          <w:rFonts w:ascii="Arial Narrow" w:hAnsi="Arial Narrow"/>
          <w:i/>
          <w:iCs/>
          <w:sz w:val="24"/>
          <w:szCs w:val="24"/>
        </w:rPr>
        <w:t xml:space="preserve">: </w:t>
      </w:r>
      <w:proofErr w:type="spellStart"/>
      <w:r w:rsidRPr="00FB3C35">
        <w:rPr>
          <w:rFonts w:ascii="Arial Narrow" w:hAnsi="Arial Narrow"/>
          <w:i/>
          <w:iCs/>
          <w:sz w:val="24"/>
          <w:szCs w:val="24"/>
        </w:rPr>
        <w:t>Jurnal</w:t>
      </w:r>
      <w:proofErr w:type="spellEnd"/>
      <w:r w:rsidRPr="00FB3C35">
        <w:rPr>
          <w:rFonts w:ascii="Arial Narrow" w:hAnsi="Arial Narrow"/>
          <w:i/>
          <w:iCs/>
          <w:sz w:val="24"/>
          <w:szCs w:val="24"/>
        </w:rPr>
        <w:t xml:space="preserve"> Ekonomi, </w:t>
      </w:r>
      <w:proofErr w:type="spellStart"/>
      <w:r w:rsidRPr="00FB3C35">
        <w:rPr>
          <w:rFonts w:ascii="Arial Narrow" w:hAnsi="Arial Narrow"/>
          <w:i/>
          <w:iCs/>
          <w:sz w:val="24"/>
          <w:szCs w:val="24"/>
        </w:rPr>
        <w:t>Keuangan</w:t>
      </w:r>
      <w:proofErr w:type="spellEnd"/>
      <w:r w:rsidRPr="00FB3C35">
        <w:rPr>
          <w:rFonts w:ascii="Arial Narrow" w:hAnsi="Arial Narrow"/>
          <w:i/>
          <w:iCs/>
          <w:sz w:val="24"/>
          <w:szCs w:val="24"/>
        </w:rPr>
        <w:t xml:space="preserve"> dan </w:t>
      </w:r>
      <w:proofErr w:type="spellStart"/>
      <w:r w:rsidRPr="00FB3C35">
        <w:rPr>
          <w:rFonts w:ascii="Arial Narrow" w:hAnsi="Arial Narrow"/>
          <w:i/>
          <w:iCs/>
          <w:sz w:val="24"/>
          <w:szCs w:val="24"/>
        </w:rPr>
        <w:t>Bisnis</w:t>
      </w:r>
      <w:proofErr w:type="spellEnd"/>
      <w:r w:rsidRPr="00FB3C35">
        <w:rPr>
          <w:rFonts w:ascii="Arial Narrow" w:hAnsi="Arial Narrow"/>
          <w:sz w:val="24"/>
          <w:szCs w:val="24"/>
        </w:rPr>
        <w:t xml:space="preserve">, </w:t>
      </w:r>
      <w:r w:rsidRPr="00FB3C35">
        <w:rPr>
          <w:rFonts w:ascii="Arial Narrow" w:hAnsi="Arial Narrow"/>
          <w:i/>
          <w:sz w:val="24"/>
          <w:szCs w:val="24"/>
        </w:rPr>
        <w:t>2</w:t>
      </w:r>
      <w:r w:rsidRPr="00FB3C35">
        <w:rPr>
          <w:rFonts w:ascii="Arial Narrow" w:hAnsi="Arial Narrow"/>
          <w:sz w:val="24"/>
          <w:szCs w:val="24"/>
        </w:rPr>
        <w:t xml:space="preserve">(2), 111-130. Retrieved from </w:t>
      </w:r>
      <w:r w:rsidRPr="00FB3C35">
        <w:rPr>
          <w:rFonts w:ascii="Arial Narrow" w:hAnsi="Arial Narrow"/>
          <w:color w:val="0070C0"/>
          <w:sz w:val="24"/>
          <w:szCs w:val="24"/>
        </w:rPr>
        <w:t>http://www.jurnal.saburai.ac.id/index.php/manajemen/article/view/287</w:t>
      </w:r>
    </w:p>
    <w:p w14:paraId="510384F1" w14:textId="77777777" w:rsidR="00FB3C35" w:rsidRPr="00FB3C35" w:rsidRDefault="00FB3C35" w:rsidP="00FB3C35">
      <w:pPr>
        <w:pStyle w:val="FootnoteText"/>
        <w:spacing w:after="80"/>
        <w:ind w:left="708" w:hangingChars="296" w:hanging="710"/>
        <w:jc w:val="both"/>
        <w:rPr>
          <w:rFonts w:ascii="Arial Narrow" w:hAnsi="Arial Narrow"/>
          <w:sz w:val="24"/>
          <w:szCs w:val="24"/>
        </w:rPr>
      </w:pPr>
      <w:r w:rsidRPr="00FB3C35">
        <w:rPr>
          <w:rFonts w:ascii="Arial Narrow" w:hAnsi="Arial Narrow"/>
          <w:sz w:val="24"/>
          <w:szCs w:val="24"/>
        </w:rPr>
        <w:t xml:space="preserve">Kuhn, V., et. al,. (2018). Food </w:t>
      </w:r>
      <w:r w:rsidRPr="00FB3C35">
        <w:rPr>
          <w:rFonts w:ascii="Arial Narrow" w:hAnsi="Arial Narrow"/>
          <w:sz w:val="24"/>
          <w:szCs w:val="24"/>
          <w:lang w:val="id-ID"/>
        </w:rPr>
        <w:t>S</w:t>
      </w:r>
      <w:proofErr w:type="spellStart"/>
      <w:r w:rsidRPr="00FB3C35">
        <w:rPr>
          <w:rFonts w:ascii="Arial Narrow" w:hAnsi="Arial Narrow"/>
          <w:sz w:val="24"/>
          <w:szCs w:val="24"/>
        </w:rPr>
        <w:t>ervices</w:t>
      </w:r>
      <w:proofErr w:type="spellEnd"/>
      <w:r w:rsidRPr="00FB3C35">
        <w:rPr>
          <w:rFonts w:ascii="Arial Narrow" w:hAnsi="Arial Narrow"/>
          <w:sz w:val="24"/>
          <w:szCs w:val="24"/>
        </w:rPr>
        <w:t xml:space="preserve"> and </w:t>
      </w:r>
      <w:r w:rsidRPr="00FB3C35">
        <w:rPr>
          <w:rFonts w:ascii="Arial Narrow" w:hAnsi="Arial Narrow"/>
          <w:sz w:val="24"/>
          <w:szCs w:val="24"/>
          <w:lang w:val="id-ID"/>
        </w:rPr>
        <w:t>C</w:t>
      </w:r>
      <w:proofErr w:type="spellStart"/>
      <w:r w:rsidRPr="00FB3C35">
        <w:rPr>
          <w:rFonts w:ascii="Arial Narrow" w:hAnsi="Arial Narrow"/>
          <w:sz w:val="24"/>
          <w:szCs w:val="24"/>
        </w:rPr>
        <w:t>ustomer</w:t>
      </w:r>
      <w:proofErr w:type="spellEnd"/>
      <w:r w:rsidRPr="00FB3C35">
        <w:rPr>
          <w:rFonts w:ascii="Arial Narrow" w:hAnsi="Arial Narrow"/>
          <w:sz w:val="24"/>
          <w:szCs w:val="24"/>
        </w:rPr>
        <w:t xml:space="preserve"> </w:t>
      </w:r>
      <w:r w:rsidRPr="00FB3C35">
        <w:rPr>
          <w:rFonts w:ascii="Arial Narrow" w:hAnsi="Arial Narrow"/>
          <w:sz w:val="24"/>
          <w:szCs w:val="24"/>
          <w:lang w:val="id-ID"/>
        </w:rPr>
        <w:t>L</w:t>
      </w:r>
      <w:proofErr w:type="spellStart"/>
      <w:r w:rsidRPr="00FB3C35">
        <w:rPr>
          <w:rFonts w:ascii="Arial Narrow" w:hAnsi="Arial Narrow"/>
          <w:sz w:val="24"/>
          <w:szCs w:val="24"/>
        </w:rPr>
        <w:t>oyalty</w:t>
      </w:r>
      <w:proofErr w:type="spellEnd"/>
      <w:r w:rsidRPr="00FB3C35">
        <w:rPr>
          <w:rFonts w:ascii="Arial Narrow" w:hAnsi="Arial Narrow"/>
          <w:sz w:val="24"/>
          <w:szCs w:val="24"/>
        </w:rPr>
        <w:t xml:space="preserve"> in the </w:t>
      </w:r>
      <w:r w:rsidRPr="00FB3C35">
        <w:rPr>
          <w:rFonts w:ascii="Arial Narrow" w:hAnsi="Arial Narrow"/>
          <w:sz w:val="24"/>
          <w:szCs w:val="24"/>
          <w:lang w:val="id-ID"/>
        </w:rPr>
        <w:t>H</w:t>
      </w:r>
      <w:proofErr w:type="spellStart"/>
      <w:r w:rsidRPr="00FB3C35">
        <w:rPr>
          <w:rFonts w:ascii="Arial Narrow" w:hAnsi="Arial Narrow"/>
          <w:sz w:val="24"/>
          <w:szCs w:val="24"/>
        </w:rPr>
        <w:t>ospitality</w:t>
      </w:r>
      <w:proofErr w:type="spellEnd"/>
      <w:r w:rsidRPr="00FB3C35">
        <w:rPr>
          <w:rFonts w:ascii="Arial Narrow" w:hAnsi="Arial Narrow"/>
          <w:sz w:val="24"/>
          <w:szCs w:val="24"/>
        </w:rPr>
        <w:t xml:space="preserve"> </w:t>
      </w:r>
      <w:r w:rsidRPr="00FB3C35">
        <w:rPr>
          <w:rFonts w:ascii="Arial Narrow" w:hAnsi="Arial Narrow"/>
          <w:sz w:val="24"/>
          <w:szCs w:val="24"/>
          <w:lang w:val="id-ID"/>
        </w:rPr>
        <w:t>I</w:t>
      </w:r>
      <w:proofErr w:type="spellStart"/>
      <w:r w:rsidRPr="00FB3C35">
        <w:rPr>
          <w:rFonts w:ascii="Arial Narrow" w:hAnsi="Arial Narrow"/>
          <w:sz w:val="24"/>
          <w:szCs w:val="24"/>
        </w:rPr>
        <w:t>ndustry</w:t>
      </w:r>
      <w:proofErr w:type="spellEnd"/>
      <w:r w:rsidRPr="00FB3C35">
        <w:rPr>
          <w:rFonts w:ascii="Arial Narrow" w:hAnsi="Arial Narrow"/>
          <w:sz w:val="24"/>
          <w:szCs w:val="24"/>
        </w:rPr>
        <w:t xml:space="preserve">. </w:t>
      </w:r>
      <w:r w:rsidRPr="00FB3C35">
        <w:rPr>
          <w:rFonts w:ascii="Arial Narrow" w:hAnsi="Arial Narrow"/>
          <w:i/>
          <w:iCs/>
          <w:sz w:val="24"/>
          <w:szCs w:val="24"/>
        </w:rPr>
        <w:t>Tourism &amp; Management Studies</w:t>
      </w:r>
      <w:r w:rsidRPr="00FB3C35">
        <w:rPr>
          <w:rFonts w:ascii="Arial Narrow" w:hAnsi="Arial Narrow"/>
          <w:sz w:val="24"/>
          <w:szCs w:val="24"/>
        </w:rPr>
        <w:t xml:space="preserve">, </w:t>
      </w:r>
      <w:r w:rsidRPr="00FB3C35">
        <w:rPr>
          <w:rFonts w:ascii="Arial Narrow" w:hAnsi="Arial Narrow"/>
          <w:i/>
          <w:iCs/>
          <w:sz w:val="24"/>
          <w:szCs w:val="24"/>
        </w:rPr>
        <w:t>14</w:t>
      </w:r>
      <w:r w:rsidRPr="00FB3C35">
        <w:rPr>
          <w:rFonts w:ascii="Arial Narrow" w:hAnsi="Arial Narrow"/>
          <w:sz w:val="24"/>
          <w:szCs w:val="24"/>
        </w:rPr>
        <w:t xml:space="preserve">(2), </w:t>
      </w:r>
      <w:r w:rsidRPr="00FB3C35">
        <w:rPr>
          <w:rFonts w:ascii="Arial Narrow" w:hAnsi="Arial Narrow"/>
          <w:sz w:val="24"/>
          <w:szCs w:val="24"/>
          <w:lang w:val="en-GB"/>
        </w:rPr>
        <w:t xml:space="preserve">26-35. </w:t>
      </w:r>
      <w:proofErr w:type="spellStart"/>
      <w:r w:rsidRPr="00FB3C35">
        <w:rPr>
          <w:rFonts w:ascii="Arial Narrow" w:hAnsi="Arial Narrow"/>
          <w:color w:val="000000" w:themeColor="text1"/>
          <w:sz w:val="24"/>
          <w:szCs w:val="24"/>
          <w:lang w:val="en-GB"/>
        </w:rPr>
        <w:t>doi</w:t>
      </w:r>
      <w:proofErr w:type="spellEnd"/>
      <w:r w:rsidRPr="00FB3C35">
        <w:rPr>
          <w:rFonts w:ascii="Arial Narrow" w:hAnsi="Arial Narrow"/>
          <w:color w:val="000000" w:themeColor="text1"/>
          <w:sz w:val="24"/>
          <w:szCs w:val="24"/>
          <w:lang w:val="en-GB"/>
        </w:rPr>
        <w:t>:</w:t>
      </w:r>
      <w:r w:rsidRPr="00FB3C35">
        <w:rPr>
          <w:rFonts w:ascii="Arial Narrow" w:hAnsi="Arial Narrow"/>
          <w:color w:val="0000FF"/>
          <w:sz w:val="24"/>
          <w:szCs w:val="24"/>
          <w:lang w:val="en-GB"/>
        </w:rPr>
        <w:t xml:space="preserve"> </w:t>
      </w:r>
      <w:r w:rsidRPr="00FB3C35">
        <w:rPr>
          <w:rFonts w:ascii="Arial Narrow" w:hAnsi="Arial Narrow"/>
          <w:color w:val="0070C0"/>
          <w:sz w:val="24"/>
          <w:szCs w:val="24"/>
          <w:lang w:val="en-GB"/>
        </w:rPr>
        <w:t>10.18089/tms.2018.14203</w:t>
      </w:r>
    </w:p>
    <w:p w14:paraId="0F0FF0B7" w14:textId="77777777" w:rsidR="00FB3C35" w:rsidRPr="00FB3C35" w:rsidRDefault="00FB3C35" w:rsidP="00FB3C35">
      <w:pPr>
        <w:pStyle w:val="FootnoteText"/>
        <w:spacing w:after="80"/>
        <w:ind w:left="708" w:hangingChars="296" w:hanging="710"/>
        <w:jc w:val="both"/>
        <w:rPr>
          <w:rFonts w:ascii="Arial Narrow" w:hAnsi="Arial Narrow"/>
          <w:sz w:val="24"/>
          <w:szCs w:val="24"/>
          <w:lang w:val="id-ID"/>
        </w:rPr>
      </w:pPr>
      <w:proofErr w:type="spellStart"/>
      <w:r w:rsidRPr="00FB3C35">
        <w:rPr>
          <w:rFonts w:ascii="Arial Narrow" w:hAnsi="Arial Narrow"/>
          <w:sz w:val="24"/>
          <w:szCs w:val="24"/>
        </w:rPr>
        <w:t>Kurniati</w:t>
      </w:r>
      <w:proofErr w:type="spellEnd"/>
      <w:r w:rsidRPr="00FB3C35">
        <w:rPr>
          <w:rFonts w:ascii="Arial Narrow" w:hAnsi="Arial Narrow"/>
          <w:sz w:val="24"/>
          <w:szCs w:val="24"/>
        </w:rPr>
        <w:t xml:space="preserve">, E., Silvia, E., </w:t>
      </w:r>
      <w:r w:rsidRPr="00FB3C35">
        <w:rPr>
          <w:rFonts w:ascii="Arial Narrow" w:hAnsi="Arial Narrow"/>
          <w:sz w:val="24"/>
          <w:szCs w:val="24"/>
          <w:lang w:val="id-ID"/>
        </w:rPr>
        <w:t>&amp;</w:t>
      </w:r>
      <w:r w:rsidRPr="00FB3C35">
        <w:rPr>
          <w:rFonts w:ascii="Arial Narrow" w:hAnsi="Arial Narrow"/>
          <w:sz w:val="24"/>
          <w:szCs w:val="24"/>
        </w:rPr>
        <w:t xml:space="preserve"> Efendi, Z. (2016). </w:t>
      </w:r>
      <w:proofErr w:type="spellStart"/>
      <w:r w:rsidRPr="00FB3C35">
        <w:rPr>
          <w:rFonts w:ascii="Arial Narrow" w:hAnsi="Arial Narrow"/>
          <w:sz w:val="24"/>
          <w:szCs w:val="24"/>
        </w:rPr>
        <w:t>Analisis</w:t>
      </w:r>
      <w:proofErr w:type="spellEnd"/>
      <w:r w:rsidRPr="00FB3C35">
        <w:rPr>
          <w:rFonts w:ascii="Arial Narrow" w:hAnsi="Arial Narrow"/>
          <w:sz w:val="24"/>
          <w:szCs w:val="24"/>
        </w:rPr>
        <w:t xml:space="preserve"> </w:t>
      </w:r>
      <w:proofErr w:type="spellStart"/>
      <w:r w:rsidRPr="00FB3C35">
        <w:rPr>
          <w:rFonts w:ascii="Arial Narrow" w:hAnsi="Arial Narrow"/>
          <w:sz w:val="24"/>
          <w:szCs w:val="24"/>
        </w:rPr>
        <w:t>Kepuasan</w:t>
      </w:r>
      <w:proofErr w:type="spellEnd"/>
      <w:r w:rsidRPr="00FB3C35">
        <w:rPr>
          <w:rFonts w:ascii="Arial Narrow" w:hAnsi="Arial Narrow"/>
          <w:sz w:val="24"/>
          <w:szCs w:val="24"/>
        </w:rPr>
        <w:t xml:space="preserve"> </w:t>
      </w:r>
      <w:proofErr w:type="spellStart"/>
      <w:r w:rsidRPr="00FB3C35">
        <w:rPr>
          <w:rFonts w:ascii="Arial Narrow" w:hAnsi="Arial Narrow"/>
          <w:sz w:val="24"/>
          <w:szCs w:val="24"/>
        </w:rPr>
        <w:t>Konsumen</w:t>
      </w:r>
      <w:proofErr w:type="spellEnd"/>
      <w:r w:rsidRPr="00FB3C35">
        <w:rPr>
          <w:rFonts w:ascii="Arial Narrow" w:hAnsi="Arial Narrow"/>
          <w:sz w:val="24"/>
          <w:szCs w:val="24"/>
        </w:rPr>
        <w:t xml:space="preserve"> </w:t>
      </w:r>
      <w:proofErr w:type="spellStart"/>
      <w:r w:rsidRPr="00FB3C35">
        <w:rPr>
          <w:rFonts w:ascii="Arial Narrow" w:hAnsi="Arial Narrow"/>
          <w:sz w:val="24"/>
          <w:szCs w:val="24"/>
        </w:rPr>
        <w:t>Terhadap</w:t>
      </w:r>
      <w:proofErr w:type="spellEnd"/>
      <w:r w:rsidRPr="00FB3C35">
        <w:rPr>
          <w:rFonts w:ascii="Arial Narrow" w:hAnsi="Arial Narrow"/>
          <w:sz w:val="24"/>
          <w:szCs w:val="24"/>
        </w:rPr>
        <w:t xml:space="preserve"> </w:t>
      </w:r>
      <w:proofErr w:type="spellStart"/>
      <w:r w:rsidRPr="00FB3C35">
        <w:rPr>
          <w:rFonts w:ascii="Arial Narrow" w:hAnsi="Arial Narrow"/>
          <w:sz w:val="24"/>
          <w:szCs w:val="24"/>
        </w:rPr>
        <w:t>Kue</w:t>
      </w:r>
      <w:proofErr w:type="spellEnd"/>
      <w:r w:rsidRPr="00FB3C35">
        <w:rPr>
          <w:rFonts w:ascii="Arial Narrow" w:hAnsi="Arial Narrow"/>
          <w:sz w:val="24"/>
          <w:szCs w:val="24"/>
        </w:rPr>
        <w:t xml:space="preserve"> </w:t>
      </w:r>
      <w:proofErr w:type="spellStart"/>
      <w:r w:rsidRPr="00FB3C35">
        <w:rPr>
          <w:rFonts w:ascii="Arial Narrow" w:hAnsi="Arial Narrow"/>
          <w:sz w:val="24"/>
          <w:szCs w:val="24"/>
        </w:rPr>
        <w:t>Baytat</w:t>
      </w:r>
      <w:proofErr w:type="spellEnd"/>
      <w:r w:rsidRPr="00FB3C35">
        <w:rPr>
          <w:rFonts w:ascii="Arial Narrow" w:hAnsi="Arial Narrow"/>
          <w:sz w:val="24"/>
          <w:szCs w:val="24"/>
        </w:rPr>
        <w:t xml:space="preserve"> Bengkulu. </w:t>
      </w:r>
      <w:proofErr w:type="spellStart"/>
      <w:r w:rsidRPr="00FB3C35">
        <w:rPr>
          <w:rFonts w:ascii="Arial Narrow" w:hAnsi="Arial Narrow"/>
          <w:i/>
          <w:iCs/>
          <w:sz w:val="24"/>
          <w:szCs w:val="24"/>
        </w:rPr>
        <w:t>Jurnal</w:t>
      </w:r>
      <w:proofErr w:type="spellEnd"/>
      <w:r w:rsidRPr="00FB3C35">
        <w:rPr>
          <w:rFonts w:ascii="Arial Narrow" w:hAnsi="Arial Narrow"/>
          <w:i/>
          <w:iCs/>
          <w:sz w:val="24"/>
          <w:szCs w:val="24"/>
        </w:rPr>
        <w:t xml:space="preserve"> </w:t>
      </w:r>
      <w:proofErr w:type="spellStart"/>
      <w:r w:rsidRPr="00FB3C35">
        <w:rPr>
          <w:rFonts w:ascii="Arial Narrow" w:hAnsi="Arial Narrow"/>
          <w:i/>
          <w:iCs/>
          <w:sz w:val="24"/>
          <w:szCs w:val="24"/>
        </w:rPr>
        <w:t>Teknologi</w:t>
      </w:r>
      <w:proofErr w:type="spellEnd"/>
      <w:r w:rsidRPr="00FB3C35">
        <w:rPr>
          <w:rFonts w:ascii="Arial Narrow" w:hAnsi="Arial Narrow"/>
          <w:i/>
          <w:iCs/>
          <w:sz w:val="24"/>
          <w:szCs w:val="24"/>
        </w:rPr>
        <w:t xml:space="preserve"> dan </w:t>
      </w:r>
      <w:proofErr w:type="spellStart"/>
      <w:r w:rsidRPr="00FB3C35">
        <w:rPr>
          <w:rFonts w:ascii="Arial Narrow" w:hAnsi="Arial Narrow"/>
          <w:i/>
          <w:iCs/>
          <w:sz w:val="24"/>
          <w:szCs w:val="24"/>
        </w:rPr>
        <w:t>Industri</w:t>
      </w:r>
      <w:proofErr w:type="spellEnd"/>
      <w:r w:rsidRPr="00FB3C35">
        <w:rPr>
          <w:rFonts w:ascii="Arial Narrow" w:hAnsi="Arial Narrow"/>
          <w:i/>
          <w:iCs/>
          <w:sz w:val="24"/>
          <w:szCs w:val="24"/>
        </w:rPr>
        <w:t xml:space="preserve"> </w:t>
      </w:r>
      <w:proofErr w:type="spellStart"/>
      <w:r w:rsidRPr="00FB3C35">
        <w:rPr>
          <w:rFonts w:ascii="Arial Narrow" w:hAnsi="Arial Narrow"/>
          <w:i/>
          <w:iCs/>
          <w:sz w:val="24"/>
          <w:szCs w:val="24"/>
        </w:rPr>
        <w:t>Pertanian</w:t>
      </w:r>
      <w:proofErr w:type="spellEnd"/>
      <w:r w:rsidRPr="00FB3C35">
        <w:rPr>
          <w:rFonts w:ascii="Arial Narrow" w:hAnsi="Arial Narrow"/>
          <w:i/>
          <w:iCs/>
          <w:sz w:val="24"/>
          <w:szCs w:val="24"/>
        </w:rPr>
        <w:t xml:space="preserve"> Indonesia</w:t>
      </w:r>
      <w:r w:rsidRPr="00FB3C35">
        <w:rPr>
          <w:rFonts w:ascii="Arial Narrow" w:hAnsi="Arial Narrow"/>
          <w:sz w:val="24"/>
          <w:szCs w:val="24"/>
        </w:rPr>
        <w:t xml:space="preserve">, </w:t>
      </w:r>
      <w:r w:rsidRPr="00FB3C35">
        <w:rPr>
          <w:rFonts w:ascii="Arial Narrow" w:hAnsi="Arial Narrow"/>
          <w:i/>
          <w:sz w:val="24"/>
          <w:szCs w:val="24"/>
        </w:rPr>
        <w:t>8</w:t>
      </w:r>
      <w:r w:rsidRPr="00FB3C35">
        <w:rPr>
          <w:rFonts w:ascii="Arial Narrow" w:hAnsi="Arial Narrow"/>
          <w:sz w:val="24"/>
          <w:szCs w:val="24"/>
        </w:rPr>
        <w:t xml:space="preserve">(2), </w:t>
      </w:r>
      <w:r w:rsidRPr="00FB3C35">
        <w:rPr>
          <w:rFonts w:ascii="Arial Narrow" w:hAnsi="Arial Narrow" w:cstheme="majorBidi"/>
          <w:sz w:val="24"/>
          <w:szCs w:val="24"/>
        </w:rPr>
        <w:t>67-75</w:t>
      </w:r>
      <w:r w:rsidRPr="00FB3C35">
        <w:rPr>
          <w:rFonts w:ascii="Arial Narrow" w:hAnsi="Arial Narrow"/>
          <w:color w:val="000000" w:themeColor="text1"/>
          <w:sz w:val="24"/>
          <w:szCs w:val="24"/>
          <w:lang w:val="en-GB"/>
        </w:rPr>
        <w:t>.</w:t>
      </w:r>
      <w:r w:rsidRPr="00FB3C35">
        <w:rPr>
          <w:rFonts w:ascii="Arial Narrow" w:hAnsi="Arial Narrow"/>
          <w:color w:val="FF0000"/>
          <w:sz w:val="24"/>
          <w:szCs w:val="24"/>
          <w:lang w:val="en-GB"/>
        </w:rPr>
        <w:t xml:space="preserve"> </w:t>
      </w:r>
      <w:hyperlink r:id="rId29" w:history="1">
        <w:r w:rsidRPr="00FB3C35">
          <w:rPr>
            <w:rStyle w:val="Hyperlink"/>
            <w:rFonts w:ascii="Arial Narrow" w:hAnsi="Arial Narrow"/>
            <w:color w:val="0070C0"/>
            <w:sz w:val="24"/>
            <w:szCs w:val="24"/>
            <w:lang w:val="en-GB"/>
          </w:rPr>
          <w:t>https://doi.org/10.17969/jtipi.v8i2.6784</w:t>
        </w:r>
      </w:hyperlink>
    </w:p>
    <w:p w14:paraId="719243D1" w14:textId="77777777" w:rsidR="00FB3C35" w:rsidRPr="00FB3C35" w:rsidRDefault="00FB3C35" w:rsidP="00FB3C35">
      <w:pPr>
        <w:pStyle w:val="FootnoteText"/>
        <w:spacing w:after="80"/>
        <w:ind w:left="708" w:hangingChars="296" w:hanging="710"/>
        <w:jc w:val="both"/>
        <w:rPr>
          <w:rFonts w:ascii="Arial Narrow" w:hAnsi="Arial Narrow"/>
          <w:sz w:val="24"/>
          <w:szCs w:val="24"/>
          <w:lang w:val="id-ID"/>
        </w:rPr>
      </w:pPr>
      <w:r w:rsidRPr="00FB3C35">
        <w:rPr>
          <w:rFonts w:ascii="Arial Narrow" w:hAnsi="Arial Narrow"/>
          <w:sz w:val="24"/>
          <w:szCs w:val="24"/>
        </w:rPr>
        <w:t xml:space="preserve">Malik, M. E., Ghafoor, M. M., </w:t>
      </w:r>
      <w:r w:rsidRPr="00FB3C35">
        <w:rPr>
          <w:rFonts w:ascii="Arial Narrow" w:hAnsi="Arial Narrow"/>
          <w:sz w:val="24"/>
          <w:szCs w:val="24"/>
          <w:lang w:val="id-ID"/>
        </w:rPr>
        <w:t>&amp;</w:t>
      </w:r>
      <w:r w:rsidRPr="00FB3C35">
        <w:rPr>
          <w:rFonts w:ascii="Arial Narrow" w:hAnsi="Arial Narrow"/>
          <w:sz w:val="24"/>
          <w:szCs w:val="24"/>
        </w:rPr>
        <w:t xml:space="preserve"> Hafiz, K. I. (2012). Impact of </w:t>
      </w:r>
      <w:r w:rsidRPr="00FB3C35">
        <w:rPr>
          <w:rFonts w:ascii="Arial Narrow" w:hAnsi="Arial Narrow"/>
          <w:sz w:val="24"/>
          <w:szCs w:val="24"/>
          <w:lang w:val="id-ID"/>
        </w:rPr>
        <w:t>B</w:t>
      </w:r>
      <w:r w:rsidRPr="00FB3C35">
        <w:rPr>
          <w:rFonts w:ascii="Arial Narrow" w:hAnsi="Arial Narrow"/>
          <w:sz w:val="24"/>
          <w:szCs w:val="24"/>
        </w:rPr>
        <w:t xml:space="preserve">rand </w:t>
      </w:r>
      <w:r w:rsidRPr="00FB3C35">
        <w:rPr>
          <w:rFonts w:ascii="Arial Narrow" w:hAnsi="Arial Narrow"/>
          <w:sz w:val="24"/>
          <w:szCs w:val="24"/>
          <w:lang w:val="id-ID"/>
        </w:rPr>
        <w:t>I</w:t>
      </w:r>
      <w:r w:rsidRPr="00FB3C35">
        <w:rPr>
          <w:rFonts w:ascii="Arial Narrow" w:hAnsi="Arial Narrow"/>
          <w:sz w:val="24"/>
          <w:szCs w:val="24"/>
        </w:rPr>
        <w:t xml:space="preserve">mage, </w:t>
      </w:r>
      <w:r w:rsidRPr="00FB3C35">
        <w:rPr>
          <w:rFonts w:ascii="Arial Narrow" w:hAnsi="Arial Narrow"/>
          <w:sz w:val="24"/>
          <w:szCs w:val="24"/>
          <w:lang w:val="id-ID"/>
        </w:rPr>
        <w:t>S</w:t>
      </w:r>
      <w:proofErr w:type="spellStart"/>
      <w:r w:rsidRPr="00FB3C35">
        <w:rPr>
          <w:rFonts w:ascii="Arial Narrow" w:hAnsi="Arial Narrow"/>
          <w:sz w:val="24"/>
          <w:szCs w:val="24"/>
        </w:rPr>
        <w:t>ervice</w:t>
      </w:r>
      <w:proofErr w:type="spellEnd"/>
      <w:r w:rsidRPr="00FB3C35">
        <w:rPr>
          <w:rFonts w:ascii="Arial Narrow" w:hAnsi="Arial Narrow"/>
          <w:sz w:val="24"/>
          <w:szCs w:val="24"/>
        </w:rPr>
        <w:t xml:space="preserve"> </w:t>
      </w:r>
      <w:r w:rsidRPr="00FB3C35">
        <w:rPr>
          <w:rFonts w:ascii="Arial Narrow" w:hAnsi="Arial Narrow"/>
          <w:sz w:val="24"/>
          <w:szCs w:val="24"/>
          <w:lang w:val="id-ID"/>
        </w:rPr>
        <w:t>Q</w:t>
      </w:r>
      <w:proofErr w:type="spellStart"/>
      <w:r w:rsidRPr="00FB3C35">
        <w:rPr>
          <w:rFonts w:ascii="Arial Narrow" w:hAnsi="Arial Narrow"/>
          <w:sz w:val="24"/>
          <w:szCs w:val="24"/>
        </w:rPr>
        <w:t>uality</w:t>
      </w:r>
      <w:proofErr w:type="spellEnd"/>
      <w:r w:rsidRPr="00FB3C35">
        <w:rPr>
          <w:rFonts w:ascii="Arial Narrow" w:hAnsi="Arial Narrow"/>
          <w:sz w:val="24"/>
          <w:szCs w:val="24"/>
        </w:rPr>
        <w:t xml:space="preserve"> and </w:t>
      </w:r>
      <w:r w:rsidRPr="00FB3C35">
        <w:rPr>
          <w:rFonts w:ascii="Arial Narrow" w:hAnsi="Arial Narrow"/>
          <w:sz w:val="24"/>
          <w:szCs w:val="24"/>
          <w:lang w:val="id-ID"/>
        </w:rPr>
        <w:t>P</w:t>
      </w:r>
      <w:r w:rsidRPr="00FB3C35">
        <w:rPr>
          <w:rFonts w:ascii="Arial Narrow" w:hAnsi="Arial Narrow"/>
          <w:sz w:val="24"/>
          <w:szCs w:val="24"/>
        </w:rPr>
        <w:t xml:space="preserve">rice on </w:t>
      </w:r>
      <w:r w:rsidRPr="00FB3C35">
        <w:rPr>
          <w:rFonts w:ascii="Arial Narrow" w:hAnsi="Arial Narrow"/>
          <w:sz w:val="24"/>
          <w:szCs w:val="24"/>
          <w:lang w:val="id-ID"/>
        </w:rPr>
        <w:t>C</w:t>
      </w:r>
      <w:proofErr w:type="spellStart"/>
      <w:r w:rsidRPr="00FB3C35">
        <w:rPr>
          <w:rFonts w:ascii="Arial Narrow" w:hAnsi="Arial Narrow"/>
          <w:sz w:val="24"/>
          <w:szCs w:val="24"/>
        </w:rPr>
        <w:t>ustomer</w:t>
      </w:r>
      <w:proofErr w:type="spellEnd"/>
      <w:r w:rsidRPr="00FB3C35">
        <w:rPr>
          <w:rFonts w:ascii="Arial Narrow" w:hAnsi="Arial Narrow"/>
          <w:sz w:val="24"/>
          <w:szCs w:val="24"/>
        </w:rPr>
        <w:t xml:space="preserve"> </w:t>
      </w:r>
      <w:r w:rsidRPr="00FB3C35">
        <w:rPr>
          <w:rFonts w:ascii="Arial Narrow" w:hAnsi="Arial Narrow"/>
          <w:sz w:val="24"/>
          <w:szCs w:val="24"/>
          <w:lang w:val="id-ID"/>
        </w:rPr>
        <w:t>S</w:t>
      </w:r>
      <w:proofErr w:type="spellStart"/>
      <w:r w:rsidRPr="00FB3C35">
        <w:rPr>
          <w:rFonts w:ascii="Arial Narrow" w:hAnsi="Arial Narrow"/>
          <w:sz w:val="24"/>
          <w:szCs w:val="24"/>
        </w:rPr>
        <w:t>atisfaction</w:t>
      </w:r>
      <w:proofErr w:type="spellEnd"/>
      <w:r w:rsidRPr="00FB3C35">
        <w:rPr>
          <w:rFonts w:ascii="Arial Narrow" w:hAnsi="Arial Narrow"/>
          <w:sz w:val="24"/>
          <w:szCs w:val="24"/>
        </w:rPr>
        <w:t xml:space="preserve"> in </w:t>
      </w:r>
      <w:r w:rsidRPr="00FB3C35">
        <w:rPr>
          <w:rFonts w:ascii="Arial Narrow" w:hAnsi="Arial Narrow"/>
          <w:sz w:val="24"/>
          <w:szCs w:val="24"/>
          <w:lang w:val="id-ID"/>
        </w:rPr>
        <w:t>P</w:t>
      </w:r>
      <w:proofErr w:type="spellStart"/>
      <w:r w:rsidRPr="00FB3C35">
        <w:rPr>
          <w:rFonts w:ascii="Arial Narrow" w:hAnsi="Arial Narrow"/>
          <w:sz w:val="24"/>
          <w:szCs w:val="24"/>
        </w:rPr>
        <w:t>akistan</w:t>
      </w:r>
      <w:proofErr w:type="spellEnd"/>
      <w:r w:rsidRPr="00FB3C35">
        <w:rPr>
          <w:rFonts w:ascii="Arial Narrow" w:hAnsi="Arial Narrow"/>
          <w:sz w:val="24"/>
          <w:szCs w:val="24"/>
        </w:rPr>
        <w:t xml:space="preserve"> </w:t>
      </w:r>
      <w:r w:rsidRPr="00FB3C35">
        <w:rPr>
          <w:rFonts w:ascii="Arial Narrow" w:hAnsi="Arial Narrow"/>
          <w:sz w:val="24"/>
          <w:szCs w:val="24"/>
          <w:lang w:val="id-ID"/>
        </w:rPr>
        <w:t>T</w:t>
      </w:r>
      <w:proofErr w:type="spellStart"/>
      <w:r w:rsidRPr="00FB3C35">
        <w:rPr>
          <w:rFonts w:ascii="Arial Narrow" w:hAnsi="Arial Narrow"/>
          <w:sz w:val="24"/>
          <w:szCs w:val="24"/>
        </w:rPr>
        <w:t>elecommunication</w:t>
      </w:r>
      <w:proofErr w:type="spellEnd"/>
      <w:r w:rsidRPr="00FB3C35">
        <w:rPr>
          <w:rFonts w:ascii="Arial Narrow" w:hAnsi="Arial Narrow"/>
          <w:sz w:val="24"/>
          <w:szCs w:val="24"/>
        </w:rPr>
        <w:t xml:space="preserve"> </w:t>
      </w:r>
      <w:r w:rsidRPr="00FB3C35">
        <w:rPr>
          <w:rFonts w:ascii="Arial Narrow" w:hAnsi="Arial Narrow"/>
          <w:sz w:val="24"/>
          <w:szCs w:val="24"/>
          <w:lang w:val="id-ID"/>
        </w:rPr>
        <w:t>S</w:t>
      </w:r>
      <w:proofErr w:type="spellStart"/>
      <w:r w:rsidRPr="00FB3C35">
        <w:rPr>
          <w:rFonts w:ascii="Arial Narrow" w:hAnsi="Arial Narrow"/>
          <w:sz w:val="24"/>
          <w:szCs w:val="24"/>
        </w:rPr>
        <w:t>ector</w:t>
      </w:r>
      <w:proofErr w:type="spellEnd"/>
      <w:r w:rsidRPr="00FB3C35">
        <w:rPr>
          <w:rFonts w:ascii="Arial Narrow" w:hAnsi="Arial Narrow"/>
          <w:sz w:val="24"/>
          <w:szCs w:val="24"/>
        </w:rPr>
        <w:t xml:space="preserve">. </w:t>
      </w:r>
      <w:r w:rsidRPr="00FB3C35">
        <w:rPr>
          <w:rFonts w:ascii="Arial Narrow" w:hAnsi="Arial Narrow"/>
          <w:i/>
          <w:iCs/>
          <w:sz w:val="24"/>
          <w:szCs w:val="24"/>
        </w:rPr>
        <w:t xml:space="preserve">International </w:t>
      </w:r>
      <w:r w:rsidRPr="00FB3C35">
        <w:rPr>
          <w:rFonts w:ascii="Arial Narrow" w:hAnsi="Arial Narrow"/>
          <w:i/>
          <w:iCs/>
          <w:sz w:val="24"/>
          <w:szCs w:val="24"/>
          <w:lang w:val="id-ID"/>
        </w:rPr>
        <w:t>J</w:t>
      </w:r>
      <w:proofErr w:type="spellStart"/>
      <w:r w:rsidRPr="00FB3C35">
        <w:rPr>
          <w:rFonts w:ascii="Arial Narrow" w:hAnsi="Arial Narrow"/>
          <w:i/>
          <w:iCs/>
          <w:sz w:val="24"/>
          <w:szCs w:val="24"/>
        </w:rPr>
        <w:t>ournal</w:t>
      </w:r>
      <w:proofErr w:type="spellEnd"/>
      <w:r w:rsidRPr="00FB3C35">
        <w:rPr>
          <w:rFonts w:ascii="Arial Narrow" w:hAnsi="Arial Narrow"/>
          <w:i/>
          <w:iCs/>
          <w:sz w:val="24"/>
          <w:szCs w:val="24"/>
        </w:rPr>
        <w:t xml:space="preserve"> of </w:t>
      </w:r>
      <w:r w:rsidRPr="00FB3C35">
        <w:rPr>
          <w:rFonts w:ascii="Arial Narrow" w:hAnsi="Arial Narrow"/>
          <w:i/>
          <w:iCs/>
          <w:sz w:val="24"/>
          <w:szCs w:val="24"/>
          <w:lang w:val="id-ID"/>
        </w:rPr>
        <w:t>B</w:t>
      </w:r>
      <w:proofErr w:type="spellStart"/>
      <w:r w:rsidRPr="00FB3C35">
        <w:rPr>
          <w:rFonts w:ascii="Arial Narrow" w:hAnsi="Arial Narrow"/>
          <w:i/>
          <w:iCs/>
          <w:sz w:val="24"/>
          <w:szCs w:val="24"/>
        </w:rPr>
        <w:t>usiness</w:t>
      </w:r>
      <w:proofErr w:type="spellEnd"/>
      <w:r w:rsidRPr="00FB3C35">
        <w:rPr>
          <w:rFonts w:ascii="Arial Narrow" w:hAnsi="Arial Narrow"/>
          <w:i/>
          <w:iCs/>
          <w:sz w:val="24"/>
          <w:szCs w:val="24"/>
        </w:rPr>
        <w:t xml:space="preserve"> and </w:t>
      </w:r>
      <w:r w:rsidRPr="00FB3C35">
        <w:rPr>
          <w:rFonts w:ascii="Arial Narrow" w:hAnsi="Arial Narrow"/>
          <w:i/>
          <w:iCs/>
          <w:sz w:val="24"/>
          <w:szCs w:val="24"/>
          <w:lang w:val="id-ID"/>
        </w:rPr>
        <w:t>S</w:t>
      </w:r>
      <w:proofErr w:type="spellStart"/>
      <w:r w:rsidRPr="00FB3C35">
        <w:rPr>
          <w:rFonts w:ascii="Arial Narrow" w:hAnsi="Arial Narrow"/>
          <w:i/>
          <w:iCs/>
          <w:sz w:val="24"/>
          <w:szCs w:val="24"/>
        </w:rPr>
        <w:t>ocial</w:t>
      </w:r>
      <w:proofErr w:type="spellEnd"/>
      <w:r w:rsidRPr="00FB3C35">
        <w:rPr>
          <w:rFonts w:ascii="Arial Narrow" w:hAnsi="Arial Narrow"/>
          <w:i/>
          <w:iCs/>
          <w:sz w:val="24"/>
          <w:szCs w:val="24"/>
        </w:rPr>
        <w:t xml:space="preserve"> </w:t>
      </w:r>
      <w:r w:rsidRPr="00FB3C35">
        <w:rPr>
          <w:rFonts w:ascii="Arial Narrow" w:hAnsi="Arial Narrow"/>
          <w:i/>
          <w:iCs/>
          <w:sz w:val="24"/>
          <w:szCs w:val="24"/>
          <w:lang w:val="id-ID"/>
        </w:rPr>
        <w:t>S</w:t>
      </w:r>
      <w:proofErr w:type="spellStart"/>
      <w:r w:rsidRPr="00FB3C35">
        <w:rPr>
          <w:rFonts w:ascii="Arial Narrow" w:hAnsi="Arial Narrow"/>
          <w:i/>
          <w:iCs/>
          <w:sz w:val="24"/>
          <w:szCs w:val="24"/>
        </w:rPr>
        <w:t>cience</w:t>
      </w:r>
      <w:proofErr w:type="spellEnd"/>
      <w:r w:rsidRPr="00FB3C35">
        <w:rPr>
          <w:rFonts w:ascii="Arial Narrow" w:hAnsi="Arial Narrow"/>
          <w:sz w:val="24"/>
          <w:szCs w:val="24"/>
        </w:rPr>
        <w:t xml:space="preserve">, </w:t>
      </w:r>
      <w:r w:rsidRPr="00FB3C35">
        <w:rPr>
          <w:rFonts w:ascii="Arial Narrow" w:hAnsi="Arial Narrow"/>
          <w:i/>
          <w:sz w:val="24"/>
          <w:szCs w:val="24"/>
        </w:rPr>
        <w:t>3</w:t>
      </w:r>
      <w:r w:rsidRPr="00FB3C35">
        <w:rPr>
          <w:rFonts w:ascii="Arial Narrow" w:hAnsi="Arial Narrow"/>
          <w:sz w:val="24"/>
          <w:szCs w:val="24"/>
        </w:rPr>
        <w:t>(23), 123-129.</w:t>
      </w:r>
      <w:r w:rsidRPr="00FB3C35">
        <w:rPr>
          <w:rFonts w:ascii="Arial Narrow" w:hAnsi="Arial Narrow"/>
          <w:sz w:val="24"/>
          <w:szCs w:val="24"/>
          <w:lang w:val="id-ID"/>
        </w:rPr>
        <w:t xml:space="preserve"> </w:t>
      </w:r>
      <w:r w:rsidRPr="00FB3C35">
        <w:rPr>
          <w:rFonts w:ascii="Arial Narrow" w:hAnsi="Arial Narrow"/>
          <w:sz w:val="24"/>
          <w:szCs w:val="24"/>
        </w:rPr>
        <w:t xml:space="preserve">Retrieved from </w:t>
      </w:r>
      <w:r w:rsidRPr="00FB3C35">
        <w:rPr>
          <w:rFonts w:ascii="Arial Narrow" w:hAnsi="Arial Narrow"/>
          <w:color w:val="0070C0"/>
          <w:sz w:val="24"/>
          <w:szCs w:val="24"/>
          <w:lang w:val="id-ID"/>
        </w:rPr>
        <w:t>http://www.ijbssnet.com/journals/Vol_3_No_23_December_2012/13.pdf</w:t>
      </w:r>
    </w:p>
    <w:p w14:paraId="134090A1" w14:textId="77777777" w:rsidR="00FB3C35" w:rsidRPr="00FB3C35" w:rsidRDefault="00FB3C35" w:rsidP="00FB3C35">
      <w:pPr>
        <w:pStyle w:val="FootnoteText"/>
        <w:spacing w:after="80"/>
        <w:ind w:left="708" w:hangingChars="296" w:hanging="710"/>
        <w:jc w:val="both"/>
        <w:rPr>
          <w:rFonts w:ascii="Arial Narrow" w:hAnsi="Arial Narrow"/>
          <w:sz w:val="24"/>
          <w:szCs w:val="24"/>
          <w:lang w:val="id-ID"/>
        </w:rPr>
      </w:pPr>
      <w:r w:rsidRPr="00FB3C35">
        <w:rPr>
          <w:rFonts w:ascii="Arial Narrow" w:hAnsi="Arial Narrow"/>
          <w:sz w:val="24"/>
          <w:szCs w:val="24"/>
        </w:rPr>
        <w:lastRenderedPageBreak/>
        <w:t xml:space="preserve">Malina, A. (2004). The Factor Analysis in Research of the Spatial Differentiation of Poland’s Economic Structure. </w:t>
      </w:r>
      <w:r w:rsidRPr="00FB3C35">
        <w:rPr>
          <w:rFonts w:ascii="Arial Narrow" w:hAnsi="Arial Narrow"/>
          <w:i/>
          <w:iCs/>
          <w:sz w:val="24"/>
          <w:szCs w:val="24"/>
        </w:rPr>
        <w:t>Statistics in Transition</w:t>
      </w:r>
      <w:r w:rsidRPr="00FB3C35">
        <w:rPr>
          <w:rFonts w:ascii="Arial Narrow" w:hAnsi="Arial Narrow"/>
          <w:sz w:val="24"/>
          <w:szCs w:val="24"/>
        </w:rPr>
        <w:t xml:space="preserve">. 6(7), </w:t>
      </w:r>
      <w:r w:rsidRPr="00FB3C35">
        <w:rPr>
          <w:rFonts w:ascii="Arial Narrow" w:hAnsi="Arial Narrow"/>
          <w:sz w:val="24"/>
          <w:szCs w:val="24"/>
          <w:lang w:val="en-GB"/>
        </w:rPr>
        <w:t xml:space="preserve">1175–1188. Retrieved from </w:t>
      </w:r>
      <w:hyperlink r:id="rId30" w:history="1">
        <w:r w:rsidRPr="00FB3C35">
          <w:rPr>
            <w:rStyle w:val="Hyperlink"/>
            <w:rFonts w:ascii="Arial Narrow" w:hAnsi="Arial Narrow"/>
            <w:color w:val="0070C0"/>
            <w:sz w:val="24"/>
            <w:szCs w:val="24"/>
            <w:lang w:val="en-GB"/>
          </w:rPr>
          <w:t>https://www.emerald.com/insight/content/doi/10.1108/IJSE-08-2015-0198/full/xml</w:t>
        </w:r>
      </w:hyperlink>
      <w:r w:rsidRPr="00FB3C35">
        <w:rPr>
          <w:rFonts w:ascii="Arial Narrow" w:hAnsi="Arial Narrow"/>
          <w:sz w:val="24"/>
          <w:szCs w:val="24"/>
          <w:lang w:val="en-GB"/>
        </w:rPr>
        <w:t xml:space="preserve"> </w:t>
      </w:r>
    </w:p>
    <w:p w14:paraId="2EF932F3" w14:textId="77777777" w:rsidR="00FB3C35" w:rsidRPr="00FB3C35" w:rsidRDefault="00FB3C35" w:rsidP="00FB3C35">
      <w:pPr>
        <w:pStyle w:val="FootnoteText"/>
        <w:spacing w:after="80"/>
        <w:ind w:left="708" w:hangingChars="296" w:hanging="710"/>
        <w:jc w:val="both"/>
        <w:rPr>
          <w:rFonts w:ascii="Arial Narrow" w:hAnsi="Arial Narrow"/>
          <w:color w:val="FF0000"/>
          <w:sz w:val="24"/>
          <w:szCs w:val="24"/>
        </w:rPr>
      </w:pPr>
      <w:r w:rsidRPr="00FB3C35">
        <w:rPr>
          <w:rFonts w:ascii="Arial Narrow" w:hAnsi="Arial Narrow"/>
          <w:sz w:val="24"/>
          <w:szCs w:val="24"/>
        </w:rPr>
        <w:t>Martín</w:t>
      </w:r>
      <w:r w:rsidRPr="00FB3C35">
        <w:rPr>
          <w:rFonts w:ascii="Cambria Math" w:hAnsi="Cambria Math" w:cs="Cambria Math"/>
          <w:sz w:val="24"/>
          <w:szCs w:val="24"/>
        </w:rPr>
        <w:t>‐</w:t>
      </w:r>
      <w:proofErr w:type="spellStart"/>
      <w:r w:rsidRPr="00FB3C35">
        <w:rPr>
          <w:rFonts w:ascii="Arial Narrow" w:hAnsi="Arial Narrow"/>
          <w:sz w:val="24"/>
          <w:szCs w:val="24"/>
        </w:rPr>
        <w:t>Consuegra</w:t>
      </w:r>
      <w:proofErr w:type="spellEnd"/>
      <w:r w:rsidRPr="00FB3C35">
        <w:rPr>
          <w:rFonts w:ascii="Arial Narrow" w:hAnsi="Arial Narrow"/>
          <w:sz w:val="24"/>
          <w:szCs w:val="24"/>
        </w:rPr>
        <w:t xml:space="preserve">, D., Molina, A., </w:t>
      </w:r>
      <w:r w:rsidRPr="00FB3C35">
        <w:rPr>
          <w:rFonts w:ascii="Arial Narrow" w:hAnsi="Arial Narrow"/>
          <w:sz w:val="24"/>
          <w:szCs w:val="24"/>
          <w:lang w:val="id-ID"/>
        </w:rPr>
        <w:t xml:space="preserve">&amp; </w:t>
      </w:r>
      <w:r w:rsidRPr="00FB3C35">
        <w:rPr>
          <w:rFonts w:ascii="Arial Narrow" w:hAnsi="Arial Narrow"/>
          <w:sz w:val="24"/>
          <w:szCs w:val="24"/>
        </w:rPr>
        <w:t>Esteban, Á. (2007)</w:t>
      </w:r>
      <w:r w:rsidRPr="00FB3C35">
        <w:rPr>
          <w:rFonts w:ascii="Arial Narrow" w:hAnsi="Arial Narrow"/>
          <w:sz w:val="24"/>
          <w:szCs w:val="24"/>
          <w:lang w:val="id-ID"/>
        </w:rPr>
        <w:t xml:space="preserve">. </w:t>
      </w:r>
      <w:r w:rsidRPr="00FB3C35">
        <w:rPr>
          <w:rFonts w:ascii="Arial Narrow" w:hAnsi="Arial Narrow"/>
          <w:sz w:val="24"/>
          <w:szCs w:val="24"/>
        </w:rPr>
        <w:t xml:space="preserve">An Integrated Model </w:t>
      </w:r>
      <w:r w:rsidRPr="00FB3C35">
        <w:rPr>
          <w:rFonts w:ascii="Arial Narrow" w:hAnsi="Arial Narrow"/>
          <w:sz w:val="24"/>
          <w:szCs w:val="24"/>
          <w:lang w:val="id-ID"/>
        </w:rPr>
        <w:t>o</w:t>
      </w:r>
      <w:r w:rsidRPr="00FB3C35">
        <w:rPr>
          <w:rFonts w:ascii="Arial Narrow" w:hAnsi="Arial Narrow"/>
          <w:sz w:val="24"/>
          <w:szCs w:val="24"/>
        </w:rPr>
        <w:t xml:space="preserve">f Price, Satisfaction </w:t>
      </w:r>
      <w:r w:rsidRPr="00FB3C35">
        <w:rPr>
          <w:rFonts w:ascii="Arial Narrow" w:hAnsi="Arial Narrow"/>
          <w:sz w:val="24"/>
          <w:szCs w:val="24"/>
          <w:lang w:val="id-ID"/>
        </w:rPr>
        <w:t>a</w:t>
      </w:r>
      <w:proofErr w:type="spellStart"/>
      <w:r w:rsidRPr="00FB3C35">
        <w:rPr>
          <w:rFonts w:ascii="Arial Narrow" w:hAnsi="Arial Narrow"/>
          <w:sz w:val="24"/>
          <w:szCs w:val="24"/>
        </w:rPr>
        <w:t>nd</w:t>
      </w:r>
      <w:proofErr w:type="spellEnd"/>
      <w:r w:rsidRPr="00FB3C35">
        <w:rPr>
          <w:rFonts w:ascii="Arial Narrow" w:hAnsi="Arial Narrow"/>
          <w:sz w:val="24"/>
          <w:szCs w:val="24"/>
        </w:rPr>
        <w:t xml:space="preserve"> Loyalty: An Empirical Analysis </w:t>
      </w:r>
      <w:r w:rsidRPr="00FB3C35">
        <w:rPr>
          <w:rFonts w:ascii="Arial Narrow" w:hAnsi="Arial Narrow"/>
          <w:sz w:val="24"/>
          <w:szCs w:val="24"/>
          <w:lang w:val="id-ID"/>
        </w:rPr>
        <w:t>i</w:t>
      </w:r>
      <w:r w:rsidRPr="00FB3C35">
        <w:rPr>
          <w:rFonts w:ascii="Arial Narrow" w:hAnsi="Arial Narrow"/>
          <w:sz w:val="24"/>
          <w:szCs w:val="24"/>
        </w:rPr>
        <w:t>n The Service Sector</w:t>
      </w:r>
      <w:r w:rsidRPr="00FB3C35">
        <w:rPr>
          <w:rFonts w:ascii="Arial Narrow" w:hAnsi="Arial Narrow"/>
          <w:sz w:val="24"/>
          <w:szCs w:val="24"/>
          <w:lang w:val="id-ID"/>
        </w:rPr>
        <w:t>.</w:t>
      </w:r>
      <w:r w:rsidRPr="00FB3C35">
        <w:rPr>
          <w:rFonts w:ascii="Arial Narrow" w:hAnsi="Arial Narrow"/>
          <w:sz w:val="24"/>
          <w:szCs w:val="24"/>
        </w:rPr>
        <w:t xml:space="preserve"> </w:t>
      </w:r>
      <w:r w:rsidRPr="00FB3C35">
        <w:rPr>
          <w:rFonts w:ascii="Arial Narrow" w:hAnsi="Arial Narrow"/>
          <w:i/>
          <w:iCs/>
          <w:sz w:val="24"/>
          <w:szCs w:val="24"/>
        </w:rPr>
        <w:t>Journal of Product &amp; Brand Management</w:t>
      </w:r>
      <w:r w:rsidRPr="00FB3C35">
        <w:rPr>
          <w:rFonts w:ascii="Arial Narrow" w:hAnsi="Arial Narrow"/>
          <w:sz w:val="24"/>
          <w:szCs w:val="24"/>
        </w:rPr>
        <w:t xml:space="preserve">, </w:t>
      </w:r>
      <w:r w:rsidRPr="00FB3C35">
        <w:rPr>
          <w:rFonts w:ascii="Arial Narrow" w:hAnsi="Arial Narrow"/>
          <w:i/>
          <w:color w:val="000000" w:themeColor="text1"/>
          <w:sz w:val="24"/>
          <w:szCs w:val="24"/>
        </w:rPr>
        <w:t>16</w:t>
      </w:r>
      <w:r w:rsidRPr="00FB3C35">
        <w:rPr>
          <w:rFonts w:ascii="Arial Narrow" w:hAnsi="Arial Narrow"/>
          <w:color w:val="000000" w:themeColor="text1"/>
          <w:sz w:val="24"/>
          <w:szCs w:val="24"/>
        </w:rPr>
        <w:t>(7</w:t>
      </w:r>
      <w:r w:rsidRPr="00FB3C35">
        <w:rPr>
          <w:rFonts w:ascii="Arial Narrow" w:hAnsi="Arial Narrow"/>
          <w:color w:val="000000" w:themeColor="text1"/>
          <w:sz w:val="24"/>
          <w:szCs w:val="24"/>
          <w:lang w:val="id-ID"/>
        </w:rPr>
        <w:t>)</w:t>
      </w:r>
      <w:r w:rsidRPr="00FB3C35">
        <w:rPr>
          <w:rFonts w:ascii="Arial Narrow" w:hAnsi="Arial Narrow"/>
          <w:color w:val="000000" w:themeColor="text1"/>
          <w:sz w:val="24"/>
          <w:szCs w:val="24"/>
        </w:rPr>
        <w:t>,</w:t>
      </w:r>
      <w:r w:rsidRPr="00FB3C35">
        <w:rPr>
          <w:rFonts w:ascii="Arial Narrow" w:hAnsi="Arial Narrow"/>
          <w:color w:val="000000" w:themeColor="text1"/>
          <w:sz w:val="24"/>
          <w:szCs w:val="24"/>
          <w:lang w:val="id-ID"/>
        </w:rPr>
        <w:t xml:space="preserve"> </w:t>
      </w:r>
      <w:r w:rsidRPr="00FB3C35">
        <w:rPr>
          <w:rFonts w:ascii="Arial Narrow" w:hAnsi="Arial Narrow"/>
          <w:color w:val="000000" w:themeColor="text1"/>
          <w:sz w:val="24"/>
          <w:szCs w:val="24"/>
        </w:rPr>
        <w:t xml:space="preserve">459-468. </w:t>
      </w:r>
      <w:hyperlink r:id="rId31" w:tooltip="DOI: https://doi.org/10.1108/10610420710834913" w:history="1">
        <w:r w:rsidRPr="00FB3C35">
          <w:rPr>
            <w:rStyle w:val="Hyperlink"/>
            <w:rFonts w:ascii="Arial Narrow" w:hAnsi="Arial Narrow"/>
            <w:color w:val="0070C0"/>
            <w:sz w:val="24"/>
            <w:szCs w:val="24"/>
            <w:lang w:val="en-GB"/>
          </w:rPr>
          <w:t>https://doi.org/10.1108/10610420710834913</w:t>
        </w:r>
      </w:hyperlink>
    </w:p>
    <w:p w14:paraId="2924728A" w14:textId="77777777" w:rsidR="00FB3C35" w:rsidRPr="00FB3C35" w:rsidRDefault="00FB3C35" w:rsidP="00FB3C35">
      <w:pPr>
        <w:pStyle w:val="FootnoteText"/>
        <w:spacing w:after="80"/>
        <w:ind w:left="708" w:hangingChars="296" w:hanging="710"/>
        <w:jc w:val="both"/>
        <w:rPr>
          <w:rFonts w:ascii="Arial Narrow" w:hAnsi="Arial Narrow"/>
          <w:color w:val="0000FF"/>
          <w:sz w:val="24"/>
          <w:szCs w:val="24"/>
        </w:rPr>
      </w:pPr>
      <w:proofErr w:type="spellStart"/>
      <w:r w:rsidRPr="00FB3C35">
        <w:rPr>
          <w:rFonts w:ascii="Arial Narrow" w:hAnsi="Arial Narrow"/>
          <w:sz w:val="24"/>
          <w:szCs w:val="24"/>
        </w:rPr>
        <w:t>Matzler</w:t>
      </w:r>
      <w:proofErr w:type="spellEnd"/>
      <w:r w:rsidRPr="00FB3C35">
        <w:rPr>
          <w:rFonts w:ascii="Arial Narrow" w:hAnsi="Arial Narrow"/>
          <w:sz w:val="24"/>
          <w:szCs w:val="24"/>
        </w:rPr>
        <w:t xml:space="preserve">, K., </w:t>
      </w:r>
      <w:proofErr w:type="spellStart"/>
      <w:r w:rsidRPr="00FB3C35">
        <w:rPr>
          <w:rFonts w:ascii="Arial Narrow" w:hAnsi="Arial Narrow"/>
          <w:sz w:val="24"/>
          <w:szCs w:val="24"/>
        </w:rPr>
        <w:t>Würtele</w:t>
      </w:r>
      <w:proofErr w:type="spellEnd"/>
      <w:r w:rsidRPr="00FB3C35">
        <w:rPr>
          <w:rFonts w:ascii="Arial Narrow" w:hAnsi="Arial Narrow"/>
          <w:sz w:val="24"/>
          <w:szCs w:val="24"/>
        </w:rPr>
        <w:t xml:space="preserve">, A. </w:t>
      </w:r>
      <w:r w:rsidRPr="00FB3C35">
        <w:rPr>
          <w:rFonts w:ascii="Arial Narrow" w:hAnsi="Arial Narrow"/>
          <w:sz w:val="24"/>
          <w:szCs w:val="24"/>
          <w:lang w:val="id-ID"/>
        </w:rPr>
        <w:t>&amp;</w:t>
      </w:r>
      <w:r w:rsidRPr="00FB3C35">
        <w:rPr>
          <w:rFonts w:ascii="Arial Narrow" w:hAnsi="Arial Narrow"/>
          <w:sz w:val="24"/>
          <w:szCs w:val="24"/>
        </w:rPr>
        <w:t xml:space="preserve"> </w:t>
      </w:r>
      <w:proofErr w:type="spellStart"/>
      <w:r w:rsidRPr="00FB3C35">
        <w:rPr>
          <w:rFonts w:ascii="Arial Narrow" w:hAnsi="Arial Narrow"/>
          <w:sz w:val="24"/>
          <w:szCs w:val="24"/>
        </w:rPr>
        <w:t>Renzl</w:t>
      </w:r>
      <w:proofErr w:type="spellEnd"/>
      <w:r w:rsidRPr="00FB3C35">
        <w:rPr>
          <w:rFonts w:ascii="Arial Narrow" w:hAnsi="Arial Narrow"/>
          <w:sz w:val="24"/>
          <w:szCs w:val="24"/>
        </w:rPr>
        <w:t xml:space="preserve">, B. (2006). Dimensions of </w:t>
      </w:r>
      <w:r w:rsidRPr="00FB3C35">
        <w:rPr>
          <w:rFonts w:ascii="Arial Narrow" w:hAnsi="Arial Narrow"/>
          <w:sz w:val="24"/>
          <w:szCs w:val="24"/>
          <w:lang w:val="id-ID"/>
        </w:rPr>
        <w:t>P</w:t>
      </w:r>
      <w:r w:rsidRPr="00FB3C35">
        <w:rPr>
          <w:rFonts w:ascii="Arial Narrow" w:hAnsi="Arial Narrow"/>
          <w:sz w:val="24"/>
          <w:szCs w:val="24"/>
        </w:rPr>
        <w:t xml:space="preserve">rice </w:t>
      </w:r>
      <w:r w:rsidRPr="00FB3C35">
        <w:rPr>
          <w:rFonts w:ascii="Arial Narrow" w:hAnsi="Arial Narrow"/>
          <w:sz w:val="24"/>
          <w:szCs w:val="24"/>
          <w:lang w:val="id-ID"/>
        </w:rPr>
        <w:t>S</w:t>
      </w:r>
      <w:proofErr w:type="spellStart"/>
      <w:r w:rsidRPr="00FB3C35">
        <w:rPr>
          <w:rFonts w:ascii="Arial Narrow" w:hAnsi="Arial Narrow"/>
          <w:sz w:val="24"/>
          <w:szCs w:val="24"/>
        </w:rPr>
        <w:t>atisfaction</w:t>
      </w:r>
      <w:proofErr w:type="spellEnd"/>
      <w:r w:rsidRPr="00FB3C35">
        <w:rPr>
          <w:rFonts w:ascii="Arial Narrow" w:hAnsi="Arial Narrow"/>
          <w:sz w:val="24"/>
          <w:szCs w:val="24"/>
        </w:rPr>
        <w:t xml:space="preserve">: </w:t>
      </w:r>
      <w:r w:rsidRPr="00FB3C35">
        <w:rPr>
          <w:rFonts w:ascii="Arial Narrow" w:hAnsi="Arial Narrow"/>
          <w:sz w:val="24"/>
          <w:szCs w:val="24"/>
          <w:lang w:val="id-ID"/>
        </w:rPr>
        <w:t>A</w:t>
      </w:r>
      <w:r w:rsidRPr="00FB3C35">
        <w:rPr>
          <w:rFonts w:ascii="Arial Narrow" w:hAnsi="Arial Narrow"/>
          <w:sz w:val="24"/>
          <w:szCs w:val="24"/>
        </w:rPr>
        <w:t xml:space="preserve"> </w:t>
      </w:r>
      <w:r w:rsidRPr="00FB3C35">
        <w:rPr>
          <w:rFonts w:ascii="Arial Narrow" w:hAnsi="Arial Narrow"/>
          <w:sz w:val="24"/>
          <w:szCs w:val="24"/>
          <w:lang w:val="id-ID"/>
        </w:rPr>
        <w:t>S</w:t>
      </w:r>
      <w:proofErr w:type="spellStart"/>
      <w:r w:rsidRPr="00FB3C35">
        <w:rPr>
          <w:rFonts w:ascii="Arial Narrow" w:hAnsi="Arial Narrow"/>
          <w:sz w:val="24"/>
          <w:szCs w:val="24"/>
        </w:rPr>
        <w:t>tudy</w:t>
      </w:r>
      <w:proofErr w:type="spellEnd"/>
      <w:r w:rsidRPr="00FB3C35">
        <w:rPr>
          <w:rFonts w:ascii="Arial Narrow" w:hAnsi="Arial Narrow"/>
          <w:sz w:val="24"/>
          <w:szCs w:val="24"/>
        </w:rPr>
        <w:t xml:space="preserve"> in the </w:t>
      </w:r>
      <w:r w:rsidRPr="00FB3C35">
        <w:rPr>
          <w:rFonts w:ascii="Arial Narrow" w:hAnsi="Arial Narrow"/>
          <w:sz w:val="24"/>
          <w:szCs w:val="24"/>
          <w:lang w:val="id-ID"/>
        </w:rPr>
        <w:t>R</w:t>
      </w:r>
      <w:proofErr w:type="spellStart"/>
      <w:r w:rsidRPr="00FB3C35">
        <w:rPr>
          <w:rFonts w:ascii="Arial Narrow" w:hAnsi="Arial Narrow"/>
          <w:sz w:val="24"/>
          <w:szCs w:val="24"/>
        </w:rPr>
        <w:t>etail</w:t>
      </w:r>
      <w:proofErr w:type="spellEnd"/>
      <w:r w:rsidRPr="00FB3C35">
        <w:rPr>
          <w:rFonts w:ascii="Arial Narrow" w:hAnsi="Arial Narrow"/>
          <w:sz w:val="24"/>
          <w:szCs w:val="24"/>
        </w:rPr>
        <w:t xml:space="preserve"> </w:t>
      </w:r>
      <w:r w:rsidRPr="00FB3C35">
        <w:rPr>
          <w:rFonts w:ascii="Arial Narrow" w:hAnsi="Arial Narrow"/>
          <w:sz w:val="24"/>
          <w:szCs w:val="24"/>
          <w:lang w:val="id-ID"/>
        </w:rPr>
        <w:t>B</w:t>
      </w:r>
      <w:proofErr w:type="spellStart"/>
      <w:r w:rsidRPr="00FB3C35">
        <w:rPr>
          <w:rFonts w:ascii="Arial Narrow" w:hAnsi="Arial Narrow"/>
          <w:sz w:val="24"/>
          <w:szCs w:val="24"/>
        </w:rPr>
        <w:t>anking</w:t>
      </w:r>
      <w:proofErr w:type="spellEnd"/>
      <w:r w:rsidRPr="00FB3C35">
        <w:rPr>
          <w:rFonts w:ascii="Arial Narrow" w:hAnsi="Arial Narrow"/>
          <w:sz w:val="24"/>
          <w:szCs w:val="24"/>
        </w:rPr>
        <w:t xml:space="preserve"> </w:t>
      </w:r>
      <w:r w:rsidRPr="00FB3C35">
        <w:rPr>
          <w:rFonts w:ascii="Arial Narrow" w:hAnsi="Arial Narrow"/>
          <w:sz w:val="24"/>
          <w:szCs w:val="24"/>
          <w:lang w:val="id-ID"/>
        </w:rPr>
        <w:t>I</w:t>
      </w:r>
      <w:proofErr w:type="spellStart"/>
      <w:r w:rsidRPr="00FB3C35">
        <w:rPr>
          <w:rFonts w:ascii="Arial Narrow" w:hAnsi="Arial Narrow"/>
          <w:sz w:val="24"/>
          <w:szCs w:val="24"/>
        </w:rPr>
        <w:t>ndustry</w:t>
      </w:r>
      <w:proofErr w:type="spellEnd"/>
      <w:r w:rsidRPr="00FB3C35">
        <w:rPr>
          <w:rFonts w:ascii="Arial Narrow" w:hAnsi="Arial Narrow"/>
          <w:sz w:val="24"/>
          <w:szCs w:val="24"/>
        </w:rPr>
        <w:t xml:space="preserve">. </w:t>
      </w:r>
      <w:r w:rsidRPr="00FB3C35">
        <w:rPr>
          <w:rFonts w:ascii="Arial Narrow" w:hAnsi="Arial Narrow"/>
          <w:i/>
          <w:iCs/>
          <w:sz w:val="24"/>
          <w:szCs w:val="24"/>
        </w:rPr>
        <w:t>International Journal of Bank Marketing</w:t>
      </w:r>
      <w:r w:rsidRPr="00FB3C35">
        <w:rPr>
          <w:rFonts w:ascii="Arial Narrow" w:hAnsi="Arial Narrow"/>
          <w:sz w:val="24"/>
          <w:szCs w:val="24"/>
        </w:rPr>
        <w:t xml:space="preserve">, </w:t>
      </w:r>
      <w:r w:rsidRPr="00FB3C35">
        <w:rPr>
          <w:rFonts w:ascii="Arial Narrow" w:hAnsi="Arial Narrow"/>
          <w:i/>
          <w:sz w:val="24"/>
          <w:szCs w:val="24"/>
        </w:rPr>
        <w:t>24</w:t>
      </w:r>
      <w:r w:rsidRPr="00FB3C35">
        <w:rPr>
          <w:rFonts w:ascii="Arial Narrow" w:hAnsi="Arial Narrow"/>
          <w:sz w:val="24"/>
          <w:szCs w:val="24"/>
        </w:rPr>
        <w:t>(4), 216-231.</w:t>
      </w:r>
      <w:r w:rsidRPr="00FB3C35">
        <w:rPr>
          <w:rFonts w:ascii="Arial Narrow" w:hAnsi="Arial Narrow"/>
        </w:rPr>
        <w:t xml:space="preserve"> </w:t>
      </w:r>
      <w:proofErr w:type="spellStart"/>
      <w:r w:rsidRPr="00FB3C35">
        <w:rPr>
          <w:rFonts w:ascii="Arial Narrow" w:hAnsi="Arial Narrow"/>
          <w:sz w:val="24"/>
          <w:szCs w:val="24"/>
        </w:rPr>
        <w:t>doi</w:t>
      </w:r>
      <w:proofErr w:type="spellEnd"/>
      <w:r w:rsidRPr="00FB3C35">
        <w:rPr>
          <w:rFonts w:ascii="Arial Narrow" w:hAnsi="Arial Narrow"/>
          <w:sz w:val="24"/>
          <w:szCs w:val="24"/>
        </w:rPr>
        <w:t xml:space="preserve">: </w:t>
      </w:r>
      <w:r w:rsidRPr="00FB3C35">
        <w:rPr>
          <w:rFonts w:ascii="Arial Narrow" w:hAnsi="Arial Narrow"/>
          <w:color w:val="0070C0"/>
          <w:sz w:val="24"/>
          <w:szCs w:val="24"/>
        </w:rPr>
        <w:t>10.1108/02652320610671324</w:t>
      </w:r>
    </w:p>
    <w:p w14:paraId="764ADEF0" w14:textId="77777777" w:rsidR="00FB3C35" w:rsidRPr="00FB3C35" w:rsidRDefault="00FB3C35" w:rsidP="00FB3C35">
      <w:pPr>
        <w:pStyle w:val="FootnoteText"/>
        <w:spacing w:after="80"/>
        <w:ind w:left="708" w:hangingChars="296" w:hanging="710"/>
        <w:jc w:val="both"/>
        <w:rPr>
          <w:rFonts w:ascii="Arial Narrow" w:hAnsi="Arial Narrow"/>
          <w:sz w:val="24"/>
          <w:szCs w:val="24"/>
        </w:rPr>
      </w:pPr>
      <w:r w:rsidRPr="00FB3C35">
        <w:rPr>
          <w:rFonts w:ascii="Arial Narrow" w:hAnsi="Arial Narrow"/>
          <w:sz w:val="24"/>
          <w:szCs w:val="24"/>
        </w:rPr>
        <w:t xml:space="preserve">Nazari, M., Hosseini, M. A. S., </w:t>
      </w:r>
      <w:r w:rsidRPr="00FB3C35">
        <w:rPr>
          <w:rFonts w:ascii="Arial Narrow" w:hAnsi="Arial Narrow"/>
          <w:sz w:val="24"/>
          <w:szCs w:val="24"/>
          <w:lang w:val="id-ID"/>
        </w:rPr>
        <w:t xml:space="preserve">&amp; </w:t>
      </w:r>
      <w:proofErr w:type="spellStart"/>
      <w:r w:rsidRPr="00FB3C35">
        <w:rPr>
          <w:rFonts w:ascii="Arial Narrow" w:hAnsi="Arial Narrow"/>
          <w:sz w:val="24"/>
          <w:szCs w:val="24"/>
        </w:rPr>
        <w:t>Tabatabaie</w:t>
      </w:r>
      <w:proofErr w:type="spellEnd"/>
      <w:r w:rsidRPr="00FB3C35">
        <w:rPr>
          <w:rFonts w:ascii="Arial Narrow" w:hAnsi="Arial Narrow"/>
          <w:sz w:val="24"/>
          <w:szCs w:val="24"/>
        </w:rPr>
        <w:t xml:space="preserve">, V. (2014). Impact of Price </w:t>
      </w:r>
      <w:r w:rsidRPr="00FB3C35">
        <w:rPr>
          <w:rFonts w:ascii="Arial Narrow" w:hAnsi="Arial Narrow"/>
          <w:sz w:val="24"/>
          <w:szCs w:val="24"/>
          <w:lang w:val="id-ID"/>
        </w:rPr>
        <w:t>F</w:t>
      </w:r>
      <w:proofErr w:type="spellStart"/>
      <w:r w:rsidRPr="00FB3C35">
        <w:rPr>
          <w:rFonts w:ascii="Arial Narrow" w:hAnsi="Arial Narrow"/>
          <w:sz w:val="24"/>
          <w:szCs w:val="24"/>
        </w:rPr>
        <w:t>airness</w:t>
      </w:r>
      <w:proofErr w:type="spellEnd"/>
      <w:r w:rsidRPr="00FB3C35">
        <w:rPr>
          <w:rFonts w:ascii="Arial Narrow" w:hAnsi="Arial Narrow"/>
          <w:sz w:val="24"/>
          <w:szCs w:val="24"/>
        </w:rPr>
        <w:t xml:space="preserve"> on Price Satisfaction, Customer </w:t>
      </w:r>
      <w:r w:rsidRPr="00FB3C35">
        <w:rPr>
          <w:rFonts w:ascii="Arial Narrow" w:hAnsi="Arial Narrow"/>
          <w:sz w:val="24"/>
          <w:szCs w:val="24"/>
          <w:lang w:val="id-ID"/>
        </w:rPr>
        <w:t>S</w:t>
      </w:r>
      <w:proofErr w:type="spellStart"/>
      <w:r w:rsidRPr="00FB3C35">
        <w:rPr>
          <w:rFonts w:ascii="Arial Narrow" w:hAnsi="Arial Narrow"/>
          <w:sz w:val="24"/>
          <w:szCs w:val="24"/>
        </w:rPr>
        <w:t>atisfaction</w:t>
      </w:r>
      <w:proofErr w:type="spellEnd"/>
      <w:r w:rsidRPr="00FB3C35">
        <w:rPr>
          <w:rFonts w:ascii="Arial Narrow" w:hAnsi="Arial Narrow"/>
          <w:sz w:val="24"/>
          <w:szCs w:val="24"/>
        </w:rPr>
        <w:t xml:space="preserve"> and Customer Loyalty in Iran Telecommunication Market (Case: MTN </w:t>
      </w:r>
      <w:proofErr w:type="spellStart"/>
      <w:r w:rsidRPr="00FB3C35">
        <w:rPr>
          <w:rFonts w:ascii="Arial Narrow" w:hAnsi="Arial Narrow"/>
          <w:sz w:val="24"/>
          <w:szCs w:val="24"/>
        </w:rPr>
        <w:t>Irancell</w:t>
      </w:r>
      <w:proofErr w:type="spellEnd"/>
      <w:r w:rsidRPr="00FB3C35">
        <w:rPr>
          <w:rFonts w:ascii="Arial Narrow" w:hAnsi="Arial Narrow"/>
          <w:sz w:val="24"/>
          <w:szCs w:val="24"/>
        </w:rPr>
        <w:t xml:space="preserve"> Company). </w:t>
      </w:r>
      <w:r w:rsidRPr="00FB3C35">
        <w:rPr>
          <w:rFonts w:ascii="Arial Narrow" w:hAnsi="Arial Narrow"/>
          <w:i/>
          <w:iCs/>
          <w:sz w:val="24"/>
          <w:szCs w:val="24"/>
        </w:rPr>
        <w:t>Asian Journal of Research in Marketing</w:t>
      </w:r>
      <w:r w:rsidRPr="00FB3C35">
        <w:rPr>
          <w:rFonts w:ascii="Arial Narrow" w:hAnsi="Arial Narrow"/>
          <w:sz w:val="24"/>
          <w:szCs w:val="24"/>
        </w:rPr>
        <w:t xml:space="preserve">, </w:t>
      </w:r>
      <w:r w:rsidRPr="00FB3C35">
        <w:rPr>
          <w:rFonts w:ascii="Arial Narrow" w:hAnsi="Arial Narrow"/>
          <w:i/>
          <w:iCs/>
          <w:sz w:val="24"/>
          <w:szCs w:val="24"/>
        </w:rPr>
        <w:t>3</w:t>
      </w:r>
      <w:r w:rsidRPr="00FB3C35">
        <w:rPr>
          <w:rFonts w:ascii="Arial Narrow" w:hAnsi="Arial Narrow"/>
          <w:sz w:val="24"/>
          <w:szCs w:val="24"/>
          <w:lang w:val="id-ID"/>
        </w:rPr>
        <w:t>(1)</w:t>
      </w:r>
      <w:r w:rsidRPr="00FB3C35">
        <w:rPr>
          <w:rFonts w:ascii="Arial Narrow" w:hAnsi="Arial Narrow"/>
          <w:sz w:val="24"/>
          <w:szCs w:val="24"/>
        </w:rPr>
        <w:t xml:space="preserve">, 131-144. Retrieved from </w:t>
      </w:r>
      <w:r w:rsidRPr="00FB3C35">
        <w:rPr>
          <w:rFonts w:ascii="Arial Narrow" w:hAnsi="Arial Narrow"/>
          <w:color w:val="0070C0"/>
          <w:sz w:val="24"/>
          <w:szCs w:val="24"/>
        </w:rPr>
        <w:t>https://www.researchgate.net/publication/273452282_Impact_of_Price_fairness_on_Price_Satisfaction_Customer_satisfaction_and_Customer_Loyalty_in_Iran_Telecommunication_Market_Case_MTN_Irancell_Company</w:t>
      </w:r>
    </w:p>
    <w:p w14:paraId="31578FFB" w14:textId="77777777" w:rsidR="00FB3C35" w:rsidRPr="00FB3C35" w:rsidRDefault="00FB3C35" w:rsidP="00FB3C35">
      <w:pPr>
        <w:pStyle w:val="FootnoteText"/>
        <w:spacing w:after="80"/>
        <w:ind w:left="708" w:hangingChars="296" w:hanging="710"/>
        <w:jc w:val="both"/>
        <w:rPr>
          <w:rFonts w:ascii="Arial Narrow" w:hAnsi="Arial Narrow"/>
          <w:sz w:val="24"/>
          <w:szCs w:val="24"/>
          <w:lang w:val="id-ID"/>
        </w:rPr>
      </w:pPr>
      <w:r w:rsidRPr="00FB3C35">
        <w:rPr>
          <w:rFonts w:ascii="Arial Narrow" w:hAnsi="Arial Narrow"/>
          <w:sz w:val="24"/>
          <w:szCs w:val="24"/>
        </w:rPr>
        <w:t xml:space="preserve">Oh, H. </w:t>
      </w:r>
      <w:r w:rsidRPr="00FB3C35">
        <w:rPr>
          <w:rFonts w:ascii="Arial Narrow" w:hAnsi="Arial Narrow"/>
          <w:sz w:val="24"/>
          <w:szCs w:val="24"/>
          <w:lang w:val="id-ID"/>
        </w:rPr>
        <w:t>&amp;</w:t>
      </w:r>
      <w:r w:rsidRPr="00FB3C35">
        <w:rPr>
          <w:rFonts w:ascii="Arial Narrow" w:hAnsi="Arial Narrow"/>
          <w:sz w:val="24"/>
          <w:szCs w:val="24"/>
        </w:rPr>
        <w:t xml:space="preserve"> Kim, K</w:t>
      </w:r>
      <w:r w:rsidRPr="00FB3C35">
        <w:rPr>
          <w:rFonts w:ascii="Arial Narrow" w:hAnsi="Arial Narrow"/>
          <w:sz w:val="24"/>
          <w:szCs w:val="24"/>
          <w:lang w:val="id-ID"/>
        </w:rPr>
        <w:t>.</w:t>
      </w:r>
      <w:r w:rsidRPr="00FB3C35">
        <w:rPr>
          <w:rFonts w:ascii="Arial Narrow" w:hAnsi="Arial Narrow"/>
          <w:sz w:val="24"/>
          <w:szCs w:val="24"/>
        </w:rPr>
        <w:t xml:space="preserve"> (2017). Customer satisfaction, </w:t>
      </w:r>
      <w:r w:rsidRPr="00FB3C35">
        <w:rPr>
          <w:rFonts w:ascii="Arial Narrow" w:hAnsi="Arial Narrow"/>
          <w:sz w:val="24"/>
          <w:szCs w:val="24"/>
          <w:lang w:val="id-ID"/>
        </w:rPr>
        <w:t>S</w:t>
      </w:r>
      <w:proofErr w:type="spellStart"/>
      <w:r w:rsidRPr="00FB3C35">
        <w:rPr>
          <w:rFonts w:ascii="Arial Narrow" w:hAnsi="Arial Narrow"/>
          <w:sz w:val="24"/>
          <w:szCs w:val="24"/>
        </w:rPr>
        <w:t>ervice</w:t>
      </w:r>
      <w:proofErr w:type="spellEnd"/>
      <w:r w:rsidRPr="00FB3C35">
        <w:rPr>
          <w:rFonts w:ascii="Arial Narrow" w:hAnsi="Arial Narrow"/>
          <w:sz w:val="24"/>
          <w:szCs w:val="24"/>
        </w:rPr>
        <w:t xml:space="preserve"> </w:t>
      </w:r>
      <w:r w:rsidRPr="00FB3C35">
        <w:rPr>
          <w:rFonts w:ascii="Arial Narrow" w:hAnsi="Arial Narrow"/>
          <w:sz w:val="24"/>
          <w:szCs w:val="24"/>
          <w:lang w:val="id-ID"/>
        </w:rPr>
        <w:t>Q</w:t>
      </w:r>
      <w:proofErr w:type="spellStart"/>
      <w:r w:rsidRPr="00FB3C35">
        <w:rPr>
          <w:rFonts w:ascii="Arial Narrow" w:hAnsi="Arial Narrow"/>
          <w:sz w:val="24"/>
          <w:szCs w:val="24"/>
        </w:rPr>
        <w:t>uality</w:t>
      </w:r>
      <w:proofErr w:type="spellEnd"/>
      <w:r w:rsidRPr="00FB3C35">
        <w:rPr>
          <w:rFonts w:ascii="Arial Narrow" w:hAnsi="Arial Narrow"/>
          <w:sz w:val="24"/>
          <w:szCs w:val="24"/>
        </w:rPr>
        <w:t xml:space="preserve">, and </w:t>
      </w:r>
      <w:r w:rsidRPr="00FB3C35">
        <w:rPr>
          <w:rFonts w:ascii="Arial Narrow" w:hAnsi="Arial Narrow"/>
          <w:sz w:val="24"/>
          <w:szCs w:val="24"/>
          <w:lang w:val="id-ID"/>
        </w:rPr>
        <w:t>C</w:t>
      </w:r>
      <w:proofErr w:type="spellStart"/>
      <w:r w:rsidRPr="00FB3C35">
        <w:rPr>
          <w:rFonts w:ascii="Arial Narrow" w:hAnsi="Arial Narrow"/>
          <w:sz w:val="24"/>
          <w:szCs w:val="24"/>
        </w:rPr>
        <w:t>ustomer</w:t>
      </w:r>
      <w:proofErr w:type="spellEnd"/>
      <w:r w:rsidRPr="00FB3C35">
        <w:rPr>
          <w:rFonts w:ascii="Arial Narrow" w:hAnsi="Arial Narrow"/>
          <w:sz w:val="24"/>
          <w:szCs w:val="24"/>
        </w:rPr>
        <w:t xml:space="preserve"> </w:t>
      </w:r>
      <w:r w:rsidRPr="00FB3C35">
        <w:rPr>
          <w:rFonts w:ascii="Arial Narrow" w:hAnsi="Arial Narrow"/>
          <w:sz w:val="24"/>
          <w:szCs w:val="24"/>
          <w:lang w:val="id-ID"/>
        </w:rPr>
        <w:t>V</w:t>
      </w:r>
      <w:proofErr w:type="spellStart"/>
      <w:r w:rsidRPr="00FB3C35">
        <w:rPr>
          <w:rFonts w:ascii="Arial Narrow" w:hAnsi="Arial Narrow"/>
          <w:sz w:val="24"/>
          <w:szCs w:val="24"/>
        </w:rPr>
        <w:t>alue</w:t>
      </w:r>
      <w:proofErr w:type="spellEnd"/>
      <w:r w:rsidRPr="00FB3C35">
        <w:rPr>
          <w:rFonts w:ascii="Arial Narrow" w:hAnsi="Arial Narrow"/>
          <w:sz w:val="24"/>
          <w:szCs w:val="24"/>
        </w:rPr>
        <w:t xml:space="preserve">: </w:t>
      </w:r>
      <w:r w:rsidRPr="00FB3C35">
        <w:rPr>
          <w:rFonts w:ascii="Arial Narrow" w:hAnsi="Arial Narrow"/>
          <w:sz w:val="24"/>
          <w:szCs w:val="24"/>
          <w:lang w:val="id-ID"/>
        </w:rPr>
        <w:t>Y</w:t>
      </w:r>
      <w:r w:rsidRPr="00FB3C35">
        <w:rPr>
          <w:rFonts w:ascii="Arial Narrow" w:hAnsi="Arial Narrow"/>
          <w:sz w:val="24"/>
          <w:szCs w:val="24"/>
        </w:rPr>
        <w:t>ears 2000-2015</w:t>
      </w:r>
      <w:r w:rsidRPr="00FB3C35">
        <w:rPr>
          <w:rFonts w:ascii="Arial Narrow" w:hAnsi="Arial Narrow"/>
          <w:sz w:val="24"/>
          <w:szCs w:val="24"/>
          <w:lang w:val="id-ID"/>
        </w:rPr>
        <w:t>.</w:t>
      </w:r>
      <w:r w:rsidRPr="00FB3C35">
        <w:rPr>
          <w:rFonts w:ascii="Arial Narrow" w:hAnsi="Arial Narrow"/>
          <w:sz w:val="24"/>
          <w:szCs w:val="24"/>
        </w:rPr>
        <w:t xml:space="preserve"> </w:t>
      </w:r>
      <w:r w:rsidRPr="00FB3C35">
        <w:rPr>
          <w:rFonts w:ascii="Arial Narrow" w:hAnsi="Arial Narrow"/>
          <w:i/>
          <w:iCs/>
          <w:sz w:val="24"/>
          <w:szCs w:val="24"/>
        </w:rPr>
        <w:t>International Journal of Contemporary Hospitality Management</w:t>
      </w:r>
      <w:r w:rsidRPr="00FB3C35">
        <w:rPr>
          <w:rFonts w:ascii="Arial Narrow" w:hAnsi="Arial Narrow"/>
          <w:sz w:val="24"/>
          <w:szCs w:val="24"/>
        </w:rPr>
        <w:t xml:space="preserve">, </w:t>
      </w:r>
      <w:r w:rsidRPr="00FB3C35">
        <w:rPr>
          <w:rFonts w:ascii="Arial Narrow" w:hAnsi="Arial Narrow"/>
          <w:i/>
          <w:sz w:val="24"/>
          <w:szCs w:val="24"/>
        </w:rPr>
        <w:t>29</w:t>
      </w:r>
      <w:r w:rsidRPr="00FB3C35">
        <w:rPr>
          <w:rFonts w:ascii="Arial Narrow" w:hAnsi="Arial Narrow"/>
          <w:sz w:val="24"/>
          <w:szCs w:val="24"/>
        </w:rPr>
        <w:t>(1</w:t>
      </w:r>
      <w:r w:rsidRPr="00FB3C35">
        <w:rPr>
          <w:rFonts w:ascii="Arial Narrow" w:hAnsi="Arial Narrow"/>
          <w:sz w:val="24"/>
          <w:szCs w:val="24"/>
          <w:lang w:val="id-ID"/>
        </w:rPr>
        <w:t>)</w:t>
      </w:r>
      <w:r w:rsidRPr="00FB3C35">
        <w:rPr>
          <w:rFonts w:ascii="Arial Narrow" w:hAnsi="Arial Narrow"/>
          <w:sz w:val="24"/>
          <w:szCs w:val="24"/>
        </w:rPr>
        <w:t xml:space="preserve">, 2-29. </w:t>
      </w:r>
      <w:proofErr w:type="spellStart"/>
      <w:r w:rsidRPr="00FB3C35">
        <w:rPr>
          <w:rFonts w:ascii="Arial Narrow" w:hAnsi="Arial Narrow"/>
          <w:sz w:val="24"/>
          <w:szCs w:val="24"/>
        </w:rPr>
        <w:t>doi</w:t>
      </w:r>
      <w:proofErr w:type="spellEnd"/>
      <w:r w:rsidRPr="00FB3C35">
        <w:rPr>
          <w:rFonts w:ascii="Arial Narrow" w:hAnsi="Arial Narrow"/>
          <w:sz w:val="24"/>
          <w:szCs w:val="24"/>
        </w:rPr>
        <w:t xml:space="preserve">: </w:t>
      </w:r>
      <w:r w:rsidRPr="00FB3C35">
        <w:rPr>
          <w:rFonts w:ascii="Arial Narrow" w:hAnsi="Arial Narrow"/>
          <w:color w:val="0070C0"/>
          <w:sz w:val="24"/>
          <w:szCs w:val="24"/>
          <w:lang w:val="id-ID"/>
        </w:rPr>
        <w:t>10.1108/IJCHM-10-2015-0594</w:t>
      </w:r>
    </w:p>
    <w:p w14:paraId="073B4E27" w14:textId="77777777" w:rsidR="00FB3C35" w:rsidRPr="00FB3C35" w:rsidRDefault="00FB3C35" w:rsidP="00FB3C35">
      <w:pPr>
        <w:pStyle w:val="FootnoteText"/>
        <w:spacing w:after="80"/>
        <w:ind w:left="708" w:hangingChars="296" w:hanging="710"/>
        <w:jc w:val="both"/>
        <w:rPr>
          <w:rFonts w:ascii="Arial Narrow" w:hAnsi="Arial Narrow"/>
          <w:sz w:val="24"/>
          <w:szCs w:val="24"/>
        </w:rPr>
      </w:pPr>
      <w:r w:rsidRPr="00FB3C35">
        <w:rPr>
          <w:rFonts w:ascii="Arial Narrow" w:hAnsi="Arial Narrow"/>
          <w:sz w:val="24"/>
          <w:szCs w:val="24"/>
        </w:rPr>
        <w:t xml:space="preserve">Osman, S., Fah, B., Chan. Y., </w:t>
      </w:r>
      <w:r w:rsidRPr="00FB3C35">
        <w:rPr>
          <w:rFonts w:ascii="Arial Narrow" w:hAnsi="Arial Narrow"/>
          <w:sz w:val="24"/>
          <w:szCs w:val="24"/>
          <w:lang w:val="id-ID"/>
        </w:rPr>
        <w:t>&amp;</w:t>
      </w:r>
      <w:r w:rsidRPr="00FB3C35">
        <w:rPr>
          <w:rFonts w:ascii="Arial Narrow" w:hAnsi="Arial Narrow"/>
          <w:sz w:val="24"/>
          <w:szCs w:val="24"/>
        </w:rPr>
        <w:t xml:space="preserve"> </w:t>
      </w:r>
      <w:proofErr w:type="spellStart"/>
      <w:r w:rsidRPr="00FB3C35">
        <w:rPr>
          <w:rFonts w:ascii="Arial Narrow" w:hAnsi="Arial Narrow"/>
          <w:sz w:val="24"/>
          <w:szCs w:val="24"/>
        </w:rPr>
        <w:t>Foon</w:t>
      </w:r>
      <w:proofErr w:type="spellEnd"/>
      <w:r w:rsidRPr="00FB3C35">
        <w:rPr>
          <w:rFonts w:ascii="Arial Narrow" w:hAnsi="Arial Narrow"/>
          <w:sz w:val="24"/>
          <w:szCs w:val="24"/>
        </w:rPr>
        <w:t xml:space="preserve">, Y. S. (2011). Simulation of Sales Promotions towards Buying Behavior among University Students. </w:t>
      </w:r>
      <w:r w:rsidRPr="00FB3C35">
        <w:rPr>
          <w:rFonts w:ascii="Arial Narrow" w:hAnsi="Arial Narrow"/>
          <w:i/>
          <w:iCs/>
          <w:sz w:val="24"/>
          <w:szCs w:val="24"/>
        </w:rPr>
        <w:t>International Journal of Marketing Studies</w:t>
      </w:r>
      <w:r w:rsidRPr="00FB3C35">
        <w:rPr>
          <w:rFonts w:ascii="Arial Narrow" w:hAnsi="Arial Narrow"/>
          <w:sz w:val="24"/>
          <w:szCs w:val="24"/>
        </w:rPr>
        <w:t xml:space="preserve">, </w:t>
      </w:r>
      <w:r w:rsidRPr="00FB3C35">
        <w:rPr>
          <w:rFonts w:ascii="Arial Narrow" w:hAnsi="Arial Narrow"/>
          <w:i/>
          <w:sz w:val="24"/>
          <w:szCs w:val="24"/>
        </w:rPr>
        <w:t>3</w:t>
      </w:r>
      <w:r w:rsidRPr="00FB3C35">
        <w:rPr>
          <w:rFonts w:ascii="Arial Narrow" w:hAnsi="Arial Narrow"/>
          <w:sz w:val="24"/>
          <w:szCs w:val="24"/>
        </w:rPr>
        <w:t>(3), 78-82.</w:t>
      </w:r>
      <w:r w:rsidRPr="00FB3C35">
        <w:rPr>
          <w:rFonts w:ascii="Arial Narrow" w:hAnsi="Arial Narrow"/>
          <w:color w:val="FF0000"/>
          <w:sz w:val="24"/>
          <w:szCs w:val="24"/>
          <w:lang w:val="id-ID"/>
        </w:rPr>
        <w:t xml:space="preserve"> </w:t>
      </w:r>
      <w:r w:rsidRPr="00FB3C35">
        <w:rPr>
          <w:rFonts w:ascii="Arial Narrow" w:hAnsi="Arial Narrow"/>
          <w:color w:val="000000" w:themeColor="text1"/>
          <w:sz w:val="24"/>
          <w:szCs w:val="24"/>
          <w:lang w:val="en-GB"/>
        </w:rPr>
        <w:t>doi:</w:t>
      </w:r>
      <w:r w:rsidRPr="00FB3C35">
        <w:rPr>
          <w:rFonts w:ascii="Arial Narrow" w:hAnsi="Arial Narrow"/>
          <w:color w:val="0070C0"/>
          <w:sz w:val="24"/>
          <w:szCs w:val="24"/>
          <w:lang w:val="en-GB"/>
        </w:rPr>
        <w:t>10.5539/ijms.v3n3p78</w:t>
      </w:r>
    </w:p>
    <w:p w14:paraId="0931E9F7" w14:textId="77777777" w:rsidR="00FB3C35" w:rsidRPr="00FB3C35" w:rsidRDefault="00000000" w:rsidP="00FB3C35">
      <w:pPr>
        <w:pStyle w:val="FootnoteText"/>
        <w:spacing w:after="80"/>
        <w:ind w:left="590" w:hangingChars="296" w:hanging="592"/>
        <w:jc w:val="both"/>
        <w:rPr>
          <w:rFonts w:ascii="Arial Narrow" w:hAnsi="Arial Narrow"/>
          <w:sz w:val="24"/>
          <w:szCs w:val="24"/>
          <w:lang w:val="id-ID"/>
        </w:rPr>
      </w:pPr>
      <w:hyperlink r:id="rId32" w:tooltip="Minjung Park" w:history="1">
        <w:r w:rsidR="00FB3C35" w:rsidRPr="00FB3C35">
          <w:rPr>
            <w:rStyle w:val="Hyperlink"/>
            <w:rFonts w:ascii="Arial Narrow" w:hAnsi="Arial Narrow"/>
            <w:color w:val="000000" w:themeColor="text1"/>
            <w:sz w:val="24"/>
            <w:szCs w:val="24"/>
            <w:lang w:val="en-GB"/>
          </w:rPr>
          <w:t>Park, M.</w:t>
        </w:r>
      </w:hyperlink>
      <w:r w:rsidR="00FB3C35" w:rsidRPr="00FB3C35">
        <w:rPr>
          <w:rFonts w:ascii="Arial Narrow" w:hAnsi="Arial Narrow"/>
          <w:color w:val="000000" w:themeColor="text1"/>
          <w:sz w:val="24"/>
          <w:szCs w:val="24"/>
          <w:lang w:val="en-GB"/>
        </w:rPr>
        <w:t xml:space="preserve"> </w:t>
      </w:r>
      <w:r w:rsidR="00FB3C35" w:rsidRPr="00FB3C35">
        <w:rPr>
          <w:rFonts w:ascii="Arial Narrow" w:hAnsi="Arial Narrow"/>
          <w:sz w:val="24"/>
          <w:szCs w:val="24"/>
          <w:lang w:val="id-ID"/>
        </w:rPr>
        <w:t>&amp;</w:t>
      </w:r>
      <w:r w:rsidR="00FB3C35" w:rsidRPr="00FB3C35">
        <w:rPr>
          <w:rFonts w:ascii="Arial Narrow" w:hAnsi="Arial Narrow"/>
          <w:color w:val="000000" w:themeColor="text1"/>
          <w:sz w:val="24"/>
          <w:szCs w:val="24"/>
          <w:lang w:val="en-GB"/>
        </w:rPr>
        <w:t xml:space="preserve"> </w:t>
      </w:r>
      <w:hyperlink r:id="rId33" w:tooltip="Sharron J. Lennon" w:history="1">
        <w:r w:rsidR="00FB3C35" w:rsidRPr="00FB3C35">
          <w:rPr>
            <w:rStyle w:val="Hyperlink"/>
            <w:rFonts w:ascii="Arial Narrow" w:hAnsi="Arial Narrow"/>
            <w:color w:val="000000" w:themeColor="text1"/>
            <w:sz w:val="24"/>
            <w:szCs w:val="24"/>
            <w:lang w:val="en-GB"/>
          </w:rPr>
          <w:t>Lennon, S.</w:t>
        </w:r>
      </w:hyperlink>
      <w:r w:rsidR="00FB3C35" w:rsidRPr="00FB3C35">
        <w:rPr>
          <w:rFonts w:ascii="Arial Narrow" w:hAnsi="Arial Narrow"/>
          <w:sz w:val="24"/>
          <w:szCs w:val="24"/>
          <w:lang w:val="en-GB"/>
        </w:rPr>
        <w:t xml:space="preserve"> </w:t>
      </w:r>
      <w:r w:rsidR="00FB3C35" w:rsidRPr="00FB3C35">
        <w:rPr>
          <w:rFonts w:ascii="Arial Narrow" w:hAnsi="Arial Narrow"/>
          <w:sz w:val="24"/>
          <w:szCs w:val="24"/>
        </w:rPr>
        <w:t xml:space="preserve">(2009). Brand Name </w:t>
      </w:r>
      <w:r w:rsidR="00FB3C35" w:rsidRPr="00FB3C35">
        <w:rPr>
          <w:rFonts w:ascii="Arial Narrow" w:hAnsi="Arial Narrow"/>
          <w:sz w:val="24"/>
          <w:szCs w:val="24"/>
          <w:lang w:val="id-ID"/>
        </w:rPr>
        <w:t>a</w:t>
      </w:r>
      <w:proofErr w:type="spellStart"/>
      <w:r w:rsidR="00FB3C35" w:rsidRPr="00FB3C35">
        <w:rPr>
          <w:rFonts w:ascii="Arial Narrow" w:hAnsi="Arial Narrow"/>
          <w:sz w:val="24"/>
          <w:szCs w:val="24"/>
        </w:rPr>
        <w:t>nd</w:t>
      </w:r>
      <w:proofErr w:type="spellEnd"/>
      <w:r w:rsidR="00FB3C35" w:rsidRPr="00FB3C35">
        <w:rPr>
          <w:rFonts w:ascii="Arial Narrow" w:hAnsi="Arial Narrow"/>
          <w:sz w:val="24"/>
          <w:szCs w:val="24"/>
        </w:rPr>
        <w:t xml:space="preserve"> Promotion </w:t>
      </w:r>
      <w:r w:rsidR="00FB3C35" w:rsidRPr="00FB3C35">
        <w:rPr>
          <w:rFonts w:ascii="Arial Narrow" w:hAnsi="Arial Narrow"/>
          <w:sz w:val="24"/>
          <w:szCs w:val="24"/>
          <w:lang w:val="id-ID"/>
        </w:rPr>
        <w:t>i</w:t>
      </w:r>
      <w:r w:rsidR="00FB3C35" w:rsidRPr="00FB3C35">
        <w:rPr>
          <w:rFonts w:ascii="Arial Narrow" w:hAnsi="Arial Narrow"/>
          <w:sz w:val="24"/>
          <w:szCs w:val="24"/>
        </w:rPr>
        <w:t>n Online Shopping Contexts</w:t>
      </w:r>
      <w:r w:rsidR="00FB3C35" w:rsidRPr="00FB3C35">
        <w:rPr>
          <w:rFonts w:ascii="Arial Narrow" w:hAnsi="Arial Narrow"/>
          <w:sz w:val="24"/>
          <w:szCs w:val="24"/>
          <w:lang w:val="id-ID"/>
        </w:rPr>
        <w:t>.</w:t>
      </w:r>
      <w:r w:rsidR="00FB3C35" w:rsidRPr="00FB3C35">
        <w:rPr>
          <w:rFonts w:ascii="Arial Narrow" w:hAnsi="Arial Narrow"/>
          <w:sz w:val="24"/>
          <w:szCs w:val="24"/>
        </w:rPr>
        <w:t xml:space="preserve"> </w:t>
      </w:r>
      <w:r w:rsidR="00FB3C35" w:rsidRPr="00FB3C35">
        <w:rPr>
          <w:rFonts w:ascii="Arial Narrow" w:hAnsi="Arial Narrow"/>
          <w:i/>
          <w:iCs/>
          <w:sz w:val="24"/>
          <w:szCs w:val="24"/>
        </w:rPr>
        <w:t>Journal of Fashion Marketing and Management: An International Journal</w:t>
      </w:r>
      <w:r w:rsidR="00FB3C35" w:rsidRPr="00FB3C35">
        <w:rPr>
          <w:rFonts w:ascii="Arial Narrow" w:hAnsi="Arial Narrow"/>
          <w:sz w:val="24"/>
          <w:szCs w:val="24"/>
          <w:lang w:val="id-ID"/>
        </w:rPr>
        <w:t xml:space="preserve">, </w:t>
      </w:r>
      <w:r w:rsidR="00FB3C35" w:rsidRPr="00FB3C35">
        <w:rPr>
          <w:rFonts w:ascii="Arial Narrow" w:hAnsi="Arial Narrow"/>
          <w:i/>
          <w:sz w:val="24"/>
          <w:szCs w:val="24"/>
        </w:rPr>
        <w:t>13</w:t>
      </w:r>
      <w:r w:rsidR="00FB3C35" w:rsidRPr="00FB3C35">
        <w:rPr>
          <w:rFonts w:ascii="Arial Narrow" w:hAnsi="Arial Narrow"/>
          <w:sz w:val="24"/>
          <w:szCs w:val="24"/>
        </w:rPr>
        <w:t>(2</w:t>
      </w:r>
      <w:r w:rsidR="00FB3C35" w:rsidRPr="00FB3C35">
        <w:rPr>
          <w:rFonts w:ascii="Arial Narrow" w:hAnsi="Arial Narrow"/>
          <w:sz w:val="24"/>
          <w:szCs w:val="24"/>
          <w:lang w:val="id-ID"/>
        </w:rPr>
        <w:t>)</w:t>
      </w:r>
      <w:r w:rsidR="00FB3C35" w:rsidRPr="00FB3C35">
        <w:rPr>
          <w:rFonts w:ascii="Arial Narrow" w:hAnsi="Arial Narrow"/>
          <w:sz w:val="24"/>
          <w:szCs w:val="24"/>
        </w:rPr>
        <w:t xml:space="preserve">, </w:t>
      </w:r>
      <w:r w:rsidR="00FB3C35" w:rsidRPr="00FB3C35">
        <w:rPr>
          <w:rFonts w:ascii="Arial Narrow" w:hAnsi="Arial Narrow"/>
          <w:color w:val="000000" w:themeColor="text1"/>
          <w:sz w:val="24"/>
          <w:szCs w:val="24"/>
          <w:lang w:val="en-GB"/>
        </w:rPr>
        <w:t>149-160.</w:t>
      </w:r>
      <w:r w:rsidR="00FB3C35" w:rsidRPr="00FB3C35">
        <w:rPr>
          <w:rFonts w:ascii="Arial Narrow" w:hAnsi="Arial Narrow"/>
          <w:color w:val="FF0000"/>
          <w:sz w:val="24"/>
          <w:szCs w:val="24"/>
          <w:lang w:val="en-GB"/>
        </w:rPr>
        <w:t xml:space="preserve"> </w:t>
      </w:r>
      <w:hyperlink r:id="rId34" w:tooltip="DOI: https://doi.org/10.1108/13612020910957680" w:history="1">
        <w:r w:rsidR="00FB3C35" w:rsidRPr="00FB3C35">
          <w:rPr>
            <w:rStyle w:val="Hyperlink"/>
            <w:rFonts w:ascii="Arial Narrow" w:hAnsi="Arial Narrow"/>
            <w:color w:val="0070C0"/>
            <w:sz w:val="24"/>
            <w:szCs w:val="24"/>
            <w:lang w:val="en-GB"/>
          </w:rPr>
          <w:t>https://doi.org/10.1108/13612020910957680</w:t>
        </w:r>
      </w:hyperlink>
    </w:p>
    <w:p w14:paraId="5AE95A42" w14:textId="77777777" w:rsidR="00FB3C35" w:rsidRPr="00FB3C35" w:rsidRDefault="00FB3C35" w:rsidP="00FB3C35">
      <w:pPr>
        <w:pStyle w:val="FootnoteText"/>
        <w:spacing w:after="80"/>
        <w:ind w:left="708" w:hangingChars="296" w:hanging="710"/>
        <w:jc w:val="both"/>
        <w:rPr>
          <w:rFonts w:ascii="Arial Narrow" w:hAnsi="Arial Narrow"/>
          <w:sz w:val="24"/>
          <w:szCs w:val="24"/>
          <w:lang w:val="id-ID"/>
        </w:rPr>
      </w:pPr>
      <w:r w:rsidRPr="00FB3C35">
        <w:rPr>
          <w:rFonts w:ascii="Arial Narrow" w:hAnsi="Arial Narrow"/>
          <w:sz w:val="24"/>
          <w:szCs w:val="24"/>
        </w:rPr>
        <w:t xml:space="preserve">Parsons, A. (2003). Assessing </w:t>
      </w:r>
      <w:r w:rsidRPr="00FB3C35">
        <w:rPr>
          <w:rFonts w:ascii="Arial Narrow" w:hAnsi="Arial Narrow"/>
          <w:sz w:val="24"/>
          <w:szCs w:val="24"/>
          <w:lang w:val="id-ID"/>
        </w:rPr>
        <w:t>t</w:t>
      </w:r>
      <w:r w:rsidRPr="00FB3C35">
        <w:rPr>
          <w:rFonts w:ascii="Arial Narrow" w:hAnsi="Arial Narrow"/>
          <w:sz w:val="24"/>
          <w:szCs w:val="24"/>
        </w:rPr>
        <w:t xml:space="preserve">he Effectiveness </w:t>
      </w:r>
      <w:r w:rsidRPr="00FB3C35">
        <w:rPr>
          <w:rFonts w:ascii="Arial Narrow" w:hAnsi="Arial Narrow"/>
          <w:sz w:val="24"/>
          <w:szCs w:val="24"/>
          <w:lang w:val="id-ID"/>
        </w:rPr>
        <w:t>o</w:t>
      </w:r>
      <w:r w:rsidRPr="00FB3C35">
        <w:rPr>
          <w:rFonts w:ascii="Arial Narrow" w:hAnsi="Arial Narrow"/>
          <w:sz w:val="24"/>
          <w:szCs w:val="24"/>
        </w:rPr>
        <w:t>f Shopping Mall Promotions: Customer Analysis</w:t>
      </w:r>
      <w:r w:rsidRPr="00FB3C35">
        <w:rPr>
          <w:rFonts w:ascii="Arial Narrow" w:hAnsi="Arial Narrow"/>
          <w:sz w:val="24"/>
          <w:szCs w:val="24"/>
          <w:lang w:val="id-ID"/>
        </w:rPr>
        <w:t>.</w:t>
      </w:r>
      <w:r w:rsidRPr="00FB3C35">
        <w:rPr>
          <w:rFonts w:ascii="Arial Narrow" w:hAnsi="Arial Narrow"/>
          <w:sz w:val="24"/>
          <w:szCs w:val="24"/>
        </w:rPr>
        <w:t xml:space="preserve"> </w:t>
      </w:r>
      <w:r w:rsidRPr="00FB3C35">
        <w:rPr>
          <w:rFonts w:ascii="Arial Narrow" w:hAnsi="Arial Narrow"/>
          <w:i/>
          <w:iCs/>
          <w:sz w:val="24"/>
          <w:szCs w:val="24"/>
        </w:rPr>
        <w:t>International Journal of Retail &amp; Distribution Management</w:t>
      </w:r>
      <w:r w:rsidRPr="00FB3C35">
        <w:rPr>
          <w:rFonts w:ascii="Arial Narrow" w:hAnsi="Arial Narrow"/>
          <w:sz w:val="24"/>
          <w:szCs w:val="24"/>
        </w:rPr>
        <w:t xml:space="preserve">, </w:t>
      </w:r>
      <w:r w:rsidRPr="00FB3C35">
        <w:rPr>
          <w:rFonts w:ascii="Arial Narrow" w:hAnsi="Arial Narrow"/>
          <w:i/>
          <w:sz w:val="24"/>
          <w:szCs w:val="24"/>
        </w:rPr>
        <w:t>31</w:t>
      </w:r>
      <w:r w:rsidRPr="00FB3C35">
        <w:rPr>
          <w:rFonts w:ascii="Arial Narrow" w:hAnsi="Arial Narrow"/>
          <w:sz w:val="24"/>
          <w:szCs w:val="24"/>
        </w:rPr>
        <w:t>(2</w:t>
      </w:r>
      <w:r w:rsidRPr="00FB3C35">
        <w:rPr>
          <w:rFonts w:ascii="Arial Narrow" w:hAnsi="Arial Narrow"/>
          <w:sz w:val="24"/>
          <w:szCs w:val="24"/>
          <w:lang w:val="id-ID"/>
        </w:rPr>
        <w:t>)</w:t>
      </w:r>
      <w:r w:rsidRPr="00FB3C35">
        <w:rPr>
          <w:rFonts w:ascii="Arial Narrow" w:hAnsi="Arial Narrow"/>
          <w:sz w:val="24"/>
          <w:szCs w:val="24"/>
        </w:rPr>
        <w:t xml:space="preserve">, </w:t>
      </w:r>
      <w:r w:rsidRPr="00FB3C35">
        <w:rPr>
          <w:rFonts w:ascii="Arial Narrow" w:hAnsi="Arial Narrow"/>
          <w:color w:val="000000" w:themeColor="text1"/>
          <w:sz w:val="24"/>
          <w:szCs w:val="24"/>
          <w:lang w:val="en-GB"/>
        </w:rPr>
        <w:t>74-79.</w:t>
      </w:r>
      <w:r w:rsidRPr="00FB3C35">
        <w:rPr>
          <w:rFonts w:ascii="Arial Narrow" w:hAnsi="Arial Narrow"/>
          <w:color w:val="FF0000"/>
          <w:sz w:val="24"/>
          <w:szCs w:val="24"/>
          <w:lang w:val="en-GB"/>
        </w:rPr>
        <w:t xml:space="preserve"> </w:t>
      </w:r>
      <w:hyperlink r:id="rId35" w:tooltip="DOI: https://doi.org/10.1108/09590550310461976" w:history="1">
        <w:r w:rsidRPr="00FB3C35">
          <w:rPr>
            <w:rStyle w:val="Hyperlink"/>
            <w:rFonts w:ascii="Arial Narrow" w:hAnsi="Arial Narrow"/>
            <w:color w:val="0070C0"/>
            <w:sz w:val="24"/>
            <w:szCs w:val="24"/>
            <w:lang w:val="en-GB"/>
          </w:rPr>
          <w:t>https://doi.org/10.1108/09590550310461976</w:t>
        </w:r>
      </w:hyperlink>
    </w:p>
    <w:p w14:paraId="4538724A" w14:textId="77777777" w:rsidR="00FB3C35" w:rsidRPr="00FB3C35" w:rsidRDefault="00FB3C35" w:rsidP="00FB3C35">
      <w:pPr>
        <w:pStyle w:val="FootnoteText"/>
        <w:spacing w:after="80"/>
        <w:ind w:left="708" w:hangingChars="296" w:hanging="710"/>
        <w:jc w:val="both"/>
        <w:rPr>
          <w:rFonts w:ascii="Arial Narrow" w:hAnsi="Arial Narrow"/>
          <w:color w:val="0000FF"/>
          <w:sz w:val="24"/>
          <w:szCs w:val="24"/>
        </w:rPr>
      </w:pPr>
      <w:r w:rsidRPr="00FB3C35">
        <w:rPr>
          <w:rFonts w:ascii="Arial Narrow" w:hAnsi="Arial Narrow"/>
          <w:sz w:val="24"/>
          <w:szCs w:val="24"/>
        </w:rPr>
        <w:t xml:space="preserve">Qin, Hong, </w:t>
      </w:r>
      <w:r w:rsidRPr="00FB3C35">
        <w:rPr>
          <w:rFonts w:ascii="Arial Narrow" w:hAnsi="Arial Narrow"/>
          <w:sz w:val="24"/>
          <w:szCs w:val="24"/>
          <w:lang w:val="id-ID"/>
        </w:rPr>
        <w:t>&amp;</w:t>
      </w:r>
      <w:r w:rsidRPr="00FB3C35">
        <w:rPr>
          <w:rFonts w:ascii="Arial Narrow" w:hAnsi="Arial Narrow"/>
          <w:sz w:val="24"/>
          <w:szCs w:val="24"/>
        </w:rPr>
        <w:t xml:space="preserve"> </w:t>
      </w:r>
      <w:proofErr w:type="spellStart"/>
      <w:r w:rsidRPr="00FB3C35">
        <w:rPr>
          <w:rFonts w:ascii="Arial Narrow" w:hAnsi="Arial Narrow"/>
          <w:sz w:val="24"/>
          <w:szCs w:val="24"/>
        </w:rPr>
        <w:t>Prybutok</w:t>
      </w:r>
      <w:proofErr w:type="spellEnd"/>
      <w:r w:rsidRPr="00FB3C35">
        <w:rPr>
          <w:rFonts w:ascii="Arial Narrow" w:hAnsi="Arial Narrow"/>
          <w:sz w:val="24"/>
          <w:szCs w:val="24"/>
        </w:rPr>
        <w:t xml:space="preserve">, Victor R., (2009). Service Quality, Customer Satisfaction, </w:t>
      </w:r>
      <w:r w:rsidRPr="00FB3C35">
        <w:rPr>
          <w:rFonts w:ascii="Arial Narrow" w:hAnsi="Arial Narrow"/>
          <w:sz w:val="24"/>
          <w:szCs w:val="24"/>
          <w:lang w:val="id-ID"/>
        </w:rPr>
        <w:t>a</w:t>
      </w:r>
      <w:proofErr w:type="spellStart"/>
      <w:r w:rsidRPr="00FB3C35">
        <w:rPr>
          <w:rFonts w:ascii="Arial Narrow" w:hAnsi="Arial Narrow"/>
          <w:sz w:val="24"/>
          <w:szCs w:val="24"/>
        </w:rPr>
        <w:t>nd</w:t>
      </w:r>
      <w:proofErr w:type="spellEnd"/>
      <w:r w:rsidRPr="00FB3C35">
        <w:rPr>
          <w:rFonts w:ascii="Arial Narrow" w:hAnsi="Arial Narrow"/>
          <w:sz w:val="24"/>
          <w:szCs w:val="24"/>
        </w:rPr>
        <w:t xml:space="preserve"> Behavioral Intentions </w:t>
      </w:r>
      <w:r w:rsidRPr="00FB3C35">
        <w:rPr>
          <w:rFonts w:ascii="Arial Narrow" w:hAnsi="Arial Narrow"/>
          <w:sz w:val="24"/>
          <w:szCs w:val="24"/>
          <w:lang w:val="id-ID"/>
        </w:rPr>
        <w:t>i</w:t>
      </w:r>
      <w:r w:rsidRPr="00FB3C35">
        <w:rPr>
          <w:rFonts w:ascii="Arial Narrow" w:hAnsi="Arial Narrow"/>
          <w:sz w:val="24"/>
          <w:szCs w:val="24"/>
        </w:rPr>
        <w:t>n Fast</w:t>
      </w:r>
      <w:r w:rsidRPr="00FB3C35">
        <w:rPr>
          <w:rFonts w:ascii="Cambria Math" w:hAnsi="Cambria Math" w:cs="Cambria Math"/>
          <w:sz w:val="24"/>
          <w:szCs w:val="24"/>
        </w:rPr>
        <w:t>‐</w:t>
      </w:r>
      <w:r w:rsidRPr="00FB3C35">
        <w:rPr>
          <w:rFonts w:ascii="Arial Narrow" w:hAnsi="Arial Narrow"/>
          <w:sz w:val="24"/>
          <w:szCs w:val="24"/>
        </w:rPr>
        <w:t>Food Restaurants</w:t>
      </w:r>
      <w:r w:rsidRPr="00FB3C35">
        <w:rPr>
          <w:rFonts w:ascii="Arial Narrow" w:hAnsi="Arial Narrow"/>
          <w:sz w:val="24"/>
          <w:szCs w:val="24"/>
          <w:lang w:val="id-ID"/>
        </w:rPr>
        <w:t>.</w:t>
      </w:r>
      <w:r w:rsidRPr="00FB3C35">
        <w:rPr>
          <w:rFonts w:ascii="Arial Narrow" w:hAnsi="Arial Narrow"/>
          <w:sz w:val="24"/>
          <w:szCs w:val="24"/>
        </w:rPr>
        <w:t xml:space="preserve"> </w:t>
      </w:r>
      <w:r w:rsidRPr="00FB3C35">
        <w:rPr>
          <w:rFonts w:ascii="Arial Narrow" w:hAnsi="Arial Narrow"/>
          <w:i/>
          <w:iCs/>
          <w:sz w:val="24"/>
          <w:szCs w:val="24"/>
        </w:rPr>
        <w:t>International Journal of Quality and Service Sciences</w:t>
      </w:r>
      <w:r w:rsidRPr="00FB3C35">
        <w:rPr>
          <w:rFonts w:ascii="Arial Narrow" w:hAnsi="Arial Narrow"/>
          <w:sz w:val="24"/>
          <w:szCs w:val="24"/>
        </w:rPr>
        <w:t xml:space="preserve">, </w:t>
      </w:r>
      <w:r w:rsidRPr="00FB3C35">
        <w:rPr>
          <w:rFonts w:ascii="Arial Narrow" w:hAnsi="Arial Narrow"/>
          <w:i/>
          <w:sz w:val="24"/>
          <w:szCs w:val="24"/>
        </w:rPr>
        <w:t>1</w:t>
      </w:r>
      <w:r w:rsidRPr="00FB3C35">
        <w:rPr>
          <w:rFonts w:ascii="Arial Narrow" w:hAnsi="Arial Narrow"/>
          <w:sz w:val="24"/>
          <w:szCs w:val="24"/>
        </w:rPr>
        <w:t>(1</w:t>
      </w:r>
      <w:r w:rsidRPr="00FB3C35">
        <w:rPr>
          <w:rFonts w:ascii="Arial Narrow" w:hAnsi="Arial Narrow"/>
          <w:sz w:val="24"/>
          <w:szCs w:val="24"/>
          <w:lang w:val="id-ID"/>
        </w:rPr>
        <w:t>)</w:t>
      </w:r>
      <w:r w:rsidRPr="00FB3C35">
        <w:rPr>
          <w:rFonts w:ascii="Arial Narrow" w:hAnsi="Arial Narrow"/>
          <w:sz w:val="24"/>
          <w:szCs w:val="24"/>
        </w:rPr>
        <w:t xml:space="preserve">, 78-95. </w:t>
      </w:r>
      <w:proofErr w:type="spellStart"/>
      <w:r w:rsidRPr="00FB3C35">
        <w:rPr>
          <w:rFonts w:ascii="Arial Narrow" w:hAnsi="Arial Narrow"/>
          <w:sz w:val="24"/>
          <w:szCs w:val="24"/>
        </w:rPr>
        <w:t>doi</w:t>
      </w:r>
      <w:proofErr w:type="spellEnd"/>
      <w:r w:rsidRPr="00FB3C35">
        <w:rPr>
          <w:rFonts w:ascii="Arial Narrow" w:hAnsi="Arial Narrow"/>
          <w:sz w:val="24"/>
          <w:szCs w:val="24"/>
        </w:rPr>
        <w:t xml:space="preserve">: </w:t>
      </w:r>
      <w:r w:rsidRPr="00FB3C35">
        <w:rPr>
          <w:rFonts w:ascii="Arial Narrow" w:hAnsi="Arial Narrow"/>
          <w:color w:val="0070C0"/>
          <w:sz w:val="24"/>
          <w:szCs w:val="24"/>
        </w:rPr>
        <w:t>10.1108/17566690910945886</w:t>
      </w:r>
    </w:p>
    <w:p w14:paraId="21855255" w14:textId="77777777" w:rsidR="00FB3C35" w:rsidRPr="00FB3C35" w:rsidRDefault="00FB3C35" w:rsidP="00FB3C35">
      <w:pPr>
        <w:pStyle w:val="FootnoteText"/>
        <w:spacing w:after="80"/>
        <w:ind w:left="708" w:hangingChars="296" w:hanging="710"/>
        <w:jc w:val="both"/>
        <w:rPr>
          <w:rFonts w:ascii="Arial Narrow" w:hAnsi="Arial Narrow"/>
          <w:sz w:val="24"/>
          <w:szCs w:val="24"/>
          <w:lang w:val="id-ID"/>
        </w:rPr>
      </w:pPr>
      <w:r w:rsidRPr="00FB3C35">
        <w:rPr>
          <w:rFonts w:ascii="Arial Narrow" w:hAnsi="Arial Narrow"/>
          <w:sz w:val="24"/>
          <w:szCs w:val="24"/>
        </w:rPr>
        <w:t xml:space="preserve">Rowley, J. (1998). Promotion </w:t>
      </w:r>
      <w:r w:rsidRPr="00FB3C35">
        <w:rPr>
          <w:rFonts w:ascii="Arial Narrow" w:hAnsi="Arial Narrow"/>
          <w:sz w:val="24"/>
          <w:szCs w:val="24"/>
          <w:lang w:val="id-ID"/>
        </w:rPr>
        <w:t>a</w:t>
      </w:r>
      <w:proofErr w:type="spellStart"/>
      <w:r w:rsidRPr="00FB3C35">
        <w:rPr>
          <w:rFonts w:ascii="Arial Narrow" w:hAnsi="Arial Narrow"/>
          <w:sz w:val="24"/>
          <w:szCs w:val="24"/>
        </w:rPr>
        <w:t>nd</w:t>
      </w:r>
      <w:proofErr w:type="spellEnd"/>
      <w:r w:rsidRPr="00FB3C35">
        <w:rPr>
          <w:rFonts w:ascii="Arial Narrow" w:hAnsi="Arial Narrow"/>
          <w:sz w:val="24"/>
          <w:szCs w:val="24"/>
        </w:rPr>
        <w:t xml:space="preserve"> Marketing Communications </w:t>
      </w:r>
      <w:r w:rsidRPr="00FB3C35">
        <w:rPr>
          <w:rFonts w:ascii="Arial Narrow" w:hAnsi="Arial Narrow"/>
          <w:sz w:val="24"/>
          <w:szCs w:val="24"/>
          <w:lang w:val="id-ID"/>
        </w:rPr>
        <w:t>i</w:t>
      </w:r>
      <w:r w:rsidRPr="00FB3C35">
        <w:rPr>
          <w:rFonts w:ascii="Arial Narrow" w:hAnsi="Arial Narrow"/>
          <w:sz w:val="24"/>
          <w:szCs w:val="24"/>
        </w:rPr>
        <w:t>n The Information Marketplace</w:t>
      </w:r>
      <w:r w:rsidRPr="00FB3C35">
        <w:rPr>
          <w:rFonts w:ascii="Arial Narrow" w:hAnsi="Arial Narrow"/>
          <w:sz w:val="24"/>
          <w:szCs w:val="24"/>
          <w:lang w:val="id-ID"/>
        </w:rPr>
        <w:t>.</w:t>
      </w:r>
      <w:r w:rsidRPr="00FB3C35">
        <w:rPr>
          <w:rFonts w:ascii="Arial Narrow" w:hAnsi="Arial Narrow"/>
          <w:sz w:val="24"/>
          <w:szCs w:val="24"/>
        </w:rPr>
        <w:t xml:space="preserve"> </w:t>
      </w:r>
      <w:r w:rsidRPr="00FB3C35">
        <w:rPr>
          <w:rFonts w:ascii="Arial Narrow" w:hAnsi="Arial Narrow"/>
          <w:i/>
          <w:iCs/>
          <w:sz w:val="24"/>
          <w:szCs w:val="24"/>
        </w:rPr>
        <w:t>Library Review</w:t>
      </w:r>
      <w:r w:rsidRPr="00FB3C35">
        <w:rPr>
          <w:rFonts w:ascii="Arial Narrow" w:hAnsi="Arial Narrow"/>
          <w:sz w:val="24"/>
          <w:szCs w:val="24"/>
        </w:rPr>
        <w:t xml:space="preserve">, </w:t>
      </w:r>
      <w:r w:rsidRPr="00FB3C35">
        <w:rPr>
          <w:rFonts w:ascii="Arial Narrow" w:hAnsi="Arial Narrow"/>
          <w:i/>
          <w:sz w:val="24"/>
          <w:szCs w:val="24"/>
        </w:rPr>
        <w:t>47</w:t>
      </w:r>
      <w:r w:rsidRPr="00FB3C35">
        <w:rPr>
          <w:rFonts w:ascii="Arial Narrow" w:hAnsi="Arial Narrow"/>
          <w:sz w:val="24"/>
          <w:szCs w:val="24"/>
        </w:rPr>
        <w:t>(8</w:t>
      </w:r>
      <w:r w:rsidRPr="00FB3C35">
        <w:rPr>
          <w:rFonts w:ascii="Arial Narrow" w:hAnsi="Arial Narrow"/>
          <w:sz w:val="24"/>
          <w:szCs w:val="24"/>
          <w:lang w:val="id-ID"/>
        </w:rPr>
        <w:t>)</w:t>
      </w:r>
      <w:r w:rsidRPr="00FB3C35">
        <w:rPr>
          <w:rFonts w:ascii="Arial Narrow" w:hAnsi="Arial Narrow"/>
          <w:sz w:val="24"/>
          <w:szCs w:val="24"/>
        </w:rPr>
        <w:t xml:space="preserve">, </w:t>
      </w:r>
      <w:r w:rsidRPr="00FB3C35">
        <w:rPr>
          <w:rFonts w:ascii="Arial Narrow" w:hAnsi="Arial Narrow"/>
          <w:sz w:val="24"/>
          <w:szCs w:val="24"/>
          <w:lang w:val="en-GB"/>
        </w:rPr>
        <w:t xml:space="preserve">383-387. </w:t>
      </w:r>
      <w:hyperlink r:id="rId36" w:tooltip="DOI: https://doi.org/10.1108/00242539810239543" w:history="1">
        <w:r w:rsidRPr="00FB3C35">
          <w:rPr>
            <w:rStyle w:val="Hyperlink"/>
            <w:rFonts w:ascii="Arial Narrow" w:hAnsi="Arial Narrow"/>
            <w:color w:val="0070C0"/>
            <w:sz w:val="24"/>
            <w:szCs w:val="24"/>
            <w:lang w:val="en-GB"/>
          </w:rPr>
          <w:t>https://doi.org/10.1108/00242539810239543</w:t>
        </w:r>
      </w:hyperlink>
      <w:r w:rsidRPr="00FB3C35">
        <w:rPr>
          <w:rFonts w:ascii="Arial Narrow" w:hAnsi="Arial Narrow"/>
          <w:color w:val="FF0000"/>
          <w:sz w:val="24"/>
          <w:szCs w:val="24"/>
          <w:lang w:val="id-ID"/>
        </w:rPr>
        <w:t xml:space="preserve"> </w:t>
      </w:r>
    </w:p>
    <w:p w14:paraId="12B44B5E" w14:textId="77777777" w:rsidR="00FB3C35" w:rsidRPr="00FB3C35" w:rsidRDefault="00FB3C35" w:rsidP="00FB3C35">
      <w:pPr>
        <w:pStyle w:val="FootnoteText"/>
        <w:spacing w:after="80"/>
        <w:ind w:left="708" w:hangingChars="296" w:hanging="710"/>
        <w:jc w:val="both"/>
        <w:rPr>
          <w:rFonts w:ascii="Arial Narrow" w:hAnsi="Arial Narrow"/>
          <w:sz w:val="24"/>
          <w:szCs w:val="24"/>
        </w:rPr>
      </w:pPr>
      <w:r w:rsidRPr="00FB3C35">
        <w:rPr>
          <w:rFonts w:ascii="Arial Narrow" w:hAnsi="Arial Narrow"/>
          <w:sz w:val="24"/>
          <w:szCs w:val="24"/>
        </w:rPr>
        <w:t xml:space="preserve">Sachdev, S. B., </w:t>
      </w:r>
      <w:r w:rsidRPr="00FB3C35">
        <w:rPr>
          <w:rFonts w:ascii="Arial Narrow" w:hAnsi="Arial Narrow"/>
          <w:sz w:val="24"/>
          <w:szCs w:val="24"/>
          <w:lang w:val="id-ID"/>
        </w:rPr>
        <w:t>&amp;</w:t>
      </w:r>
      <w:r w:rsidRPr="00FB3C35">
        <w:rPr>
          <w:rFonts w:ascii="Arial Narrow" w:hAnsi="Arial Narrow"/>
          <w:sz w:val="24"/>
          <w:szCs w:val="24"/>
        </w:rPr>
        <w:t xml:space="preserve"> Verma, H. V. (2004). Relative Importance </w:t>
      </w:r>
      <w:r w:rsidRPr="00FB3C35">
        <w:rPr>
          <w:rFonts w:ascii="Arial Narrow" w:hAnsi="Arial Narrow"/>
          <w:sz w:val="24"/>
          <w:szCs w:val="24"/>
          <w:lang w:val="id-ID"/>
        </w:rPr>
        <w:t>o</w:t>
      </w:r>
      <w:r w:rsidRPr="00FB3C35">
        <w:rPr>
          <w:rFonts w:ascii="Arial Narrow" w:hAnsi="Arial Narrow"/>
          <w:sz w:val="24"/>
          <w:szCs w:val="24"/>
        </w:rPr>
        <w:t xml:space="preserve">f Service Quality Dimensions: A Multisectoral Study. </w:t>
      </w:r>
      <w:r w:rsidRPr="00FB3C35">
        <w:rPr>
          <w:rFonts w:ascii="Arial Narrow" w:hAnsi="Arial Narrow"/>
          <w:i/>
          <w:sz w:val="24"/>
          <w:szCs w:val="24"/>
        </w:rPr>
        <w:t xml:space="preserve">Journal of </w:t>
      </w:r>
      <w:r w:rsidRPr="00FB3C35">
        <w:rPr>
          <w:rFonts w:ascii="Arial Narrow" w:hAnsi="Arial Narrow"/>
          <w:i/>
          <w:sz w:val="24"/>
          <w:szCs w:val="24"/>
          <w:lang w:val="id-ID"/>
        </w:rPr>
        <w:t>S</w:t>
      </w:r>
      <w:proofErr w:type="spellStart"/>
      <w:r w:rsidRPr="00FB3C35">
        <w:rPr>
          <w:rFonts w:ascii="Arial Narrow" w:hAnsi="Arial Narrow"/>
          <w:i/>
          <w:sz w:val="24"/>
          <w:szCs w:val="24"/>
        </w:rPr>
        <w:t>ervices</w:t>
      </w:r>
      <w:proofErr w:type="spellEnd"/>
      <w:r w:rsidRPr="00FB3C35">
        <w:rPr>
          <w:rFonts w:ascii="Arial Narrow" w:hAnsi="Arial Narrow"/>
          <w:i/>
          <w:sz w:val="24"/>
          <w:szCs w:val="24"/>
        </w:rPr>
        <w:t xml:space="preserve"> </w:t>
      </w:r>
      <w:r w:rsidRPr="00FB3C35">
        <w:rPr>
          <w:rFonts w:ascii="Arial Narrow" w:hAnsi="Arial Narrow"/>
          <w:i/>
          <w:sz w:val="24"/>
          <w:szCs w:val="24"/>
          <w:lang w:val="id-ID"/>
        </w:rPr>
        <w:t>R</w:t>
      </w:r>
      <w:proofErr w:type="spellStart"/>
      <w:r w:rsidRPr="00FB3C35">
        <w:rPr>
          <w:rFonts w:ascii="Arial Narrow" w:hAnsi="Arial Narrow"/>
          <w:i/>
          <w:sz w:val="24"/>
          <w:szCs w:val="24"/>
        </w:rPr>
        <w:t>esearch</w:t>
      </w:r>
      <w:proofErr w:type="spellEnd"/>
      <w:r w:rsidRPr="00FB3C35">
        <w:rPr>
          <w:rFonts w:ascii="Arial Narrow" w:hAnsi="Arial Narrow"/>
          <w:i/>
          <w:sz w:val="24"/>
          <w:szCs w:val="24"/>
        </w:rPr>
        <w:t>, 4</w:t>
      </w:r>
      <w:r w:rsidRPr="00FB3C35">
        <w:rPr>
          <w:rFonts w:ascii="Arial Narrow" w:hAnsi="Arial Narrow"/>
          <w:sz w:val="24"/>
          <w:szCs w:val="24"/>
        </w:rPr>
        <w:t>(1), 93-106.</w:t>
      </w:r>
      <w:r w:rsidRPr="00FB3C35">
        <w:rPr>
          <w:rFonts w:ascii="Arial Narrow" w:hAnsi="Arial Narrow"/>
          <w:color w:val="FF0000"/>
          <w:sz w:val="24"/>
          <w:szCs w:val="24"/>
          <w:lang w:val="id-ID"/>
        </w:rPr>
        <w:t xml:space="preserve"> </w:t>
      </w:r>
      <w:r w:rsidRPr="00FB3C35">
        <w:rPr>
          <w:rFonts w:ascii="Arial Narrow" w:hAnsi="Arial Narrow"/>
          <w:color w:val="000000" w:themeColor="text1"/>
          <w:sz w:val="24"/>
          <w:szCs w:val="24"/>
        </w:rPr>
        <w:t>Retrieved from</w:t>
      </w:r>
      <w:r w:rsidRPr="00FB3C35">
        <w:rPr>
          <w:rFonts w:ascii="Arial Narrow" w:hAnsi="Arial Narrow"/>
          <w:color w:val="FF0000"/>
          <w:sz w:val="24"/>
          <w:szCs w:val="24"/>
        </w:rPr>
        <w:t xml:space="preserve"> </w:t>
      </w:r>
      <w:r w:rsidRPr="00FB3C35">
        <w:rPr>
          <w:rFonts w:ascii="Arial Narrow" w:hAnsi="Arial Narrow"/>
          <w:color w:val="0070C0"/>
          <w:sz w:val="24"/>
          <w:szCs w:val="24"/>
        </w:rPr>
        <w:t>http://jsr-iimt.in/freesample/Relative.pdf</w:t>
      </w:r>
    </w:p>
    <w:p w14:paraId="29BC0960" w14:textId="77777777" w:rsidR="00FB3C35" w:rsidRPr="00FB3C35" w:rsidRDefault="00FB3C35" w:rsidP="00FB3C35">
      <w:pPr>
        <w:pStyle w:val="FootnoteText"/>
        <w:spacing w:after="80"/>
        <w:ind w:left="708" w:hangingChars="296" w:hanging="710"/>
        <w:jc w:val="both"/>
        <w:rPr>
          <w:rFonts w:ascii="Arial Narrow" w:hAnsi="Arial Narrow"/>
          <w:sz w:val="24"/>
          <w:szCs w:val="24"/>
          <w:lang w:val="id-ID"/>
        </w:rPr>
      </w:pPr>
      <w:r w:rsidRPr="00FB3C35">
        <w:rPr>
          <w:rFonts w:ascii="Arial Narrow" w:hAnsi="Arial Narrow"/>
          <w:sz w:val="24"/>
          <w:szCs w:val="24"/>
        </w:rPr>
        <w:t xml:space="preserve">Santini, Fernando,. et, al,. (2015). An </w:t>
      </w:r>
      <w:r w:rsidRPr="00FB3C35">
        <w:rPr>
          <w:rFonts w:ascii="Arial Narrow" w:hAnsi="Arial Narrow"/>
          <w:sz w:val="24"/>
          <w:szCs w:val="24"/>
          <w:lang w:val="id-ID"/>
        </w:rPr>
        <w:t>A</w:t>
      </w:r>
      <w:proofErr w:type="spellStart"/>
      <w:r w:rsidRPr="00FB3C35">
        <w:rPr>
          <w:rFonts w:ascii="Arial Narrow" w:hAnsi="Arial Narrow"/>
          <w:sz w:val="24"/>
          <w:szCs w:val="24"/>
        </w:rPr>
        <w:t>nalysis</w:t>
      </w:r>
      <w:proofErr w:type="spellEnd"/>
      <w:r w:rsidRPr="00FB3C35">
        <w:rPr>
          <w:rFonts w:ascii="Arial Narrow" w:hAnsi="Arial Narrow"/>
          <w:sz w:val="24"/>
          <w:szCs w:val="24"/>
        </w:rPr>
        <w:t xml:space="preserve"> of the </w:t>
      </w:r>
      <w:r w:rsidRPr="00FB3C35">
        <w:rPr>
          <w:rFonts w:ascii="Arial Narrow" w:hAnsi="Arial Narrow"/>
          <w:sz w:val="24"/>
          <w:szCs w:val="24"/>
          <w:lang w:val="id-ID"/>
        </w:rPr>
        <w:t>I</w:t>
      </w:r>
      <w:proofErr w:type="spellStart"/>
      <w:r w:rsidRPr="00FB3C35">
        <w:rPr>
          <w:rFonts w:ascii="Arial Narrow" w:hAnsi="Arial Narrow"/>
          <w:sz w:val="24"/>
          <w:szCs w:val="24"/>
        </w:rPr>
        <w:t>nfluence</w:t>
      </w:r>
      <w:proofErr w:type="spellEnd"/>
      <w:r w:rsidRPr="00FB3C35">
        <w:rPr>
          <w:rFonts w:ascii="Arial Narrow" w:hAnsi="Arial Narrow"/>
          <w:sz w:val="24"/>
          <w:szCs w:val="24"/>
        </w:rPr>
        <w:t xml:space="preserve"> of </w:t>
      </w:r>
      <w:r w:rsidRPr="00FB3C35">
        <w:rPr>
          <w:rFonts w:ascii="Arial Narrow" w:hAnsi="Arial Narrow"/>
          <w:sz w:val="24"/>
          <w:szCs w:val="24"/>
          <w:lang w:val="id-ID"/>
        </w:rPr>
        <w:t>D</w:t>
      </w:r>
      <w:proofErr w:type="spellStart"/>
      <w:r w:rsidRPr="00FB3C35">
        <w:rPr>
          <w:rFonts w:ascii="Arial Narrow" w:hAnsi="Arial Narrow"/>
          <w:sz w:val="24"/>
          <w:szCs w:val="24"/>
        </w:rPr>
        <w:t>iscount</w:t>
      </w:r>
      <w:proofErr w:type="spellEnd"/>
      <w:r w:rsidRPr="00FB3C35">
        <w:rPr>
          <w:rFonts w:ascii="Arial Narrow" w:hAnsi="Arial Narrow"/>
          <w:sz w:val="24"/>
          <w:szCs w:val="24"/>
        </w:rPr>
        <w:t xml:space="preserve"> </w:t>
      </w:r>
      <w:r w:rsidRPr="00FB3C35">
        <w:rPr>
          <w:rFonts w:ascii="Arial Narrow" w:hAnsi="Arial Narrow"/>
          <w:sz w:val="24"/>
          <w:szCs w:val="24"/>
          <w:lang w:val="id-ID"/>
        </w:rPr>
        <w:t>S</w:t>
      </w:r>
      <w:r w:rsidRPr="00FB3C35">
        <w:rPr>
          <w:rFonts w:ascii="Arial Narrow" w:hAnsi="Arial Narrow"/>
          <w:sz w:val="24"/>
          <w:szCs w:val="24"/>
        </w:rPr>
        <w:t xml:space="preserve">ales </w:t>
      </w:r>
      <w:r w:rsidRPr="00FB3C35">
        <w:rPr>
          <w:rFonts w:ascii="Arial Narrow" w:hAnsi="Arial Narrow"/>
          <w:sz w:val="24"/>
          <w:szCs w:val="24"/>
          <w:lang w:val="id-ID"/>
        </w:rPr>
        <w:t>P</w:t>
      </w:r>
      <w:proofErr w:type="spellStart"/>
      <w:r w:rsidRPr="00FB3C35">
        <w:rPr>
          <w:rFonts w:ascii="Arial Narrow" w:hAnsi="Arial Narrow"/>
          <w:sz w:val="24"/>
          <w:szCs w:val="24"/>
        </w:rPr>
        <w:t>romotion</w:t>
      </w:r>
      <w:proofErr w:type="spellEnd"/>
      <w:r w:rsidRPr="00FB3C35">
        <w:rPr>
          <w:rFonts w:ascii="Arial Narrow" w:hAnsi="Arial Narrow"/>
          <w:sz w:val="24"/>
          <w:szCs w:val="24"/>
        </w:rPr>
        <w:t xml:space="preserve"> in </w:t>
      </w:r>
      <w:r w:rsidRPr="00FB3C35">
        <w:rPr>
          <w:rFonts w:ascii="Arial Narrow" w:hAnsi="Arial Narrow"/>
          <w:sz w:val="24"/>
          <w:szCs w:val="24"/>
          <w:lang w:val="id-ID"/>
        </w:rPr>
        <w:t>C</w:t>
      </w:r>
      <w:proofErr w:type="spellStart"/>
      <w:r w:rsidRPr="00FB3C35">
        <w:rPr>
          <w:rFonts w:ascii="Arial Narrow" w:hAnsi="Arial Narrow"/>
          <w:sz w:val="24"/>
          <w:szCs w:val="24"/>
        </w:rPr>
        <w:t>onsumer</w:t>
      </w:r>
      <w:proofErr w:type="spellEnd"/>
      <w:r w:rsidRPr="00FB3C35">
        <w:rPr>
          <w:rFonts w:ascii="Arial Narrow" w:hAnsi="Arial Narrow"/>
          <w:sz w:val="24"/>
          <w:szCs w:val="24"/>
        </w:rPr>
        <w:t xml:space="preserve"> </w:t>
      </w:r>
      <w:r w:rsidRPr="00FB3C35">
        <w:rPr>
          <w:rFonts w:ascii="Arial Narrow" w:hAnsi="Arial Narrow"/>
          <w:sz w:val="24"/>
          <w:szCs w:val="24"/>
          <w:lang w:val="id-ID"/>
        </w:rPr>
        <w:t>B</w:t>
      </w:r>
      <w:proofErr w:type="spellStart"/>
      <w:r w:rsidRPr="00FB3C35">
        <w:rPr>
          <w:rFonts w:ascii="Arial Narrow" w:hAnsi="Arial Narrow"/>
          <w:sz w:val="24"/>
          <w:szCs w:val="24"/>
        </w:rPr>
        <w:t>uying</w:t>
      </w:r>
      <w:proofErr w:type="spellEnd"/>
      <w:r w:rsidRPr="00FB3C35">
        <w:rPr>
          <w:rFonts w:ascii="Arial Narrow" w:hAnsi="Arial Narrow"/>
          <w:sz w:val="24"/>
          <w:szCs w:val="24"/>
        </w:rPr>
        <w:t xml:space="preserve"> </w:t>
      </w:r>
      <w:r w:rsidRPr="00FB3C35">
        <w:rPr>
          <w:rFonts w:ascii="Arial Narrow" w:hAnsi="Arial Narrow"/>
          <w:sz w:val="24"/>
          <w:szCs w:val="24"/>
          <w:lang w:val="id-ID"/>
        </w:rPr>
        <w:t>I</w:t>
      </w:r>
      <w:proofErr w:type="spellStart"/>
      <w:r w:rsidRPr="00FB3C35">
        <w:rPr>
          <w:rFonts w:ascii="Arial Narrow" w:hAnsi="Arial Narrow"/>
          <w:sz w:val="24"/>
          <w:szCs w:val="24"/>
        </w:rPr>
        <w:t>ntent</w:t>
      </w:r>
      <w:proofErr w:type="spellEnd"/>
      <w:r w:rsidRPr="00FB3C35">
        <w:rPr>
          <w:rFonts w:ascii="Arial Narrow" w:hAnsi="Arial Narrow"/>
          <w:sz w:val="24"/>
          <w:szCs w:val="24"/>
        </w:rPr>
        <w:t xml:space="preserve"> and the </w:t>
      </w:r>
      <w:r w:rsidRPr="00FB3C35">
        <w:rPr>
          <w:rFonts w:ascii="Arial Narrow" w:hAnsi="Arial Narrow"/>
          <w:sz w:val="24"/>
          <w:szCs w:val="24"/>
          <w:lang w:val="id-ID"/>
        </w:rPr>
        <w:t>M</w:t>
      </w:r>
      <w:proofErr w:type="spellStart"/>
      <w:r w:rsidRPr="00FB3C35">
        <w:rPr>
          <w:rFonts w:ascii="Arial Narrow" w:hAnsi="Arial Narrow"/>
          <w:sz w:val="24"/>
          <w:szCs w:val="24"/>
        </w:rPr>
        <w:t>oderating</w:t>
      </w:r>
      <w:proofErr w:type="spellEnd"/>
      <w:r w:rsidRPr="00FB3C35">
        <w:rPr>
          <w:rFonts w:ascii="Arial Narrow" w:hAnsi="Arial Narrow"/>
          <w:sz w:val="24"/>
          <w:szCs w:val="24"/>
        </w:rPr>
        <w:t xml:space="preserve"> </w:t>
      </w:r>
      <w:r w:rsidRPr="00FB3C35">
        <w:rPr>
          <w:rFonts w:ascii="Arial Narrow" w:hAnsi="Arial Narrow"/>
          <w:sz w:val="24"/>
          <w:szCs w:val="24"/>
          <w:lang w:val="id-ID"/>
        </w:rPr>
        <w:t>E</w:t>
      </w:r>
      <w:proofErr w:type="spellStart"/>
      <w:r w:rsidRPr="00FB3C35">
        <w:rPr>
          <w:rFonts w:ascii="Arial Narrow" w:hAnsi="Arial Narrow"/>
          <w:sz w:val="24"/>
          <w:szCs w:val="24"/>
        </w:rPr>
        <w:t>ffects</w:t>
      </w:r>
      <w:proofErr w:type="spellEnd"/>
      <w:r w:rsidRPr="00FB3C35">
        <w:rPr>
          <w:rFonts w:ascii="Arial Narrow" w:hAnsi="Arial Narrow"/>
          <w:sz w:val="24"/>
          <w:szCs w:val="24"/>
        </w:rPr>
        <w:t xml:space="preserve"> of </w:t>
      </w:r>
      <w:r w:rsidRPr="00FB3C35">
        <w:rPr>
          <w:rFonts w:ascii="Arial Narrow" w:hAnsi="Arial Narrow"/>
          <w:sz w:val="24"/>
          <w:szCs w:val="24"/>
          <w:lang w:val="id-ID"/>
        </w:rPr>
        <w:t>A</w:t>
      </w:r>
      <w:proofErr w:type="spellStart"/>
      <w:r w:rsidRPr="00FB3C35">
        <w:rPr>
          <w:rFonts w:ascii="Arial Narrow" w:hAnsi="Arial Narrow"/>
          <w:sz w:val="24"/>
          <w:szCs w:val="24"/>
        </w:rPr>
        <w:t>ttractiveness</w:t>
      </w:r>
      <w:proofErr w:type="spellEnd"/>
      <w:r w:rsidRPr="00FB3C35">
        <w:rPr>
          <w:rFonts w:ascii="Arial Narrow" w:hAnsi="Arial Narrow"/>
          <w:sz w:val="24"/>
          <w:szCs w:val="24"/>
        </w:rPr>
        <w:t xml:space="preserve">. </w:t>
      </w:r>
      <w:proofErr w:type="spellStart"/>
      <w:r w:rsidRPr="00FB3C35">
        <w:rPr>
          <w:rFonts w:ascii="Arial Narrow" w:hAnsi="Arial Narrow"/>
          <w:i/>
          <w:iCs/>
          <w:sz w:val="24"/>
          <w:szCs w:val="24"/>
        </w:rPr>
        <w:t>Revista</w:t>
      </w:r>
      <w:proofErr w:type="spellEnd"/>
      <w:r w:rsidRPr="00FB3C35">
        <w:rPr>
          <w:rFonts w:ascii="Arial Narrow" w:hAnsi="Arial Narrow"/>
          <w:i/>
          <w:iCs/>
          <w:sz w:val="24"/>
          <w:szCs w:val="24"/>
        </w:rPr>
        <w:t xml:space="preserve"> de </w:t>
      </w:r>
      <w:proofErr w:type="spellStart"/>
      <w:r w:rsidRPr="00FB3C35">
        <w:rPr>
          <w:rFonts w:ascii="Arial Narrow" w:hAnsi="Arial Narrow"/>
          <w:i/>
          <w:iCs/>
          <w:sz w:val="24"/>
          <w:szCs w:val="24"/>
        </w:rPr>
        <w:t>Administração</w:t>
      </w:r>
      <w:proofErr w:type="spellEnd"/>
      <w:r w:rsidRPr="00FB3C35">
        <w:rPr>
          <w:rFonts w:ascii="Arial Narrow" w:hAnsi="Arial Narrow"/>
          <w:sz w:val="24"/>
          <w:szCs w:val="24"/>
        </w:rPr>
        <w:t xml:space="preserve">, </w:t>
      </w:r>
      <w:r w:rsidRPr="00FB3C35">
        <w:rPr>
          <w:rFonts w:ascii="Arial Narrow" w:hAnsi="Arial Narrow"/>
          <w:i/>
          <w:sz w:val="24"/>
          <w:szCs w:val="24"/>
        </w:rPr>
        <w:t>50</w:t>
      </w:r>
      <w:r w:rsidRPr="00FB3C35">
        <w:rPr>
          <w:rFonts w:ascii="Arial Narrow" w:hAnsi="Arial Narrow"/>
          <w:sz w:val="24"/>
          <w:szCs w:val="24"/>
        </w:rPr>
        <w:t>(4),</w:t>
      </w:r>
      <w:r w:rsidRPr="00FB3C35">
        <w:rPr>
          <w:rFonts w:ascii="Arial Narrow" w:hAnsi="Arial Narrow"/>
          <w:color w:val="FF0000"/>
          <w:sz w:val="24"/>
          <w:szCs w:val="24"/>
          <w:lang w:val="id-ID"/>
        </w:rPr>
        <w:t xml:space="preserve"> </w:t>
      </w:r>
      <w:r w:rsidRPr="00FB3C35">
        <w:rPr>
          <w:rFonts w:ascii="Arial Narrow" w:hAnsi="Arial Narrow"/>
          <w:color w:val="000000" w:themeColor="text1"/>
          <w:sz w:val="24"/>
          <w:szCs w:val="24"/>
          <w:lang w:val="en-GB"/>
        </w:rPr>
        <w:t>416-431.</w:t>
      </w:r>
      <w:r w:rsidRPr="00FB3C35">
        <w:rPr>
          <w:rFonts w:ascii="Arial Narrow" w:hAnsi="Arial Narrow"/>
          <w:color w:val="FF0000"/>
          <w:sz w:val="24"/>
          <w:szCs w:val="24"/>
          <w:lang w:val="en-GB"/>
        </w:rPr>
        <w:t xml:space="preserve"> </w:t>
      </w:r>
      <w:hyperlink r:id="rId37" w:tgtFrame="_blank" w:tooltip="Persistent link using digital object identifier" w:history="1">
        <w:r w:rsidRPr="00FB3C35">
          <w:rPr>
            <w:rStyle w:val="Hyperlink"/>
            <w:rFonts w:ascii="Arial Narrow" w:hAnsi="Arial Narrow"/>
            <w:color w:val="0070C0"/>
            <w:sz w:val="24"/>
            <w:szCs w:val="24"/>
            <w:lang w:val="en-GB"/>
          </w:rPr>
          <w:t>https://doi.org/10.5700/rausp1210</w:t>
        </w:r>
      </w:hyperlink>
    </w:p>
    <w:p w14:paraId="2DC07281" w14:textId="77777777" w:rsidR="00FB3C35" w:rsidRPr="00FB3C35" w:rsidRDefault="00FB3C35" w:rsidP="00FB3C35">
      <w:pPr>
        <w:pStyle w:val="FootnoteText"/>
        <w:spacing w:after="80"/>
        <w:ind w:left="708" w:hangingChars="296" w:hanging="710"/>
        <w:jc w:val="both"/>
        <w:rPr>
          <w:rFonts w:ascii="Arial Narrow" w:hAnsi="Arial Narrow"/>
          <w:color w:val="FF0000"/>
          <w:sz w:val="24"/>
          <w:szCs w:val="24"/>
          <w:u w:val="single"/>
          <w:lang w:val="id-ID"/>
        </w:rPr>
      </w:pPr>
      <w:r w:rsidRPr="00FB3C35">
        <w:rPr>
          <w:rFonts w:ascii="Arial Narrow" w:hAnsi="Arial Narrow"/>
          <w:sz w:val="24"/>
          <w:szCs w:val="24"/>
        </w:rPr>
        <w:t xml:space="preserve">E. Schultz, D. </w:t>
      </w:r>
      <w:r w:rsidRPr="00FB3C35">
        <w:rPr>
          <w:rFonts w:ascii="Arial Narrow" w:hAnsi="Arial Narrow"/>
          <w:sz w:val="24"/>
          <w:szCs w:val="24"/>
          <w:lang w:val="id-ID"/>
        </w:rPr>
        <w:t>&amp;</w:t>
      </w:r>
      <w:r w:rsidRPr="00FB3C35">
        <w:rPr>
          <w:rFonts w:ascii="Arial Narrow" w:hAnsi="Arial Narrow"/>
          <w:sz w:val="24"/>
          <w:szCs w:val="24"/>
        </w:rPr>
        <w:t xml:space="preserve"> P. Block, M. (2014)</w:t>
      </w:r>
      <w:r w:rsidRPr="00FB3C35">
        <w:rPr>
          <w:rFonts w:ascii="Arial Narrow" w:hAnsi="Arial Narrow"/>
          <w:sz w:val="24"/>
          <w:szCs w:val="24"/>
          <w:lang w:val="id-ID"/>
        </w:rPr>
        <w:t xml:space="preserve">. </w:t>
      </w:r>
      <w:r w:rsidRPr="00FB3C35">
        <w:rPr>
          <w:rFonts w:ascii="Arial Narrow" w:hAnsi="Arial Narrow"/>
          <w:sz w:val="24"/>
          <w:szCs w:val="24"/>
        </w:rPr>
        <w:t>Sales Promotion Influencing Consumer Brand Preferences/Purchases</w:t>
      </w:r>
      <w:r w:rsidRPr="00FB3C35">
        <w:rPr>
          <w:rFonts w:ascii="Arial Narrow" w:hAnsi="Arial Narrow"/>
          <w:sz w:val="24"/>
          <w:szCs w:val="24"/>
          <w:lang w:val="id-ID"/>
        </w:rPr>
        <w:t>.</w:t>
      </w:r>
      <w:r w:rsidRPr="00FB3C35">
        <w:rPr>
          <w:rFonts w:ascii="Arial Narrow" w:hAnsi="Arial Narrow"/>
          <w:sz w:val="24"/>
          <w:szCs w:val="24"/>
        </w:rPr>
        <w:t xml:space="preserve"> </w:t>
      </w:r>
      <w:r w:rsidRPr="00FB3C35">
        <w:rPr>
          <w:rFonts w:ascii="Arial Narrow" w:hAnsi="Arial Narrow"/>
          <w:i/>
          <w:iCs/>
          <w:sz w:val="24"/>
          <w:szCs w:val="24"/>
        </w:rPr>
        <w:t>Journal of Consumer Marketing</w:t>
      </w:r>
      <w:r w:rsidRPr="00FB3C35">
        <w:rPr>
          <w:rFonts w:ascii="Arial Narrow" w:hAnsi="Arial Narrow"/>
          <w:sz w:val="24"/>
          <w:szCs w:val="24"/>
        </w:rPr>
        <w:t xml:space="preserve">, </w:t>
      </w:r>
      <w:r w:rsidRPr="00FB3C35">
        <w:rPr>
          <w:rFonts w:ascii="Arial Narrow" w:hAnsi="Arial Narrow"/>
          <w:i/>
          <w:sz w:val="24"/>
          <w:szCs w:val="24"/>
        </w:rPr>
        <w:t>31</w:t>
      </w:r>
      <w:r w:rsidRPr="00FB3C35">
        <w:rPr>
          <w:rFonts w:ascii="Arial Narrow" w:hAnsi="Arial Narrow"/>
          <w:sz w:val="24"/>
          <w:szCs w:val="24"/>
        </w:rPr>
        <w:t xml:space="preserve">(3), </w:t>
      </w:r>
      <w:r w:rsidRPr="00FB3C35">
        <w:rPr>
          <w:rFonts w:ascii="Arial Narrow" w:hAnsi="Arial Narrow"/>
          <w:color w:val="000000" w:themeColor="text1"/>
          <w:sz w:val="24"/>
          <w:szCs w:val="24"/>
          <w:lang w:val="en-GB"/>
        </w:rPr>
        <w:t>212-217.</w:t>
      </w:r>
      <w:r w:rsidRPr="00FB3C35">
        <w:rPr>
          <w:rFonts w:ascii="Arial Narrow" w:hAnsi="Arial Narrow"/>
          <w:color w:val="FF0000"/>
          <w:sz w:val="24"/>
          <w:szCs w:val="24"/>
          <w:lang w:val="en-GB"/>
        </w:rPr>
        <w:t xml:space="preserve"> </w:t>
      </w:r>
      <w:hyperlink r:id="rId38" w:tooltip="DOI: https://doi.org/10.1108/JCM-01-2014-0822" w:history="1">
        <w:r w:rsidRPr="00FB3C35">
          <w:rPr>
            <w:rStyle w:val="Hyperlink"/>
            <w:rFonts w:ascii="Arial Narrow" w:hAnsi="Arial Narrow"/>
            <w:color w:val="0070C0"/>
            <w:sz w:val="24"/>
            <w:szCs w:val="24"/>
            <w:lang w:val="en-GB"/>
          </w:rPr>
          <w:t>https://doi.org/10.1108/JCM-01-2014-0822</w:t>
        </w:r>
      </w:hyperlink>
    </w:p>
    <w:p w14:paraId="4AF59568" w14:textId="77777777" w:rsidR="00FB3C35" w:rsidRPr="00FB3C35" w:rsidRDefault="00FB3C35" w:rsidP="00FB3C35">
      <w:pPr>
        <w:pStyle w:val="FootnoteText"/>
        <w:spacing w:after="80"/>
        <w:ind w:left="708" w:hangingChars="296" w:hanging="710"/>
        <w:jc w:val="both"/>
        <w:rPr>
          <w:rFonts w:ascii="Arial Narrow" w:hAnsi="Arial Narrow"/>
          <w:sz w:val="24"/>
          <w:szCs w:val="24"/>
        </w:rPr>
      </w:pPr>
      <w:r w:rsidRPr="00FB3C35">
        <w:rPr>
          <w:rFonts w:ascii="Arial Narrow" w:hAnsi="Arial Narrow"/>
          <w:sz w:val="24"/>
          <w:szCs w:val="24"/>
        </w:rPr>
        <w:t xml:space="preserve">Schultz, D. </w:t>
      </w:r>
      <w:r w:rsidRPr="00FB3C35">
        <w:rPr>
          <w:rFonts w:ascii="Arial Narrow" w:hAnsi="Arial Narrow"/>
          <w:sz w:val="24"/>
          <w:szCs w:val="24"/>
          <w:lang w:val="id-ID"/>
        </w:rPr>
        <w:t>&amp;</w:t>
      </w:r>
      <w:r w:rsidRPr="00FB3C35">
        <w:rPr>
          <w:rFonts w:ascii="Arial Narrow" w:hAnsi="Arial Narrow"/>
          <w:sz w:val="24"/>
          <w:szCs w:val="24"/>
        </w:rPr>
        <w:t xml:space="preserve"> Peltier, J. (2013). Social Media’s Slippery Slope: Challenges, Opportunities </w:t>
      </w:r>
      <w:r w:rsidRPr="00FB3C35">
        <w:rPr>
          <w:rFonts w:ascii="Arial Narrow" w:hAnsi="Arial Narrow"/>
          <w:sz w:val="24"/>
          <w:szCs w:val="24"/>
          <w:lang w:val="id-ID"/>
        </w:rPr>
        <w:t>a</w:t>
      </w:r>
      <w:proofErr w:type="spellStart"/>
      <w:r w:rsidRPr="00FB3C35">
        <w:rPr>
          <w:rFonts w:ascii="Arial Narrow" w:hAnsi="Arial Narrow"/>
          <w:sz w:val="24"/>
          <w:szCs w:val="24"/>
        </w:rPr>
        <w:t>nd</w:t>
      </w:r>
      <w:proofErr w:type="spellEnd"/>
      <w:r w:rsidRPr="00FB3C35">
        <w:rPr>
          <w:rFonts w:ascii="Arial Narrow" w:hAnsi="Arial Narrow"/>
          <w:sz w:val="24"/>
          <w:szCs w:val="24"/>
        </w:rPr>
        <w:t xml:space="preserve"> Future Research Directions"</w:t>
      </w:r>
      <w:r w:rsidRPr="00FB3C35">
        <w:rPr>
          <w:rFonts w:ascii="Arial Narrow" w:hAnsi="Arial Narrow"/>
          <w:sz w:val="24"/>
          <w:szCs w:val="24"/>
          <w:lang w:val="id-ID"/>
        </w:rPr>
        <w:t>.</w:t>
      </w:r>
      <w:r w:rsidRPr="00FB3C35">
        <w:rPr>
          <w:rFonts w:ascii="Arial Narrow" w:hAnsi="Arial Narrow"/>
          <w:sz w:val="24"/>
          <w:szCs w:val="24"/>
        </w:rPr>
        <w:t xml:space="preserve"> </w:t>
      </w:r>
      <w:r w:rsidRPr="00FB3C35">
        <w:rPr>
          <w:rFonts w:ascii="Arial Narrow" w:hAnsi="Arial Narrow"/>
          <w:i/>
          <w:iCs/>
          <w:sz w:val="24"/>
          <w:szCs w:val="24"/>
        </w:rPr>
        <w:t>Journal of Research in Interactive Marketing</w:t>
      </w:r>
      <w:r w:rsidRPr="00FB3C35">
        <w:rPr>
          <w:rFonts w:ascii="Arial Narrow" w:hAnsi="Arial Narrow"/>
          <w:sz w:val="24"/>
          <w:szCs w:val="24"/>
        </w:rPr>
        <w:t xml:space="preserve">, </w:t>
      </w:r>
      <w:r w:rsidRPr="00FB3C35">
        <w:rPr>
          <w:rFonts w:ascii="Arial Narrow" w:hAnsi="Arial Narrow"/>
          <w:i/>
          <w:sz w:val="24"/>
          <w:szCs w:val="24"/>
        </w:rPr>
        <w:t>7</w:t>
      </w:r>
      <w:r w:rsidRPr="00FB3C35">
        <w:rPr>
          <w:rFonts w:ascii="Arial Narrow" w:hAnsi="Arial Narrow"/>
          <w:sz w:val="24"/>
          <w:szCs w:val="24"/>
        </w:rPr>
        <w:t>(2</w:t>
      </w:r>
      <w:r w:rsidRPr="00FB3C35">
        <w:rPr>
          <w:rFonts w:ascii="Arial Narrow" w:hAnsi="Arial Narrow"/>
          <w:sz w:val="24"/>
          <w:szCs w:val="24"/>
          <w:lang w:val="id-ID"/>
        </w:rPr>
        <w:t>)</w:t>
      </w:r>
      <w:r w:rsidRPr="00FB3C35">
        <w:rPr>
          <w:rFonts w:ascii="Arial Narrow" w:hAnsi="Arial Narrow"/>
          <w:sz w:val="24"/>
          <w:szCs w:val="24"/>
        </w:rPr>
        <w:t xml:space="preserve">, </w:t>
      </w:r>
      <w:r w:rsidRPr="00FB3C35">
        <w:rPr>
          <w:rFonts w:ascii="Arial Narrow" w:hAnsi="Arial Narrow"/>
          <w:sz w:val="24"/>
          <w:szCs w:val="24"/>
          <w:lang w:val="en-GB"/>
        </w:rPr>
        <w:t xml:space="preserve">86-99. </w:t>
      </w:r>
      <w:hyperlink r:id="rId39" w:tooltip="DOI: https://doi.org/10.1108/JRIM-12-2012-0054" w:history="1">
        <w:r w:rsidRPr="00FB3C35">
          <w:rPr>
            <w:rStyle w:val="Hyperlink"/>
            <w:rFonts w:ascii="Arial Narrow" w:hAnsi="Arial Narrow"/>
            <w:color w:val="0070C0"/>
            <w:sz w:val="24"/>
            <w:szCs w:val="24"/>
            <w:lang w:val="en-GB"/>
          </w:rPr>
          <w:t>https://doi.org/10.1108/JRIM-12-2012-0054</w:t>
        </w:r>
      </w:hyperlink>
    </w:p>
    <w:p w14:paraId="4A7188C1" w14:textId="77777777" w:rsidR="00FB3C35" w:rsidRPr="00FB3C35" w:rsidRDefault="00FB3C35" w:rsidP="00FB3C35">
      <w:pPr>
        <w:pStyle w:val="FootnoteText"/>
        <w:spacing w:after="80"/>
        <w:ind w:left="708" w:hangingChars="296" w:hanging="710"/>
        <w:jc w:val="both"/>
        <w:rPr>
          <w:rFonts w:ascii="Arial Narrow" w:hAnsi="Arial Narrow"/>
          <w:sz w:val="24"/>
          <w:szCs w:val="24"/>
        </w:rPr>
      </w:pPr>
      <w:r w:rsidRPr="00FB3C35">
        <w:rPr>
          <w:rFonts w:ascii="Arial Narrow" w:hAnsi="Arial Narrow"/>
          <w:sz w:val="24"/>
          <w:szCs w:val="24"/>
        </w:rPr>
        <w:lastRenderedPageBreak/>
        <w:t xml:space="preserve">Sit, W., </w:t>
      </w:r>
      <w:proofErr w:type="spellStart"/>
      <w:r w:rsidRPr="00FB3C35">
        <w:rPr>
          <w:rFonts w:ascii="Arial Narrow" w:hAnsi="Arial Narrow"/>
          <w:sz w:val="24"/>
          <w:szCs w:val="24"/>
        </w:rPr>
        <w:t>Ooi</w:t>
      </w:r>
      <w:proofErr w:type="spellEnd"/>
      <w:r w:rsidRPr="00FB3C35">
        <w:rPr>
          <w:rFonts w:ascii="Arial Narrow" w:hAnsi="Arial Narrow"/>
          <w:sz w:val="24"/>
          <w:szCs w:val="24"/>
        </w:rPr>
        <w:t xml:space="preserve">, K., Lin, B. </w:t>
      </w:r>
      <w:r w:rsidRPr="00FB3C35">
        <w:rPr>
          <w:rFonts w:ascii="Arial Narrow" w:hAnsi="Arial Narrow"/>
          <w:sz w:val="24"/>
          <w:szCs w:val="24"/>
          <w:lang w:val="id-ID"/>
        </w:rPr>
        <w:t>&amp;</w:t>
      </w:r>
      <w:r w:rsidRPr="00FB3C35">
        <w:rPr>
          <w:rFonts w:ascii="Arial Narrow" w:hAnsi="Arial Narrow"/>
          <w:sz w:val="24"/>
          <w:szCs w:val="24"/>
        </w:rPr>
        <w:t xml:space="preserve"> Yee</w:t>
      </w:r>
      <w:r w:rsidRPr="00FB3C35">
        <w:rPr>
          <w:rFonts w:ascii="Cambria Math" w:hAnsi="Cambria Math" w:cs="Cambria Math"/>
          <w:sz w:val="24"/>
          <w:szCs w:val="24"/>
        </w:rPr>
        <w:t>‐</w:t>
      </w:r>
      <w:r w:rsidRPr="00FB3C35">
        <w:rPr>
          <w:rFonts w:ascii="Arial Narrow" w:hAnsi="Arial Narrow"/>
          <w:sz w:val="24"/>
          <w:szCs w:val="24"/>
        </w:rPr>
        <w:t>Loong Chong, A. (2009)</w:t>
      </w:r>
      <w:r w:rsidRPr="00FB3C35">
        <w:rPr>
          <w:rFonts w:ascii="Arial Narrow" w:hAnsi="Arial Narrow"/>
          <w:sz w:val="24"/>
          <w:szCs w:val="24"/>
          <w:lang w:val="id-ID"/>
        </w:rPr>
        <w:t xml:space="preserve">. </w:t>
      </w:r>
      <w:r w:rsidRPr="00FB3C35">
        <w:rPr>
          <w:rFonts w:ascii="Arial Narrow" w:hAnsi="Arial Narrow"/>
          <w:sz w:val="24"/>
          <w:szCs w:val="24"/>
        </w:rPr>
        <w:t xml:space="preserve">TQM and </w:t>
      </w:r>
      <w:r w:rsidRPr="00FB3C35">
        <w:rPr>
          <w:rFonts w:ascii="Arial Narrow" w:hAnsi="Arial Narrow"/>
          <w:sz w:val="24"/>
          <w:szCs w:val="24"/>
          <w:lang w:val="id-ID"/>
        </w:rPr>
        <w:t>C</w:t>
      </w:r>
      <w:proofErr w:type="spellStart"/>
      <w:r w:rsidRPr="00FB3C35">
        <w:rPr>
          <w:rFonts w:ascii="Arial Narrow" w:hAnsi="Arial Narrow"/>
          <w:sz w:val="24"/>
          <w:szCs w:val="24"/>
        </w:rPr>
        <w:t>ustomer</w:t>
      </w:r>
      <w:proofErr w:type="spellEnd"/>
      <w:r w:rsidRPr="00FB3C35">
        <w:rPr>
          <w:rFonts w:ascii="Arial Narrow" w:hAnsi="Arial Narrow"/>
          <w:sz w:val="24"/>
          <w:szCs w:val="24"/>
        </w:rPr>
        <w:t xml:space="preserve"> </w:t>
      </w:r>
      <w:r w:rsidRPr="00FB3C35">
        <w:rPr>
          <w:rFonts w:ascii="Arial Narrow" w:hAnsi="Arial Narrow"/>
          <w:sz w:val="24"/>
          <w:szCs w:val="24"/>
          <w:lang w:val="id-ID"/>
        </w:rPr>
        <w:t>S</w:t>
      </w:r>
      <w:proofErr w:type="spellStart"/>
      <w:r w:rsidRPr="00FB3C35">
        <w:rPr>
          <w:rFonts w:ascii="Arial Narrow" w:hAnsi="Arial Narrow"/>
          <w:sz w:val="24"/>
          <w:szCs w:val="24"/>
        </w:rPr>
        <w:t>atisfaction</w:t>
      </w:r>
      <w:proofErr w:type="spellEnd"/>
      <w:r w:rsidRPr="00FB3C35">
        <w:rPr>
          <w:rFonts w:ascii="Arial Narrow" w:hAnsi="Arial Narrow"/>
          <w:sz w:val="24"/>
          <w:szCs w:val="24"/>
        </w:rPr>
        <w:t xml:space="preserve"> in Malaysia’s </w:t>
      </w:r>
      <w:r w:rsidRPr="00FB3C35">
        <w:rPr>
          <w:rFonts w:ascii="Arial Narrow" w:hAnsi="Arial Narrow"/>
          <w:sz w:val="24"/>
          <w:szCs w:val="24"/>
          <w:lang w:val="id-ID"/>
        </w:rPr>
        <w:t>S</w:t>
      </w:r>
      <w:proofErr w:type="spellStart"/>
      <w:r w:rsidRPr="00FB3C35">
        <w:rPr>
          <w:rFonts w:ascii="Arial Narrow" w:hAnsi="Arial Narrow"/>
          <w:sz w:val="24"/>
          <w:szCs w:val="24"/>
        </w:rPr>
        <w:t>ervice</w:t>
      </w:r>
      <w:proofErr w:type="spellEnd"/>
      <w:r w:rsidRPr="00FB3C35">
        <w:rPr>
          <w:rFonts w:ascii="Arial Narrow" w:hAnsi="Arial Narrow"/>
          <w:sz w:val="24"/>
          <w:szCs w:val="24"/>
        </w:rPr>
        <w:t xml:space="preserve"> </w:t>
      </w:r>
      <w:r w:rsidRPr="00FB3C35">
        <w:rPr>
          <w:rFonts w:ascii="Arial Narrow" w:hAnsi="Arial Narrow"/>
          <w:sz w:val="24"/>
          <w:szCs w:val="24"/>
          <w:lang w:val="id-ID"/>
        </w:rPr>
        <w:t>S</w:t>
      </w:r>
      <w:proofErr w:type="spellStart"/>
      <w:r w:rsidRPr="00FB3C35">
        <w:rPr>
          <w:rFonts w:ascii="Arial Narrow" w:hAnsi="Arial Narrow"/>
          <w:sz w:val="24"/>
          <w:szCs w:val="24"/>
        </w:rPr>
        <w:t>ector</w:t>
      </w:r>
      <w:proofErr w:type="spellEnd"/>
      <w:r w:rsidRPr="00FB3C35">
        <w:rPr>
          <w:rFonts w:ascii="Arial Narrow" w:hAnsi="Arial Narrow"/>
          <w:sz w:val="24"/>
          <w:szCs w:val="24"/>
        </w:rPr>
        <w:t xml:space="preserve">. </w:t>
      </w:r>
      <w:r w:rsidRPr="00FB3C35">
        <w:rPr>
          <w:rFonts w:ascii="Arial Narrow" w:hAnsi="Arial Narrow"/>
          <w:i/>
          <w:iCs/>
          <w:sz w:val="24"/>
          <w:szCs w:val="24"/>
        </w:rPr>
        <w:t>Industrial Management &amp; Data Systems</w:t>
      </w:r>
      <w:r w:rsidRPr="00FB3C35">
        <w:rPr>
          <w:rFonts w:ascii="Arial Narrow" w:hAnsi="Arial Narrow"/>
          <w:sz w:val="24"/>
          <w:szCs w:val="24"/>
        </w:rPr>
        <w:t xml:space="preserve">, </w:t>
      </w:r>
      <w:r w:rsidRPr="00FB3C35">
        <w:rPr>
          <w:rFonts w:ascii="Arial Narrow" w:hAnsi="Arial Narrow"/>
          <w:i/>
          <w:sz w:val="24"/>
          <w:szCs w:val="24"/>
        </w:rPr>
        <w:t>109</w:t>
      </w:r>
      <w:r w:rsidRPr="00FB3C35">
        <w:rPr>
          <w:rFonts w:ascii="Arial Narrow" w:hAnsi="Arial Narrow"/>
          <w:sz w:val="24"/>
          <w:szCs w:val="24"/>
        </w:rPr>
        <w:t>(7</w:t>
      </w:r>
      <w:r w:rsidRPr="00FB3C35">
        <w:rPr>
          <w:rFonts w:ascii="Arial Narrow" w:hAnsi="Arial Narrow"/>
          <w:sz w:val="24"/>
          <w:szCs w:val="24"/>
          <w:lang w:val="id-ID"/>
        </w:rPr>
        <w:t>)</w:t>
      </w:r>
      <w:r w:rsidRPr="00FB3C35">
        <w:rPr>
          <w:rFonts w:ascii="Arial Narrow" w:hAnsi="Arial Narrow"/>
          <w:sz w:val="24"/>
          <w:szCs w:val="24"/>
        </w:rPr>
        <w:t xml:space="preserve">, </w:t>
      </w:r>
      <w:r w:rsidRPr="00FB3C35">
        <w:rPr>
          <w:rFonts w:ascii="Arial Narrow" w:hAnsi="Arial Narrow"/>
          <w:sz w:val="24"/>
          <w:szCs w:val="24"/>
          <w:lang w:val="en-GB"/>
        </w:rPr>
        <w:t xml:space="preserve">957-975. </w:t>
      </w:r>
      <w:hyperlink r:id="rId40" w:tooltip="DOI: https://doi.org/10.1108/02635570910982300" w:history="1">
        <w:r w:rsidRPr="00FB3C35">
          <w:rPr>
            <w:rStyle w:val="Hyperlink"/>
            <w:rFonts w:ascii="Arial Narrow" w:hAnsi="Arial Narrow"/>
            <w:color w:val="0070C0"/>
            <w:sz w:val="24"/>
            <w:szCs w:val="24"/>
            <w:lang w:val="en-GB"/>
          </w:rPr>
          <w:t>https://doi.org/10.1108/02635570910982300</w:t>
        </w:r>
      </w:hyperlink>
    </w:p>
    <w:p w14:paraId="00982304" w14:textId="77777777" w:rsidR="00FB3C35" w:rsidRPr="00FB3C35" w:rsidRDefault="00FB3C35" w:rsidP="00FB3C35">
      <w:pPr>
        <w:pStyle w:val="FootnoteText"/>
        <w:spacing w:after="80"/>
        <w:ind w:left="708" w:hangingChars="296" w:hanging="710"/>
        <w:jc w:val="both"/>
        <w:rPr>
          <w:rFonts w:ascii="Arial Narrow" w:hAnsi="Arial Narrow"/>
          <w:sz w:val="24"/>
          <w:szCs w:val="24"/>
        </w:rPr>
      </w:pPr>
      <w:r w:rsidRPr="00FB3C35">
        <w:rPr>
          <w:rFonts w:ascii="Arial Narrow" w:hAnsi="Arial Narrow"/>
          <w:sz w:val="24"/>
          <w:szCs w:val="24"/>
        </w:rPr>
        <w:t xml:space="preserve">Smith, M. </w:t>
      </w:r>
      <w:r w:rsidRPr="00FB3C35">
        <w:rPr>
          <w:rFonts w:ascii="Arial Narrow" w:hAnsi="Arial Narrow"/>
          <w:sz w:val="24"/>
          <w:szCs w:val="24"/>
          <w:lang w:val="id-ID"/>
        </w:rPr>
        <w:t>&amp;</w:t>
      </w:r>
      <w:r w:rsidRPr="00FB3C35">
        <w:rPr>
          <w:rFonts w:ascii="Arial Narrow" w:hAnsi="Arial Narrow"/>
          <w:sz w:val="24"/>
          <w:szCs w:val="24"/>
        </w:rPr>
        <w:t xml:space="preserve"> Sinha, I. (2000)</w:t>
      </w:r>
      <w:r w:rsidRPr="00FB3C35">
        <w:rPr>
          <w:rFonts w:ascii="Arial Narrow" w:hAnsi="Arial Narrow"/>
          <w:sz w:val="24"/>
          <w:szCs w:val="24"/>
          <w:lang w:val="id-ID"/>
        </w:rPr>
        <w:t>.</w:t>
      </w:r>
      <w:r w:rsidRPr="00FB3C35">
        <w:rPr>
          <w:rFonts w:ascii="Arial Narrow" w:hAnsi="Arial Narrow"/>
          <w:sz w:val="24"/>
          <w:szCs w:val="24"/>
        </w:rPr>
        <w:t xml:space="preserve"> The Impact </w:t>
      </w:r>
      <w:r w:rsidRPr="00FB3C35">
        <w:rPr>
          <w:rFonts w:ascii="Arial Narrow" w:hAnsi="Arial Narrow"/>
          <w:sz w:val="24"/>
          <w:szCs w:val="24"/>
          <w:lang w:val="id-ID"/>
        </w:rPr>
        <w:t>o</w:t>
      </w:r>
      <w:r w:rsidRPr="00FB3C35">
        <w:rPr>
          <w:rFonts w:ascii="Arial Narrow" w:hAnsi="Arial Narrow"/>
          <w:sz w:val="24"/>
          <w:szCs w:val="24"/>
        </w:rPr>
        <w:t xml:space="preserve">f Price </w:t>
      </w:r>
      <w:r w:rsidRPr="00FB3C35">
        <w:rPr>
          <w:rFonts w:ascii="Arial Narrow" w:hAnsi="Arial Narrow"/>
          <w:sz w:val="24"/>
          <w:szCs w:val="24"/>
          <w:lang w:val="id-ID"/>
        </w:rPr>
        <w:t>a</w:t>
      </w:r>
      <w:proofErr w:type="spellStart"/>
      <w:r w:rsidRPr="00FB3C35">
        <w:rPr>
          <w:rFonts w:ascii="Arial Narrow" w:hAnsi="Arial Narrow"/>
          <w:sz w:val="24"/>
          <w:szCs w:val="24"/>
        </w:rPr>
        <w:t>nd</w:t>
      </w:r>
      <w:proofErr w:type="spellEnd"/>
      <w:r w:rsidRPr="00FB3C35">
        <w:rPr>
          <w:rFonts w:ascii="Arial Narrow" w:hAnsi="Arial Narrow"/>
          <w:sz w:val="24"/>
          <w:szCs w:val="24"/>
        </w:rPr>
        <w:t xml:space="preserve"> Extra Product Promotions on Store Reference</w:t>
      </w:r>
      <w:r w:rsidRPr="00FB3C35">
        <w:rPr>
          <w:rFonts w:ascii="Arial Narrow" w:hAnsi="Arial Narrow"/>
          <w:sz w:val="24"/>
          <w:szCs w:val="24"/>
          <w:lang w:val="id-ID"/>
        </w:rPr>
        <w:t>.</w:t>
      </w:r>
      <w:r w:rsidRPr="00FB3C35">
        <w:rPr>
          <w:rFonts w:ascii="Arial Narrow" w:hAnsi="Arial Narrow"/>
          <w:sz w:val="24"/>
          <w:szCs w:val="24"/>
        </w:rPr>
        <w:t xml:space="preserve"> </w:t>
      </w:r>
      <w:r w:rsidRPr="00FB3C35">
        <w:rPr>
          <w:rFonts w:ascii="Arial Narrow" w:hAnsi="Arial Narrow"/>
          <w:i/>
          <w:iCs/>
          <w:sz w:val="24"/>
          <w:szCs w:val="24"/>
        </w:rPr>
        <w:t>International Journal of Retail &amp; Distribution Management</w:t>
      </w:r>
      <w:r w:rsidRPr="00FB3C35">
        <w:rPr>
          <w:rFonts w:ascii="Arial Narrow" w:hAnsi="Arial Narrow"/>
          <w:sz w:val="24"/>
          <w:szCs w:val="24"/>
        </w:rPr>
        <w:t xml:space="preserve">, </w:t>
      </w:r>
      <w:r w:rsidRPr="00FB3C35">
        <w:rPr>
          <w:rFonts w:ascii="Arial Narrow" w:hAnsi="Arial Narrow"/>
          <w:i/>
          <w:sz w:val="24"/>
          <w:szCs w:val="24"/>
        </w:rPr>
        <w:t>28</w:t>
      </w:r>
      <w:r w:rsidRPr="00FB3C35">
        <w:rPr>
          <w:rFonts w:ascii="Arial Narrow" w:hAnsi="Arial Narrow"/>
          <w:sz w:val="24"/>
          <w:szCs w:val="24"/>
        </w:rPr>
        <w:t>(2</w:t>
      </w:r>
      <w:r w:rsidRPr="00FB3C35">
        <w:rPr>
          <w:rFonts w:ascii="Arial Narrow" w:hAnsi="Arial Narrow"/>
          <w:sz w:val="24"/>
          <w:szCs w:val="24"/>
          <w:lang w:val="id-ID"/>
        </w:rPr>
        <w:t>)</w:t>
      </w:r>
      <w:r w:rsidRPr="00FB3C35">
        <w:rPr>
          <w:rFonts w:ascii="Arial Narrow" w:hAnsi="Arial Narrow"/>
          <w:sz w:val="24"/>
          <w:szCs w:val="24"/>
        </w:rPr>
        <w:t xml:space="preserve">, </w:t>
      </w:r>
      <w:r w:rsidRPr="00FB3C35">
        <w:rPr>
          <w:rFonts w:ascii="Arial Narrow" w:hAnsi="Arial Narrow"/>
          <w:sz w:val="24"/>
          <w:szCs w:val="24"/>
          <w:lang w:val="en-GB"/>
        </w:rPr>
        <w:t xml:space="preserve">83-92. </w:t>
      </w:r>
      <w:hyperlink r:id="rId41" w:tooltip="DOI: https://doi.org/10.1108/09590550010315269" w:history="1">
        <w:r w:rsidRPr="00FB3C35">
          <w:rPr>
            <w:rStyle w:val="Hyperlink"/>
            <w:rFonts w:ascii="Arial Narrow" w:hAnsi="Arial Narrow"/>
            <w:color w:val="0070C0"/>
            <w:sz w:val="24"/>
            <w:szCs w:val="24"/>
            <w:lang w:val="en-GB"/>
          </w:rPr>
          <w:t>https://doi.org/10.1108/09590550010315269</w:t>
        </w:r>
      </w:hyperlink>
    </w:p>
    <w:p w14:paraId="67840E31" w14:textId="77777777" w:rsidR="00FB3C35" w:rsidRPr="00FB3C35" w:rsidRDefault="00FB3C35" w:rsidP="00FB3C35">
      <w:pPr>
        <w:pStyle w:val="FootnoteText"/>
        <w:spacing w:after="80"/>
        <w:ind w:left="708" w:hangingChars="296" w:hanging="710"/>
        <w:jc w:val="both"/>
        <w:rPr>
          <w:rFonts w:ascii="Arial Narrow" w:hAnsi="Arial Narrow"/>
          <w:sz w:val="24"/>
          <w:szCs w:val="24"/>
        </w:rPr>
      </w:pPr>
      <w:proofErr w:type="spellStart"/>
      <w:r w:rsidRPr="00FB3C35">
        <w:rPr>
          <w:rFonts w:ascii="Arial Narrow" w:hAnsi="Arial Narrow"/>
          <w:sz w:val="24"/>
          <w:szCs w:val="24"/>
        </w:rPr>
        <w:t>Graeff</w:t>
      </w:r>
      <w:proofErr w:type="spellEnd"/>
      <w:r w:rsidRPr="00FB3C35">
        <w:rPr>
          <w:rFonts w:ascii="Arial Narrow" w:hAnsi="Arial Narrow"/>
          <w:sz w:val="24"/>
          <w:szCs w:val="24"/>
        </w:rPr>
        <w:t>, T. (1995)</w:t>
      </w:r>
      <w:r w:rsidRPr="00FB3C35">
        <w:rPr>
          <w:rFonts w:ascii="Arial Narrow" w:hAnsi="Arial Narrow"/>
          <w:sz w:val="24"/>
          <w:szCs w:val="24"/>
          <w:lang w:val="id-ID"/>
        </w:rPr>
        <w:t>.</w:t>
      </w:r>
      <w:r w:rsidRPr="00FB3C35">
        <w:rPr>
          <w:rFonts w:ascii="Arial Narrow" w:hAnsi="Arial Narrow"/>
          <w:sz w:val="24"/>
          <w:szCs w:val="24"/>
        </w:rPr>
        <w:t xml:space="preserve"> Product Comprehension and Promotional Strategies</w:t>
      </w:r>
      <w:r w:rsidRPr="00FB3C35">
        <w:rPr>
          <w:rFonts w:ascii="Arial Narrow" w:hAnsi="Arial Narrow"/>
          <w:sz w:val="24"/>
          <w:szCs w:val="24"/>
          <w:lang w:val="id-ID"/>
        </w:rPr>
        <w:t>.</w:t>
      </w:r>
      <w:r w:rsidRPr="00FB3C35">
        <w:rPr>
          <w:rFonts w:ascii="Arial Narrow" w:hAnsi="Arial Narrow"/>
          <w:sz w:val="24"/>
          <w:szCs w:val="24"/>
        </w:rPr>
        <w:t xml:space="preserve"> </w:t>
      </w:r>
      <w:r w:rsidRPr="00FB3C35">
        <w:rPr>
          <w:rFonts w:ascii="Arial Narrow" w:hAnsi="Arial Narrow"/>
          <w:i/>
          <w:iCs/>
          <w:sz w:val="24"/>
          <w:szCs w:val="24"/>
        </w:rPr>
        <w:t>Journal of Consumer Marketing</w:t>
      </w:r>
      <w:r w:rsidRPr="00FB3C35">
        <w:rPr>
          <w:rFonts w:ascii="Arial Narrow" w:hAnsi="Arial Narrow"/>
          <w:sz w:val="24"/>
          <w:szCs w:val="24"/>
        </w:rPr>
        <w:t xml:space="preserve">, </w:t>
      </w:r>
      <w:r w:rsidRPr="00FB3C35">
        <w:rPr>
          <w:rFonts w:ascii="Arial Narrow" w:hAnsi="Arial Narrow"/>
          <w:i/>
          <w:sz w:val="24"/>
          <w:szCs w:val="24"/>
        </w:rPr>
        <w:t>12</w:t>
      </w:r>
      <w:r w:rsidRPr="00FB3C35">
        <w:rPr>
          <w:rFonts w:ascii="Arial Narrow" w:hAnsi="Arial Narrow"/>
          <w:sz w:val="24"/>
          <w:szCs w:val="24"/>
        </w:rPr>
        <w:t>(2</w:t>
      </w:r>
      <w:r w:rsidRPr="00FB3C35">
        <w:rPr>
          <w:rFonts w:ascii="Arial Narrow" w:hAnsi="Arial Narrow"/>
          <w:sz w:val="24"/>
          <w:szCs w:val="24"/>
          <w:lang w:val="id-ID"/>
        </w:rPr>
        <w:t>)</w:t>
      </w:r>
      <w:r w:rsidRPr="00FB3C35">
        <w:rPr>
          <w:rFonts w:ascii="Arial Narrow" w:hAnsi="Arial Narrow"/>
          <w:sz w:val="24"/>
          <w:szCs w:val="24"/>
        </w:rPr>
        <w:t xml:space="preserve">, </w:t>
      </w:r>
      <w:r w:rsidRPr="00FB3C35">
        <w:rPr>
          <w:rFonts w:ascii="Arial Narrow" w:hAnsi="Arial Narrow"/>
          <w:sz w:val="24"/>
          <w:szCs w:val="24"/>
          <w:lang w:val="en-GB"/>
        </w:rPr>
        <w:t xml:space="preserve">28-39. </w:t>
      </w:r>
      <w:hyperlink r:id="rId42" w:tooltip="DOI: https://doi.org/10.1108/07363769510084885" w:history="1">
        <w:r w:rsidRPr="00FB3C35">
          <w:rPr>
            <w:rStyle w:val="Hyperlink"/>
            <w:rFonts w:ascii="Arial Narrow" w:hAnsi="Arial Narrow"/>
            <w:color w:val="0070C0"/>
            <w:sz w:val="24"/>
            <w:szCs w:val="24"/>
            <w:lang w:val="en-GB"/>
          </w:rPr>
          <w:t>https://doi.org/10.1108/07363769510084885</w:t>
        </w:r>
      </w:hyperlink>
    </w:p>
    <w:p w14:paraId="5021616A" w14:textId="77777777" w:rsidR="00FB3C35" w:rsidRPr="00FB3C35" w:rsidRDefault="00FB3C35" w:rsidP="00FB3C35">
      <w:pPr>
        <w:pStyle w:val="FootnoteText"/>
        <w:spacing w:after="80"/>
        <w:ind w:left="708" w:hangingChars="296" w:hanging="710"/>
        <w:jc w:val="both"/>
        <w:rPr>
          <w:rFonts w:ascii="Arial Narrow" w:hAnsi="Arial Narrow"/>
          <w:sz w:val="24"/>
          <w:szCs w:val="24"/>
        </w:rPr>
      </w:pPr>
      <w:r w:rsidRPr="00FB3C35">
        <w:rPr>
          <w:rFonts w:ascii="Arial Narrow" w:hAnsi="Arial Narrow"/>
          <w:sz w:val="24"/>
          <w:szCs w:val="24"/>
        </w:rPr>
        <w:t>Torres</w:t>
      </w:r>
      <w:r w:rsidRPr="00FB3C35">
        <w:rPr>
          <w:rFonts w:ascii="Cambria Math" w:hAnsi="Cambria Math" w:cs="Cambria Math"/>
          <w:sz w:val="24"/>
          <w:szCs w:val="24"/>
        </w:rPr>
        <w:t>‐</w:t>
      </w:r>
      <w:r w:rsidRPr="00FB3C35">
        <w:rPr>
          <w:rFonts w:ascii="Arial Narrow" w:hAnsi="Arial Narrow"/>
          <w:sz w:val="24"/>
          <w:szCs w:val="24"/>
        </w:rPr>
        <w:t>Moraga, E., Vásquez</w:t>
      </w:r>
      <w:r w:rsidRPr="00FB3C35">
        <w:rPr>
          <w:rFonts w:ascii="Cambria Math" w:hAnsi="Cambria Math" w:cs="Cambria Math"/>
          <w:sz w:val="24"/>
          <w:szCs w:val="24"/>
        </w:rPr>
        <w:t>‐</w:t>
      </w:r>
      <w:proofErr w:type="spellStart"/>
      <w:r w:rsidRPr="00FB3C35">
        <w:rPr>
          <w:rFonts w:ascii="Arial Narrow" w:hAnsi="Arial Narrow"/>
          <w:sz w:val="24"/>
          <w:szCs w:val="24"/>
        </w:rPr>
        <w:t>Parraga</w:t>
      </w:r>
      <w:proofErr w:type="spellEnd"/>
      <w:r w:rsidRPr="00FB3C35">
        <w:rPr>
          <w:rFonts w:ascii="Arial Narrow" w:hAnsi="Arial Narrow"/>
          <w:sz w:val="24"/>
          <w:szCs w:val="24"/>
        </w:rPr>
        <w:t xml:space="preserve">, A. </w:t>
      </w:r>
      <w:r w:rsidRPr="00FB3C35">
        <w:rPr>
          <w:rFonts w:ascii="Arial Narrow" w:hAnsi="Arial Narrow"/>
          <w:sz w:val="24"/>
          <w:szCs w:val="24"/>
          <w:lang w:val="id-ID"/>
        </w:rPr>
        <w:t>&amp;</w:t>
      </w:r>
      <w:r w:rsidRPr="00FB3C35">
        <w:rPr>
          <w:rFonts w:ascii="Arial Narrow" w:hAnsi="Arial Narrow"/>
          <w:sz w:val="24"/>
          <w:szCs w:val="24"/>
        </w:rPr>
        <w:t xml:space="preserve"> Zamora</w:t>
      </w:r>
      <w:r w:rsidRPr="00FB3C35">
        <w:rPr>
          <w:rFonts w:ascii="Cambria Math" w:hAnsi="Cambria Math" w:cs="Cambria Math"/>
          <w:sz w:val="24"/>
          <w:szCs w:val="24"/>
        </w:rPr>
        <w:t>‐</w:t>
      </w:r>
      <w:r w:rsidRPr="00FB3C35">
        <w:rPr>
          <w:rFonts w:ascii="Arial Narrow" w:hAnsi="Arial Narrow"/>
          <w:sz w:val="24"/>
          <w:szCs w:val="24"/>
        </w:rPr>
        <w:t xml:space="preserve">González, J. (2008). Customer Satisfaction </w:t>
      </w:r>
      <w:r w:rsidRPr="00FB3C35">
        <w:rPr>
          <w:rFonts w:ascii="Arial Narrow" w:hAnsi="Arial Narrow"/>
          <w:sz w:val="24"/>
          <w:szCs w:val="24"/>
          <w:lang w:val="id-ID"/>
        </w:rPr>
        <w:t>a</w:t>
      </w:r>
      <w:proofErr w:type="spellStart"/>
      <w:r w:rsidRPr="00FB3C35">
        <w:rPr>
          <w:rFonts w:ascii="Arial Narrow" w:hAnsi="Arial Narrow"/>
          <w:sz w:val="24"/>
          <w:szCs w:val="24"/>
        </w:rPr>
        <w:t>nd</w:t>
      </w:r>
      <w:proofErr w:type="spellEnd"/>
      <w:r w:rsidRPr="00FB3C35">
        <w:rPr>
          <w:rFonts w:ascii="Arial Narrow" w:hAnsi="Arial Narrow"/>
          <w:sz w:val="24"/>
          <w:szCs w:val="24"/>
        </w:rPr>
        <w:t xml:space="preserve"> Loyalty: Start </w:t>
      </w:r>
      <w:r w:rsidRPr="00FB3C35">
        <w:rPr>
          <w:rFonts w:ascii="Arial Narrow" w:hAnsi="Arial Narrow"/>
          <w:sz w:val="24"/>
          <w:szCs w:val="24"/>
          <w:lang w:val="id-ID"/>
        </w:rPr>
        <w:t>w</w:t>
      </w:r>
      <w:proofErr w:type="spellStart"/>
      <w:r w:rsidRPr="00FB3C35">
        <w:rPr>
          <w:rFonts w:ascii="Arial Narrow" w:hAnsi="Arial Narrow"/>
          <w:sz w:val="24"/>
          <w:szCs w:val="24"/>
        </w:rPr>
        <w:t>ith</w:t>
      </w:r>
      <w:proofErr w:type="spellEnd"/>
      <w:r w:rsidRPr="00FB3C35">
        <w:rPr>
          <w:rFonts w:ascii="Arial Narrow" w:hAnsi="Arial Narrow"/>
          <w:sz w:val="24"/>
          <w:szCs w:val="24"/>
        </w:rPr>
        <w:t xml:space="preserve"> </w:t>
      </w:r>
      <w:r w:rsidRPr="00FB3C35">
        <w:rPr>
          <w:rFonts w:ascii="Arial Narrow" w:hAnsi="Arial Narrow"/>
          <w:sz w:val="24"/>
          <w:szCs w:val="24"/>
          <w:lang w:val="id-ID"/>
        </w:rPr>
        <w:t>t</w:t>
      </w:r>
      <w:r w:rsidRPr="00FB3C35">
        <w:rPr>
          <w:rFonts w:ascii="Arial Narrow" w:hAnsi="Arial Narrow"/>
          <w:sz w:val="24"/>
          <w:szCs w:val="24"/>
        </w:rPr>
        <w:t xml:space="preserve">he Product, Culminate </w:t>
      </w:r>
      <w:r w:rsidRPr="00FB3C35">
        <w:rPr>
          <w:rFonts w:ascii="Arial Narrow" w:hAnsi="Arial Narrow"/>
          <w:sz w:val="24"/>
          <w:szCs w:val="24"/>
          <w:lang w:val="id-ID"/>
        </w:rPr>
        <w:t>w</w:t>
      </w:r>
      <w:proofErr w:type="spellStart"/>
      <w:r w:rsidRPr="00FB3C35">
        <w:rPr>
          <w:rFonts w:ascii="Arial Narrow" w:hAnsi="Arial Narrow"/>
          <w:sz w:val="24"/>
          <w:szCs w:val="24"/>
        </w:rPr>
        <w:t>ith</w:t>
      </w:r>
      <w:proofErr w:type="spellEnd"/>
      <w:r w:rsidRPr="00FB3C35">
        <w:rPr>
          <w:rFonts w:ascii="Arial Narrow" w:hAnsi="Arial Narrow"/>
          <w:sz w:val="24"/>
          <w:szCs w:val="24"/>
        </w:rPr>
        <w:t xml:space="preserve"> </w:t>
      </w:r>
      <w:r w:rsidRPr="00FB3C35">
        <w:rPr>
          <w:rFonts w:ascii="Arial Narrow" w:hAnsi="Arial Narrow"/>
          <w:sz w:val="24"/>
          <w:szCs w:val="24"/>
          <w:lang w:val="id-ID"/>
        </w:rPr>
        <w:t>t</w:t>
      </w:r>
      <w:r w:rsidRPr="00FB3C35">
        <w:rPr>
          <w:rFonts w:ascii="Arial Narrow" w:hAnsi="Arial Narrow"/>
          <w:sz w:val="24"/>
          <w:szCs w:val="24"/>
        </w:rPr>
        <w:t>he Brand</w:t>
      </w:r>
      <w:r w:rsidRPr="00FB3C35">
        <w:rPr>
          <w:rFonts w:ascii="Arial Narrow" w:hAnsi="Arial Narrow"/>
          <w:sz w:val="24"/>
          <w:szCs w:val="24"/>
          <w:lang w:val="id-ID"/>
        </w:rPr>
        <w:t>.</w:t>
      </w:r>
      <w:r w:rsidRPr="00FB3C35">
        <w:rPr>
          <w:rFonts w:ascii="Arial Narrow" w:hAnsi="Arial Narrow"/>
          <w:sz w:val="24"/>
          <w:szCs w:val="24"/>
        </w:rPr>
        <w:t xml:space="preserve"> </w:t>
      </w:r>
      <w:r w:rsidRPr="00FB3C35">
        <w:rPr>
          <w:rFonts w:ascii="Arial Narrow" w:hAnsi="Arial Narrow"/>
          <w:i/>
          <w:iCs/>
          <w:sz w:val="24"/>
          <w:szCs w:val="24"/>
        </w:rPr>
        <w:t>Journal of Consumer Marketing</w:t>
      </w:r>
      <w:r w:rsidRPr="00FB3C35">
        <w:rPr>
          <w:rFonts w:ascii="Arial Narrow" w:hAnsi="Arial Narrow"/>
          <w:sz w:val="24"/>
          <w:szCs w:val="24"/>
        </w:rPr>
        <w:t xml:space="preserve">, </w:t>
      </w:r>
      <w:r w:rsidRPr="00FB3C35">
        <w:rPr>
          <w:rFonts w:ascii="Arial Narrow" w:hAnsi="Arial Narrow"/>
          <w:i/>
          <w:sz w:val="24"/>
          <w:szCs w:val="24"/>
        </w:rPr>
        <w:t>25</w:t>
      </w:r>
      <w:r w:rsidRPr="00FB3C35">
        <w:rPr>
          <w:rFonts w:ascii="Arial Narrow" w:hAnsi="Arial Narrow"/>
          <w:sz w:val="24"/>
          <w:szCs w:val="24"/>
        </w:rPr>
        <w:t>(5</w:t>
      </w:r>
      <w:r w:rsidRPr="00FB3C35">
        <w:rPr>
          <w:rFonts w:ascii="Arial Narrow" w:hAnsi="Arial Narrow"/>
          <w:sz w:val="24"/>
          <w:szCs w:val="24"/>
          <w:lang w:val="id-ID"/>
        </w:rPr>
        <w:t>)</w:t>
      </w:r>
      <w:r w:rsidRPr="00FB3C35">
        <w:rPr>
          <w:rFonts w:ascii="Arial Narrow" w:hAnsi="Arial Narrow"/>
          <w:sz w:val="24"/>
          <w:szCs w:val="24"/>
        </w:rPr>
        <w:t xml:space="preserve">, </w:t>
      </w:r>
      <w:r w:rsidRPr="00FB3C35">
        <w:rPr>
          <w:rFonts w:ascii="Arial Narrow" w:hAnsi="Arial Narrow"/>
          <w:sz w:val="24"/>
          <w:szCs w:val="24"/>
          <w:lang w:val="en-GB"/>
        </w:rPr>
        <w:t xml:space="preserve">302-313. </w:t>
      </w:r>
      <w:hyperlink r:id="rId43" w:tooltip="DOI: https://doi.org/10.1108/07363760810890534" w:history="1">
        <w:r w:rsidRPr="00FB3C35">
          <w:rPr>
            <w:rStyle w:val="Hyperlink"/>
            <w:rFonts w:ascii="Arial Narrow" w:hAnsi="Arial Narrow"/>
            <w:color w:val="0070C0"/>
            <w:sz w:val="24"/>
            <w:szCs w:val="24"/>
            <w:lang w:val="en-GB"/>
          </w:rPr>
          <w:t>https://doi.org/10.1108/07363760810890534</w:t>
        </w:r>
      </w:hyperlink>
    </w:p>
    <w:p w14:paraId="2BA30F3A" w14:textId="77777777" w:rsidR="00FB3C35" w:rsidRPr="00FB3C35" w:rsidRDefault="00FB3C35" w:rsidP="00FB3C35">
      <w:pPr>
        <w:pStyle w:val="FootnoteText"/>
        <w:spacing w:after="80"/>
        <w:ind w:left="708" w:hangingChars="296" w:hanging="710"/>
        <w:jc w:val="both"/>
        <w:rPr>
          <w:rFonts w:ascii="Arial Narrow" w:hAnsi="Arial Narrow"/>
          <w:sz w:val="24"/>
          <w:szCs w:val="24"/>
        </w:rPr>
      </w:pPr>
      <w:r w:rsidRPr="00FB3C35">
        <w:rPr>
          <w:rFonts w:ascii="Arial Narrow" w:hAnsi="Arial Narrow"/>
          <w:sz w:val="24"/>
          <w:szCs w:val="24"/>
        </w:rPr>
        <w:t>Truong, Y</w:t>
      </w:r>
      <w:r w:rsidRPr="00FB3C35">
        <w:rPr>
          <w:rFonts w:ascii="Arial Narrow" w:hAnsi="Arial Narrow"/>
          <w:sz w:val="24"/>
          <w:szCs w:val="24"/>
          <w:lang w:val="id-ID"/>
        </w:rPr>
        <w:t>.</w:t>
      </w:r>
      <w:r w:rsidRPr="00FB3C35">
        <w:rPr>
          <w:rFonts w:ascii="Arial Narrow" w:hAnsi="Arial Narrow"/>
          <w:sz w:val="24"/>
          <w:szCs w:val="24"/>
        </w:rPr>
        <w:t xml:space="preserve"> </w:t>
      </w:r>
      <w:r w:rsidRPr="00FB3C35">
        <w:rPr>
          <w:rFonts w:ascii="Arial Narrow" w:hAnsi="Arial Narrow"/>
          <w:sz w:val="24"/>
          <w:szCs w:val="24"/>
          <w:lang w:val="id-ID"/>
        </w:rPr>
        <w:t xml:space="preserve">&amp; </w:t>
      </w:r>
      <w:r w:rsidRPr="00FB3C35">
        <w:rPr>
          <w:rFonts w:ascii="Arial Narrow" w:hAnsi="Arial Narrow"/>
          <w:sz w:val="24"/>
          <w:szCs w:val="24"/>
        </w:rPr>
        <w:t xml:space="preserve">Rod McColl. (2011). Intrinsic Motivations, Self-Esteem, and Luxury Goods Consumption. </w:t>
      </w:r>
      <w:r w:rsidRPr="00FB3C35">
        <w:rPr>
          <w:rFonts w:ascii="Arial Narrow" w:hAnsi="Arial Narrow"/>
          <w:i/>
          <w:iCs/>
          <w:sz w:val="24"/>
          <w:szCs w:val="24"/>
        </w:rPr>
        <w:t>Journal of Retailing and Consumer Services</w:t>
      </w:r>
      <w:r w:rsidRPr="00FB3C35">
        <w:rPr>
          <w:rFonts w:ascii="Arial Narrow" w:hAnsi="Arial Narrow"/>
          <w:sz w:val="24"/>
          <w:szCs w:val="24"/>
        </w:rPr>
        <w:t xml:space="preserve">, </w:t>
      </w:r>
      <w:r w:rsidRPr="00FB3C35">
        <w:rPr>
          <w:rFonts w:ascii="Arial Narrow" w:hAnsi="Arial Narrow"/>
          <w:i/>
          <w:iCs/>
          <w:sz w:val="24"/>
          <w:szCs w:val="24"/>
        </w:rPr>
        <w:t xml:space="preserve">18, </w:t>
      </w:r>
      <w:r w:rsidRPr="00FB3C35">
        <w:rPr>
          <w:rFonts w:ascii="Arial Narrow" w:hAnsi="Arial Narrow"/>
          <w:sz w:val="24"/>
          <w:szCs w:val="24"/>
        </w:rPr>
        <w:t>555-561</w:t>
      </w:r>
      <w:r w:rsidRPr="00FB3C35">
        <w:rPr>
          <w:rFonts w:ascii="Arial Narrow" w:hAnsi="Arial Narrow"/>
          <w:sz w:val="24"/>
          <w:szCs w:val="24"/>
          <w:lang w:val="id-ID"/>
        </w:rPr>
        <w:t>.</w:t>
      </w:r>
      <w:r w:rsidRPr="00FB3C35">
        <w:rPr>
          <w:rFonts w:ascii="Arial Narrow" w:hAnsi="Arial Narrow"/>
          <w:sz w:val="24"/>
          <w:szCs w:val="24"/>
        </w:rPr>
        <w:t xml:space="preserve"> Retrieved from </w:t>
      </w:r>
      <w:r w:rsidRPr="00FB3C35">
        <w:rPr>
          <w:rFonts w:ascii="Arial Narrow" w:hAnsi="Arial Narrow"/>
          <w:color w:val="0070C0"/>
          <w:sz w:val="24"/>
          <w:szCs w:val="24"/>
        </w:rPr>
        <w:t>https://www.sehity.com/uploads/4/2/2/4/42243697/truong_und_mccoll_-_2011_-_intrinsic_motivations,_self-esteem,_and_luxury_goo.pdf</w:t>
      </w:r>
    </w:p>
    <w:p w14:paraId="298BF73E" w14:textId="77777777" w:rsidR="00FB3C35" w:rsidRPr="00FB3C35" w:rsidRDefault="00FB3C35" w:rsidP="00FB3C35">
      <w:pPr>
        <w:pStyle w:val="FootnoteText"/>
        <w:spacing w:after="80"/>
        <w:ind w:left="708" w:hangingChars="296" w:hanging="710"/>
        <w:jc w:val="both"/>
        <w:rPr>
          <w:rFonts w:ascii="Arial Narrow" w:hAnsi="Arial Narrow"/>
          <w:sz w:val="24"/>
          <w:szCs w:val="24"/>
          <w:lang w:val="id-ID"/>
        </w:rPr>
      </w:pPr>
      <w:proofErr w:type="spellStart"/>
      <w:r w:rsidRPr="00FB3C35">
        <w:rPr>
          <w:rFonts w:ascii="Arial Narrow" w:hAnsi="Arial Narrow"/>
          <w:sz w:val="24"/>
          <w:szCs w:val="24"/>
        </w:rPr>
        <w:t>Tsui</w:t>
      </w:r>
      <w:proofErr w:type="spellEnd"/>
      <w:r w:rsidRPr="00FB3C35">
        <w:rPr>
          <w:rFonts w:ascii="Arial Narrow" w:hAnsi="Arial Narrow"/>
          <w:sz w:val="24"/>
          <w:szCs w:val="24"/>
        </w:rPr>
        <w:t xml:space="preserve">-Hsu Tsai, T., Jing Lin, A. </w:t>
      </w:r>
      <w:r w:rsidRPr="00FB3C35">
        <w:rPr>
          <w:rFonts w:ascii="Arial Narrow" w:hAnsi="Arial Narrow"/>
          <w:sz w:val="24"/>
          <w:szCs w:val="24"/>
          <w:lang w:val="id-ID"/>
        </w:rPr>
        <w:t>&amp;</w:t>
      </w:r>
      <w:r w:rsidRPr="00FB3C35">
        <w:rPr>
          <w:rFonts w:ascii="Arial Narrow" w:hAnsi="Arial Narrow"/>
          <w:sz w:val="24"/>
          <w:szCs w:val="24"/>
        </w:rPr>
        <w:t xml:space="preserve"> Y. Li, E. (2014)</w:t>
      </w:r>
      <w:r w:rsidRPr="00FB3C35">
        <w:rPr>
          <w:rFonts w:ascii="Arial Narrow" w:hAnsi="Arial Narrow"/>
          <w:sz w:val="24"/>
          <w:szCs w:val="24"/>
          <w:lang w:val="id-ID"/>
        </w:rPr>
        <w:t xml:space="preserve">. </w:t>
      </w:r>
      <w:r w:rsidRPr="00FB3C35">
        <w:rPr>
          <w:rFonts w:ascii="Arial Narrow" w:hAnsi="Arial Narrow"/>
          <w:sz w:val="24"/>
          <w:szCs w:val="24"/>
        </w:rPr>
        <w:t xml:space="preserve">The Effect </w:t>
      </w:r>
      <w:r w:rsidRPr="00FB3C35">
        <w:rPr>
          <w:rFonts w:ascii="Arial Narrow" w:hAnsi="Arial Narrow"/>
          <w:sz w:val="24"/>
          <w:szCs w:val="24"/>
          <w:lang w:val="id-ID"/>
        </w:rPr>
        <w:t>o</w:t>
      </w:r>
      <w:r w:rsidRPr="00FB3C35">
        <w:rPr>
          <w:rFonts w:ascii="Arial Narrow" w:hAnsi="Arial Narrow"/>
          <w:sz w:val="24"/>
          <w:szCs w:val="24"/>
        </w:rPr>
        <w:t xml:space="preserve">f Philanthropic Marketing </w:t>
      </w:r>
      <w:r w:rsidRPr="00FB3C35">
        <w:rPr>
          <w:rFonts w:ascii="Arial Narrow" w:hAnsi="Arial Narrow"/>
          <w:sz w:val="24"/>
          <w:szCs w:val="24"/>
          <w:lang w:val="id-ID"/>
        </w:rPr>
        <w:t>o</w:t>
      </w:r>
      <w:r w:rsidRPr="00FB3C35">
        <w:rPr>
          <w:rFonts w:ascii="Arial Narrow" w:hAnsi="Arial Narrow"/>
          <w:sz w:val="24"/>
          <w:szCs w:val="24"/>
        </w:rPr>
        <w:t xml:space="preserve">n Brand Resonance </w:t>
      </w:r>
      <w:r w:rsidRPr="00FB3C35">
        <w:rPr>
          <w:rFonts w:ascii="Arial Narrow" w:hAnsi="Arial Narrow"/>
          <w:sz w:val="24"/>
          <w:szCs w:val="24"/>
          <w:lang w:val="id-ID"/>
        </w:rPr>
        <w:t>a</w:t>
      </w:r>
      <w:proofErr w:type="spellStart"/>
      <w:r w:rsidRPr="00FB3C35">
        <w:rPr>
          <w:rFonts w:ascii="Arial Narrow" w:hAnsi="Arial Narrow"/>
          <w:sz w:val="24"/>
          <w:szCs w:val="24"/>
        </w:rPr>
        <w:t>nd</w:t>
      </w:r>
      <w:proofErr w:type="spellEnd"/>
      <w:r w:rsidRPr="00FB3C35">
        <w:rPr>
          <w:rFonts w:ascii="Arial Narrow" w:hAnsi="Arial Narrow"/>
          <w:sz w:val="24"/>
          <w:szCs w:val="24"/>
        </w:rPr>
        <w:t xml:space="preserve"> Consumer Satisfaction </w:t>
      </w:r>
      <w:r w:rsidRPr="00FB3C35">
        <w:rPr>
          <w:rFonts w:ascii="Arial Narrow" w:hAnsi="Arial Narrow"/>
          <w:sz w:val="24"/>
          <w:szCs w:val="24"/>
          <w:lang w:val="id-ID"/>
        </w:rPr>
        <w:t>o</w:t>
      </w:r>
      <w:r w:rsidRPr="00FB3C35">
        <w:rPr>
          <w:rFonts w:ascii="Arial Narrow" w:hAnsi="Arial Narrow"/>
          <w:sz w:val="24"/>
          <w:szCs w:val="24"/>
        </w:rPr>
        <w:t>f C</w:t>
      </w:r>
      <w:r w:rsidRPr="00FB3C35">
        <w:rPr>
          <w:rFonts w:ascii="Arial Narrow" w:hAnsi="Arial Narrow"/>
          <w:sz w:val="24"/>
          <w:szCs w:val="24"/>
          <w:lang w:val="id-ID"/>
        </w:rPr>
        <w:t>SR</w:t>
      </w:r>
      <w:r w:rsidRPr="00FB3C35">
        <w:rPr>
          <w:rFonts w:ascii="Arial Narrow" w:hAnsi="Arial Narrow"/>
          <w:sz w:val="24"/>
          <w:szCs w:val="24"/>
        </w:rPr>
        <w:t xml:space="preserve"> Performance: Does Media Self-Regulation Matter?</w:t>
      </w:r>
      <w:r w:rsidRPr="00FB3C35">
        <w:rPr>
          <w:rFonts w:ascii="Arial Narrow" w:hAnsi="Arial Narrow"/>
          <w:sz w:val="24"/>
          <w:szCs w:val="24"/>
          <w:lang w:val="id-ID"/>
        </w:rPr>
        <w:t>.</w:t>
      </w:r>
      <w:r w:rsidRPr="00FB3C35">
        <w:rPr>
          <w:rFonts w:ascii="Arial Narrow" w:hAnsi="Arial Narrow"/>
          <w:sz w:val="24"/>
          <w:szCs w:val="24"/>
        </w:rPr>
        <w:t xml:space="preserve"> </w:t>
      </w:r>
      <w:r w:rsidRPr="00FB3C35">
        <w:rPr>
          <w:rFonts w:ascii="Arial Narrow" w:hAnsi="Arial Narrow"/>
          <w:i/>
          <w:iCs/>
          <w:sz w:val="24"/>
          <w:szCs w:val="24"/>
        </w:rPr>
        <w:t>Chinese Management Studies</w:t>
      </w:r>
      <w:r w:rsidRPr="00FB3C35">
        <w:rPr>
          <w:rFonts w:ascii="Arial Narrow" w:hAnsi="Arial Narrow"/>
          <w:sz w:val="24"/>
          <w:szCs w:val="24"/>
        </w:rPr>
        <w:t xml:space="preserve">, </w:t>
      </w:r>
      <w:r w:rsidRPr="00FB3C35">
        <w:rPr>
          <w:rFonts w:ascii="Arial Narrow" w:hAnsi="Arial Narrow"/>
          <w:i/>
          <w:sz w:val="24"/>
          <w:szCs w:val="24"/>
        </w:rPr>
        <w:t>8</w:t>
      </w:r>
      <w:r w:rsidRPr="00FB3C35">
        <w:rPr>
          <w:rFonts w:ascii="Arial Narrow" w:hAnsi="Arial Narrow"/>
          <w:sz w:val="24"/>
          <w:szCs w:val="24"/>
        </w:rPr>
        <w:t>(3</w:t>
      </w:r>
      <w:r w:rsidRPr="00FB3C35">
        <w:rPr>
          <w:rFonts w:ascii="Arial Narrow" w:hAnsi="Arial Narrow"/>
          <w:sz w:val="24"/>
          <w:szCs w:val="24"/>
          <w:lang w:val="id-ID"/>
        </w:rPr>
        <w:t>)</w:t>
      </w:r>
      <w:r w:rsidRPr="00FB3C35">
        <w:rPr>
          <w:rFonts w:ascii="Arial Narrow" w:hAnsi="Arial Narrow"/>
          <w:sz w:val="24"/>
          <w:szCs w:val="24"/>
        </w:rPr>
        <w:t xml:space="preserve">, </w:t>
      </w:r>
      <w:r w:rsidRPr="00FB3C35">
        <w:rPr>
          <w:rFonts w:ascii="Arial Narrow" w:hAnsi="Arial Narrow"/>
          <w:sz w:val="24"/>
          <w:szCs w:val="24"/>
          <w:lang w:val="en-GB"/>
        </w:rPr>
        <w:t>527-547.</w:t>
      </w:r>
      <w:r w:rsidRPr="00FB3C35">
        <w:rPr>
          <w:rFonts w:ascii="Arial Narrow" w:hAnsi="Arial Narrow"/>
          <w:color w:val="FF0000"/>
          <w:sz w:val="24"/>
          <w:szCs w:val="24"/>
          <w:lang w:val="en-GB"/>
        </w:rPr>
        <w:t xml:space="preserve"> </w:t>
      </w:r>
      <w:hyperlink r:id="rId44" w:tooltip="DOI: https://doi.org/10.1108/CMS-04-2014-0074" w:history="1">
        <w:r w:rsidRPr="00FB3C35">
          <w:rPr>
            <w:rStyle w:val="Hyperlink"/>
            <w:rFonts w:ascii="Arial Narrow" w:hAnsi="Arial Narrow"/>
            <w:color w:val="0070C0"/>
            <w:sz w:val="24"/>
            <w:szCs w:val="24"/>
            <w:lang w:val="en-GB"/>
          </w:rPr>
          <w:t>https://doi.org/10.1108/CMS-04-2014-0074</w:t>
        </w:r>
      </w:hyperlink>
    </w:p>
    <w:p w14:paraId="7998D0D3" w14:textId="77777777" w:rsidR="00FB3C35" w:rsidRPr="00FB3C35" w:rsidRDefault="00FB3C35" w:rsidP="00FB3C35">
      <w:pPr>
        <w:pStyle w:val="FootnoteText"/>
        <w:spacing w:after="80"/>
        <w:ind w:left="708" w:hangingChars="296" w:hanging="710"/>
        <w:jc w:val="both"/>
        <w:rPr>
          <w:rFonts w:ascii="Arial Narrow" w:hAnsi="Arial Narrow"/>
          <w:sz w:val="24"/>
          <w:szCs w:val="24"/>
        </w:rPr>
      </w:pPr>
      <w:r w:rsidRPr="00FB3C35">
        <w:rPr>
          <w:rFonts w:ascii="Arial Narrow" w:hAnsi="Arial Narrow"/>
          <w:sz w:val="24"/>
          <w:szCs w:val="24"/>
        </w:rPr>
        <w:t xml:space="preserve">Walters, </w:t>
      </w:r>
      <w:proofErr w:type="spellStart"/>
      <w:r w:rsidRPr="00FB3C35">
        <w:rPr>
          <w:rFonts w:ascii="Arial Narrow" w:hAnsi="Arial Narrow"/>
          <w:sz w:val="24"/>
          <w:szCs w:val="24"/>
        </w:rPr>
        <w:t>Rockney</w:t>
      </w:r>
      <w:proofErr w:type="spellEnd"/>
      <w:r w:rsidRPr="00FB3C35">
        <w:rPr>
          <w:rFonts w:ascii="Arial Narrow" w:hAnsi="Arial Narrow"/>
          <w:sz w:val="24"/>
          <w:szCs w:val="24"/>
        </w:rPr>
        <w:t xml:space="preserve">. G., &amp; </w:t>
      </w:r>
      <w:proofErr w:type="spellStart"/>
      <w:r w:rsidRPr="00FB3C35">
        <w:rPr>
          <w:rFonts w:ascii="Arial Narrow" w:hAnsi="Arial Narrow"/>
          <w:sz w:val="24"/>
          <w:szCs w:val="24"/>
        </w:rPr>
        <w:t>Bommer</w:t>
      </w:r>
      <w:proofErr w:type="spellEnd"/>
      <w:r w:rsidRPr="00FB3C35">
        <w:rPr>
          <w:rFonts w:ascii="Arial Narrow" w:hAnsi="Arial Narrow"/>
          <w:sz w:val="24"/>
          <w:szCs w:val="24"/>
        </w:rPr>
        <w:t xml:space="preserve">, </w:t>
      </w:r>
      <w:proofErr w:type="spellStart"/>
      <w:r w:rsidRPr="00FB3C35">
        <w:rPr>
          <w:rFonts w:ascii="Arial Narrow" w:hAnsi="Arial Narrow"/>
          <w:sz w:val="24"/>
          <w:szCs w:val="24"/>
        </w:rPr>
        <w:t>Wiliiam</w:t>
      </w:r>
      <w:proofErr w:type="spellEnd"/>
      <w:r w:rsidRPr="00FB3C35">
        <w:rPr>
          <w:rFonts w:ascii="Arial Narrow" w:hAnsi="Arial Narrow"/>
          <w:sz w:val="24"/>
          <w:szCs w:val="24"/>
        </w:rPr>
        <w:t xml:space="preserve">. (1996). Measuring the </w:t>
      </w:r>
      <w:r w:rsidRPr="00FB3C35">
        <w:rPr>
          <w:rFonts w:ascii="Arial Narrow" w:hAnsi="Arial Narrow"/>
          <w:sz w:val="24"/>
          <w:szCs w:val="24"/>
          <w:lang w:val="id-ID"/>
        </w:rPr>
        <w:t>I</w:t>
      </w:r>
      <w:proofErr w:type="spellStart"/>
      <w:r w:rsidRPr="00FB3C35">
        <w:rPr>
          <w:rFonts w:ascii="Arial Narrow" w:hAnsi="Arial Narrow"/>
          <w:sz w:val="24"/>
          <w:szCs w:val="24"/>
        </w:rPr>
        <w:t>mpact</w:t>
      </w:r>
      <w:proofErr w:type="spellEnd"/>
      <w:r w:rsidRPr="00FB3C35">
        <w:rPr>
          <w:rFonts w:ascii="Arial Narrow" w:hAnsi="Arial Narrow"/>
          <w:sz w:val="24"/>
          <w:szCs w:val="24"/>
        </w:rPr>
        <w:t xml:space="preserve"> of </w:t>
      </w:r>
      <w:r w:rsidRPr="00FB3C35">
        <w:rPr>
          <w:rFonts w:ascii="Arial Narrow" w:hAnsi="Arial Narrow"/>
          <w:sz w:val="24"/>
          <w:szCs w:val="24"/>
          <w:lang w:val="id-ID"/>
        </w:rPr>
        <w:t>P</w:t>
      </w:r>
      <w:proofErr w:type="spellStart"/>
      <w:r w:rsidRPr="00FB3C35">
        <w:rPr>
          <w:rFonts w:ascii="Arial Narrow" w:hAnsi="Arial Narrow"/>
          <w:sz w:val="24"/>
          <w:szCs w:val="24"/>
        </w:rPr>
        <w:t>roduct</w:t>
      </w:r>
      <w:proofErr w:type="spellEnd"/>
      <w:r w:rsidRPr="00FB3C35">
        <w:rPr>
          <w:rFonts w:ascii="Arial Narrow" w:hAnsi="Arial Narrow"/>
          <w:sz w:val="24"/>
          <w:szCs w:val="24"/>
        </w:rPr>
        <w:t xml:space="preserve"> and </w:t>
      </w:r>
      <w:r w:rsidRPr="00FB3C35">
        <w:rPr>
          <w:rFonts w:ascii="Arial Narrow" w:hAnsi="Arial Narrow"/>
          <w:sz w:val="24"/>
          <w:szCs w:val="24"/>
          <w:lang w:val="id-ID"/>
        </w:rPr>
        <w:t>P</w:t>
      </w:r>
      <w:proofErr w:type="spellStart"/>
      <w:r w:rsidRPr="00FB3C35">
        <w:rPr>
          <w:rFonts w:ascii="Arial Narrow" w:hAnsi="Arial Narrow"/>
          <w:sz w:val="24"/>
          <w:szCs w:val="24"/>
        </w:rPr>
        <w:t>romotion</w:t>
      </w:r>
      <w:proofErr w:type="spellEnd"/>
      <w:r w:rsidRPr="00FB3C35">
        <w:rPr>
          <w:rFonts w:ascii="Arial Narrow" w:hAnsi="Arial Narrow"/>
          <w:sz w:val="24"/>
          <w:szCs w:val="24"/>
        </w:rPr>
        <w:t>-</w:t>
      </w:r>
      <w:r w:rsidRPr="00FB3C35">
        <w:rPr>
          <w:rFonts w:ascii="Arial Narrow" w:hAnsi="Arial Narrow"/>
          <w:sz w:val="24"/>
          <w:szCs w:val="24"/>
          <w:lang w:val="id-ID"/>
        </w:rPr>
        <w:t>R</w:t>
      </w:r>
      <w:r w:rsidRPr="00FB3C35">
        <w:rPr>
          <w:rFonts w:ascii="Arial Narrow" w:hAnsi="Arial Narrow"/>
          <w:sz w:val="24"/>
          <w:szCs w:val="24"/>
        </w:rPr>
        <w:t xml:space="preserve">elated </w:t>
      </w:r>
      <w:r w:rsidRPr="00FB3C35">
        <w:rPr>
          <w:rFonts w:ascii="Arial Narrow" w:hAnsi="Arial Narrow"/>
          <w:sz w:val="24"/>
          <w:szCs w:val="24"/>
          <w:lang w:val="id-ID"/>
        </w:rPr>
        <w:t>F</w:t>
      </w:r>
      <w:r w:rsidRPr="00FB3C35">
        <w:rPr>
          <w:rFonts w:ascii="Arial Narrow" w:hAnsi="Arial Narrow"/>
          <w:sz w:val="24"/>
          <w:szCs w:val="24"/>
        </w:rPr>
        <w:t xml:space="preserve">actors on </w:t>
      </w:r>
      <w:r w:rsidRPr="00FB3C35">
        <w:rPr>
          <w:rFonts w:ascii="Arial Narrow" w:hAnsi="Arial Narrow"/>
          <w:sz w:val="24"/>
          <w:szCs w:val="24"/>
          <w:lang w:val="id-ID"/>
        </w:rPr>
        <w:t>P</w:t>
      </w:r>
      <w:proofErr w:type="spellStart"/>
      <w:r w:rsidRPr="00FB3C35">
        <w:rPr>
          <w:rFonts w:ascii="Arial Narrow" w:hAnsi="Arial Narrow"/>
          <w:sz w:val="24"/>
          <w:szCs w:val="24"/>
        </w:rPr>
        <w:t>roduct</w:t>
      </w:r>
      <w:proofErr w:type="spellEnd"/>
      <w:r w:rsidRPr="00FB3C35">
        <w:rPr>
          <w:rFonts w:ascii="Arial Narrow" w:hAnsi="Arial Narrow"/>
          <w:sz w:val="24"/>
          <w:szCs w:val="24"/>
        </w:rPr>
        <w:t xml:space="preserve"> </w:t>
      </w:r>
      <w:r w:rsidRPr="00FB3C35">
        <w:rPr>
          <w:rFonts w:ascii="Arial Narrow" w:hAnsi="Arial Narrow"/>
          <w:sz w:val="24"/>
          <w:szCs w:val="24"/>
          <w:lang w:val="id-ID"/>
        </w:rPr>
        <w:t>C</w:t>
      </w:r>
      <w:proofErr w:type="spellStart"/>
      <w:r w:rsidRPr="00FB3C35">
        <w:rPr>
          <w:rFonts w:ascii="Arial Narrow" w:hAnsi="Arial Narrow"/>
          <w:sz w:val="24"/>
          <w:szCs w:val="24"/>
        </w:rPr>
        <w:t>ategory</w:t>
      </w:r>
      <w:proofErr w:type="spellEnd"/>
      <w:r w:rsidRPr="00FB3C35">
        <w:rPr>
          <w:rFonts w:ascii="Arial Narrow" w:hAnsi="Arial Narrow"/>
          <w:sz w:val="24"/>
          <w:szCs w:val="24"/>
        </w:rPr>
        <w:t xml:space="preserve"> </w:t>
      </w:r>
      <w:r w:rsidRPr="00FB3C35">
        <w:rPr>
          <w:rFonts w:ascii="Arial Narrow" w:hAnsi="Arial Narrow"/>
          <w:sz w:val="24"/>
          <w:szCs w:val="24"/>
          <w:lang w:val="id-ID"/>
        </w:rPr>
        <w:t>P</w:t>
      </w:r>
      <w:r w:rsidRPr="00FB3C35">
        <w:rPr>
          <w:rFonts w:ascii="Arial Narrow" w:hAnsi="Arial Narrow"/>
          <w:sz w:val="24"/>
          <w:szCs w:val="24"/>
        </w:rPr>
        <w:t xml:space="preserve">rice </w:t>
      </w:r>
      <w:r w:rsidRPr="00FB3C35">
        <w:rPr>
          <w:rFonts w:ascii="Arial Narrow" w:hAnsi="Arial Narrow"/>
          <w:sz w:val="24"/>
          <w:szCs w:val="24"/>
          <w:lang w:val="id-ID"/>
        </w:rPr>
        <w:t>E</w:t>
      </w:r>
      <w:proofErr w:type="spellStart"/>
      <w:r w:rsidRPr="00FB3C35">
        <w:rPr>
          <w:rFonts w:ascii="Arial Narrow" w:hAnsi="Arial Narrow"/>
          <w:sz w:val="24"/>
          <w:szCs w:val="24"/>
        </w:rPr>
        <w:t>lasticities</w:t>
      </w:r>
      <w:proofErr w:type="spellEnd"/>
      <w:r w:rsidRPr="00FB3C35">
        <w:rPr>
          <w:rFonts w:ascii="Arial Narrow" w:hAnsi="Arial Narrow"/>
          <w:sz w:val="24"/>
          <w:szCs w:val="24"/>
        </w:rPr>
        <w:t xml:space="preserve">. </w:t>
      </w:r>
      <w:r w:rsidRPr="00FB3C35">
        <w:rPr>
          <w:rFonts w:ascii="Arial Narrow" w:hAnsi="Arial Narrow"/>
          <w:i/>
          <w:iCs/>
          <w:sz w:val="24"/>
          <w:szCs w:val="24"/>
        </w:rPr>
        <w:t>Journal of Business Research</w:t>
      </w:r>
      <w:r w:rsidRPr="00FB3C35">
        <w:rPr>
          <w:rFonts w:ascii="Arial Narrow" w:hAnsi="Arial Narrow"/>
          <w:sz w:val="24"/>
          <w:szCs w:val="24"/>
        </w:rPr>
        <w:t xml:space="preserve">, </w:t>
      </w:r>
      <w:r w:rsidRPr="00FB3C35">
        <w:rPr>
          <w:rFonts w:ascii="Arial Narrow" w:hAnsi="Arial Narrow"/>
          <w:i/>
          <w:sz w:val="24"/>
          <w:szCs w:val="24"/>
        </w:rPr>
        <w:t>36</w:t>
      </w:r>
      <w:r w:rsidRPr="00FB3C35">
        <w:rPr>
          <w:rFonts w:ascii="Arial Narrow" w:hAnsi="Arial Narrow"/>
          <w:sz w:val="24"/>
          <w:szCs w:val="24"/>
        </w:rPr>
        <w:t xml:space="preserve">(3), </w:t>
      </w:r>
      <w:r w:rsidRPr="00FB3C35">
        <w:rPr>
          <w:rFonts w:ascii="Arial Narrow" w:hAnsi="Arial Narrow"/>
          <w:sz w:val="24"/>
          <w:szCs w:val="24"/>
          <w:lang w:val="en-GB"/>
        </w:rPr>
        <w:t xml:space="preserve">203-216. </w:t>
      </w:r>
      <w:hyperlink r:id="rId45" w:tgtFrame="_blank" w:tooltip="Persistent link using digital object identifier" w:history="1">
        <w:r w:rsidRPr="00FB3C35">
          <w:rPr>
            <w:rStyle w:val="Hyperlink"/>
            <w:rFonts w:ascii="Arial Narrow" w:hAnsi="Arial Narrow"/>
            <w:color w:val="0070C0"/>
            <w:sz w:val="24"/>
            <w:szCs w:val="24"/>
            <w:lang w:val="en-GB"/>
          </w:rPr>
          <w:t>https://doi.org/10.1016/0148-2963(95)00149-2</w:t>
        </w:r>
      </w:hyperlink>
    </w:p>
    <w:p w14:paraId="76901D8B" w14:textId="77777777" w:rsidR="001D7A57" w:rsidRDefault="001D7A57"/>
    <w:p w14:paraId="11CA571C" w14:textId="77777777" w:rsidR="00324A99" w:rsidRDefault="00324A99"/>
    <w:p w14:paraId="1A7C7928" w14:textId="77777777" w:rsidR="00324A99" w:rsidRDefault="00324A99"/>
    <w:p w14:paraId="3440BEE9" w14:textId="77777777" w:rsidR="00324A99" w:rsidRDefault="00324A99"/>
    <w:p w14:paraId="32E8C025" w14:textId="77777777" w:rsidR="00324A99" w:rsidRDefault="00324A99"/>
    <w:p w14:paraId="26201A91" w14:textId="77777777" w:rsidR="00324A99" w:rsidRDefault="00324A99"/>
    <w:p w14:paraId="38A7FF53" w14:textId="77777777" w:rsidR="00324A99" w:rsidRDefault="00324A99"/>
    <w:p w14:paraId="1FFAD40B" w14:textId="77777777" w:rsidR="00324A99" w:rsidRDefault="00324A99"/>
    <w:p w14:paraId="74A56902" w14:textId="77777777" w:rsidR="00324A99" w:rsidRDefault="00324A99"/>
    <w:p w14:paraId="08BA68B7" w14:textId="77777777" w:rsidR="00324A99" w:rsidRDefault="00324A99"/>
    <w:p w14:paraId="724FF90A" w14:textId="77777777" w:rsidR="00324A99" w:rsidRDefault="00324A99"/>
    <w:p w14:paraId="0111D632" w14:textId="77777777" w:rsidR="00324A99" w:rsidRDefault="00324A99"/>
    <w:p w14:paraId="2452DC76" w14:textId="77777777" w:rsidR="00324A99" w:rsidRDefault="00324A99"/>
    <w:p w14:paraId="19E0595C" w14:textId="77777777" w:rsidR="00324A99" w:rsidRDefault="00324A99"/>
    <w:p w14:paraId="4ED0F021" w14:textId="77777777" w:rsidR="00324A99" w:rsidRDefault="00324A99"/>
    <w:p w14:paraId="4099120B" w14:textId="77777777" w:rsidR="00324A99" w:rsidRDefault="00324A99"/>
    <w:p w14:paraId="4B560F4E" w14:textId="77777777" w:rsidR="00324A99" w:rsidRDefault="00324A99"/>
    <w:p w14:paraId="3F95FEF9" w14:textId="77777777" w:rsidR="00324A99" w:rsidRDefault="00324A99"/>
    <w:p w14:paraId="786375EA" w14:textId="77777777" w:rsidR="00324A99" w:rsidRDefault="00324A99"/>
    <w:p w14:paraId="1AAF7B96" w14:textId="77777777" w:rsidR="00324A99" w:rsidRDefault="00324A99"/>
    <w:p w14:paraId="5924DA6B" w14:textId="77777777" w:rsidR="00324A99" w:rsidRDefault="00324A99"/>
    <w:p w14:paraId="75DC2C29" w14:textId="77777777" w:rsidR="00324A99" w:rsidRDefault="00324A99"/>
    <w:p w14:paraId="1A971350" w14:textId="77777777" w:rsidR="00324A99" w:rsidRDefault="00324A99"/>
    <w:p w14:paraId="30CCA5A0" w14:textId="77777777" w:rsidR="00B52620" w:rsidRDefault="00B52620">
      <w:pPr>
        <w:widowControl/>
        <w:autoSpaceDE/>
        <w:autoSpaceDN/>
        <w:spacing w:after="160" w:line="259" w:lineRule="auto"/>
      </w:pPr>
      <w:r>
        <w:br w:type="page"/>
      </w:r>
    </w:p>
    <w:p w14:paraId="35FAC27E" w14:textId="77777777" w:rsidR="00B52620" w:rsidRDefault="00B52620"/>
    <w:p w14:paraId="70042DAB" w14:textId="77777777" w:rsidR="00B52620" w:rsidRDefault="00B52620"/>
    <w:sectPr w:rsidR="00B52620" w:rsidSect="0086102B">
      <w:headerReference w:type="default" r:id="rId46"/>
      <w:footerReference w:type="default" r:id="rId47"/>
      <w:headerReference w:type="first" r:id="rId48"/>
      <w:footerReference w:type="first" r:id="rId49"/>
      <w:pgSz w:w="11907" w:h="16839" w:code="9"/>
      <w:pgMar w:top="1418" w:right="1418" w:bottom="1418" w:left="1701" w:header="567" w:footer="28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81239" w14:textId="77777777" w:rsidR="00692E8F" w:rsidRDefault="00692E8F" w:rsidP="00E76B8C">
      <w:r>
        <w:separator/>
      </w:r>
    </w:p>
  </w:endnote>
  <w:endnote w:type="continuationSeparator" w:id="0">
    <w:p w14:paraId="42BA81B3" w14:textId="77777777" w:rsidR="00692E8F" w:rsidRDefault="00692E8F" w:rsidP="00E7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Feder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96E80" w14:textId="77777777" w:rsidR="00FB3C35" w:rsidRDefault="00FB3C35">
    <w:pPr>
      <w:pStyle w:val="Footer"/>
      <w:jc w:val="center"/>
    </w:pPr>
    <w:r>
      <w:rPr>
        <w:noProof/>
      </w:rPr>
      <mc:AlternateContent>
        <mc:Choice Requires="wps">
          <w:drawing>
            <wp:anchor distT="0" distB="0" distL="114300" distR="114300" simplePos="0" relativeHeight="251661312" behindDoc="0" locked="0" layoutInCell="1" hidden="0" allowOverlap="1" wp14:anchorId="51DE3340" wp14:editId="5460F9F6">
              <wp:simplePos x="0" y="0"/>
              <wp:positionH relativeFrom="column">
                <wp:posOffset>0</wp:posOffset>
              </wp:positionH>
              <wp:positionV relativeFrom="paragraph">
                <wp:posOffset>-305597</wp:posOffset>
              </wp:positionV>
              <wp:extent cx="5562600" cy="45719"/>
              <wp:effectExtent l="0" t="0" r="0" b="0"/>
              <wp:wrapNone/>
              <wp:docPr id="9" name="Rectangle 9"/>
              <wp:cNvGraphicFramePr/>
              <a:graphic xmlns:a="http://schemas.openxmlformats.org/drawingml/2006/main">
                <a:graphicData uri="http://schemas.microsoft.com/office/word/2010/wordprocessingShape">
                  <wps:wsp>
                    <wps:cNvSpPr/>
                    <wps:spPr>
                      <a:xfrm>
                        <a:off x="0" y="0"/>
                        <a:ext cx="5562600" cy="45719"/>
                      </a:xfrm>
                      <a:prstGeom prst="rect">
                        <a:avLst/>
                      </a:prstGeom>
                      <a:solidFill>
                        <a:srgbClr val="A8D08D"/>
                      </a:solidFill>
                      <a:ln>
                        <a:noFill/>
                      </a:ln>
                    </wps:spPr>
                    <wps:txbx>
                      <w:txbxContent>
                        <w:p w14:paraId="39F3EED4" w14:textId="77777777" w:rsidR="00FB3C35" w:rsidRDefault="00FB3C35" w:rsidP="00324A99">
                          <w:pPr>
                            <w:ind w:hanging="2"/>
                            <w:jc w:val="cente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9CFE1D6" id="Rectangle 9" o:spid="_x0000_s1027" style="position:absolute;left:0;text-align:left;margin-left:0;margin-top:-24.05pt;width:43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" fillcolor="#a8d08d" stroked="f">
              <v:textbox inset="2.53958mm,2.53958mm,2.53958mm,2.53958mm">
                <w:txbxContent>
                  <w:p w:rsidR="00FB3C35" w:rsidRDefault="00FB3C35" w:rsidP="00324A99">
                    <w:pPr>
                      <w:ind w:hanging="2"/>
                      <w:jc w:val="center"/>
                    </w:pPr>
                  </w:p>
                </w:txbxContent>
              </v:textbox>
            </v:rect>
          </w:pict>
        </mc:Fallback>
      </mc:AlternateContent>
    </w:r>
    <w:sdt>
      <w:sdtPr>
        <w:id w:val="1140692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6102B">
          <w:rPr>
            <w:noProof/>
          </w:rPr>
          <w:t>10</w:t>
        </w:r>
        <w:r>
          <w:rPr>
            <w:noProof/>
          </w:rPr>
          <w:fldChar w:fldCharType="end"/>
        </w:r>
      </w:sdtContent>
    </w:sdt>
  </w:p>
  <w:p w14:paraId="2B511F3C" w14:textId="77777777" w:rsidR="00FB3C35" w:rsidRDefault="00FB3C35" w:rsidP="005B6A9A">
    <w:pPr>
      <w:pStyle w:val="Footer"/>
      <w:jc w:val="right"/>
    </w:pPr>
    <w:r w:rsidRPr="00E22ACE">
      <w:rPr>
        <w:rStyle w:val="Hyperlink"/>
        <w:rFonts w:ascii="Arial Narrow" w:eastAsia="Arial Narrow" w:hAnsi="Arial Narrow" w:cs="Arial Narrow"/>
        <w:b/>
        <w:sz w:val="18"/>
        <w:szCs w:val="18"/>
      </w:rPr>
      <w:t>https://ejournal.umm.ac.id/index.php/ijiedi/issue/view/1079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B5881" w14:textId="77777777" w:rsidR="00FB3C35" w:rsidRDefault="00FB3C35" w:rsidP="00E76B8C">
    <w:pPr>
      <w:pStyle w:val="Footer"/>
      <w:jc w:val="center"/>
    </w:pPr>
    <w:r>
      <w:rPr>
        <w:noProof/>
      </w:rPr>
      <mc:AlternateContent>
        <mc:Choice Requires="wps">
          <w:drawing>
            <wp:anchor distT="0" distB="0" distL="114300" distR="114300" simplePos="0" relativeHeight="251659264" behindDoc="0" locked="0" layoutInCell="1" hidden="0" allowOverlap="1" wp14:anchorId="276238CC" wp14:editId="7E29A932">
              <wp:simplePos x="0" y="0"/>
              <wp:positionH relativeFrom="column">
                <wp:posOffset>0</wp:posOffset>
              </wp:positionH>
              <wp:positionV relativeFrom="paragraph">
                <wp:posOffset>-372907</wp:posOffset>
              </wp:positionV>
              <wp:extent cx="5562600" cy="45719"/>
              <wp:effectExtent l="0" t="0" r="0" b="0"/>
              <wp:wrapNone/>
              <wp:docPr id="2" name="Rectangle 2"/>
              <wp:cNvGraphicFramePr/>
              <a:graphic xmlns:a="http://schemas.openxmlformats.org/drawingml/2006/main">
                <a:graphicData uri="http://schemas.microsoft.com/office/word/2010/wordprocessingShape">
                  <wps:wsp>
                    <wps:cNvSpPr/>
                    <wps:spPr>
                      <a:xfrm>
                        <a:off x="0" y="0"/>
                        <a:ext cx="5562600" cy="45719"/>
                      </a:xfrm>
                      <a:prstGeom prst="rect">
                        <a:avLst/>
                      </a:prstGeom>
                      <a:solidFill>
                        <a:srgbClr val="A8D08D"/>
                      </a:solidFill>
                      <a:ln>
                        <a:noFill/>
                      </a:ln>
                    </wps:spPr>
                    <wps:txbx>
                      <w:txbxContent>
                        <w:p w14:paraId="44C7D393" w14:textId="77777777" w:rsidR="00FB3C35" w:rsidRDefault="00FB3C35" w:rsidP="00E76B8C">
                          <w:pPr>
                            <w:ind w:hanging="2"/>
                            <w:jc w:val="cente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2C7631F" id="Rectangle 2" o:spid="_x0000_s1028" style="position:absolute;left:0;text-align:left;margin-left:0;margin-top:-29.35pt;width:43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" fillcolor="#a8d08d" stroked="f">
              <v:textbox inset="2.53958mm,2.53958mm,2.53958mm,2.53958mm">
                <w:txbxContent>
                  <w:p w:rsidR="00FB3C35" w:rsidRDefault="00FB3C35" w:rsidP="00E76B8C">
                    <w:pPr>
                      <w:ind w:hanging="2"/>
                      <w:jc w:val="center"/>
                    </w:pPr>
                  </w:p>
                </w:txbxContent>
              </v:textbox>
            </v:rect>
          </w:pict>
        </mc:Fallback>
      </mc:AlternateContent>
    </w:r>
    <w:sdt>
      <w:sdtPr>
        <w:id w:val="-1984151617"/>
        <w:docPartObj>
          <w:docPartGallery w:val="Page Numbers (Bottom of Page)"/>
          <w:docPartUnique/>
        </w:docPartObj>
      </w:sdtPr>
      <w:sdtEndPr>
        <w:rPr>
          <w:noProof/>
        </w:rPr>
      </w:sdtEndPr>
      <w:sdtContent>
        <w:r w:rsidRPr="0086102B">
          <w:rPr>
            <w:rFonts w:ascii="Arial Narrow" w:hAnsi="Arial Narrow"/>
          </w:rPr>
          <w:fldChar w:fldCharType="begin"/>
        </w:r>
        <w:r w:rsidRPr="0086102B">
          <w:rPr>
            <w:rFonts w:ascii="Arial Narrow" w:hAnsi="Arial Narrow"/>
          </w:rPr>
          <w:instrText xml:space="preserve"> PAGE   \* MERGEFORMAT </w:instrText>
        </w:r>
        <w:r w:rsidRPr="0086102B">
          <w:rPr>
            <w:rFonts w:ascii="Arial Narrow" w:hAnsi="Arial Narrow"/>
          </w:rPr>
          <w:fldChar w:fldCharType="separate"/>
        </w:r>
        <w:r w:rsidR="0086102B">
          <w:rPr>
            <w:rFonts w:ascii="Arial Narrow" w:hAnsi="Arial Narrow"/>
            <w:noProof/>
          </w:rPr>
          <w:t>1</w:t>
        </w:r>
        <w:r w:rsidRPr="0086102B">
          <w:rPr>
            <w:rFonts w:ascii="Arial Narrow" w:hAnsi="Arial Narrow"/>
            <w:noProof/>
          </w:rPr>
          <w:fldChar w:fldCharType="end"/>
        </w:r>
      </w:sdtContent>
    </w:sdt>
  </w:p>
  <w:p w14:paraId="322F39BC" w14:textId="77777777" w:rsidR="00FB3C35" w:rsidRDefault="00FB3C35" w:rsidP="005B6A9A">
    <w:pPr>
      <w:pStyle w:val="Footer"/>
      <w:jc w:val="right"/>
    </w:pPr>
    <w:r w:rsidRPr="00E22ACE">
      <w:rPr>
        <w:rStyle w:val="Hyperlink"/>
        <w:rFonts w:ascii="Arial Narrow" w:eastAsia="Arial Narrow" w:hAnsi="Arial Narrow" w:cs="Arial Narrow"/>
        <w:b/>
        <w:sz w:val="18"/>
        <w:szCs w:val="18"/>
      </w:rPr>
      <w:t>https://ejournal.umm.ac.id/index.php/ijiedi/issue/view/1079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F33FF" w14:textId="77777777" w:rsidR="00692E8F" w:rsidRDefault="00692E8F" w:rsidP="00E76B8C">
      <w:r>
        <w:separator/>
      </w:r>
    </w:p>
  </w:footnote>
  <w:footnote w:type="continuationSeparator" w:id="0">
    <w:p w14:paraId="739CAB7A" w14:textId="77777777" w:rsidR="00692E8F" w:rsidRDefault="00692E8F" w:rsidP="00E76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0F99" w14:textId="77777777" w:rsidR="00FB3C35" w:rsidRDefault="00FB3C35" w:rsidP="00C66F57">
    <w:pPr>
      <w:pStyle w:val="Header"/>
      <w:jc w:val="center"/>
    </w:pPr>
    <w:r>
      <w:t>International Journal of Islamic Economics Development and Innovation (IJIEDI)</w:t>
    </w:r>
  </w:p>
  <w:p w14:paraId="6A5D64AE" w14:textId="77777777" w:rsidR="00FB3C35" w:rsidRDefault="00FB3C35" w:rsidP="00EA0807">
    <w:pPr>
      <w:pStyle w:val="Header"/>
      <w:jc w:val="center"/>
    </w:pPr>
    <w:r>
      <w:t>V</w:t>
    </w:r>
    <w:r w:rsidR="0086102B">
      <w:t xml:space="preserve">ol. 1, No.2. </w:t>
    </w:r>
    <w:proofErr w:type="spellStart"/>
    <w:r w:rsidR="0086102B">
      <w:t>Januari</w:t>
    </w:r>
    <w:proofErr w:type="spellEnd"/>
    <w:r w:rsidR="0086102B">
      <w:t xml:space="preserve"> 2022, pp.001</w:t>
    </w:r>
    <w:r>
      <w:t>-</w:t>
    </w:r>
    <w:r w:rsidR="0086102B">
      <w:t>014</w:t>
    </w:r>
  </w:p>
  <w:p w14:paraId="1BEC60F9" w14:textId="77777777" w:rsidR="00FB3C35" w:rsidRDefault="00FB3C35" w:rsidP="00C66F57">
    <w:pPr>
      <w:pStyle w:val="Header"/>
      <w:jc w:val="center"/>
    </w:pPr>
    <w:r>
      <w:rPr>
        <w:noProof/>
      </w:rPr>
      <mc:AlternateContent>
        <mc:Choice Requires="wps">
          <w:drawing>
            <wp:anchor distT="0" distB="0" distL="114300" distR="114300" simplePos="0" relativeHeight="251663360" behindDoc="0" locked="0" layoutInCell="1" hidden="0" allowOverlap="1" wp14:anchorId="31AF9A83" wp14:editId="38C75394">
              <wp:simplePos x="0" y="0"/>
              <wp:positionH relativeFrom="column">
                <wp:posOffset>0</wp:posOffset>
              </wp:positionH>
              <wp:positionV relativeFrom="paragraph">
                <wp:posOffset>75727</wp:posOffset>
              </wp:positionV>
              <wp:extent cx="5562600" cy="45719"/>
              <wp:effectExtent l="0" t="0" r="0" b="0"/>
              <wp:wrapNone/>
              <wp:docPr id="1" name="Rectangle 1"/>
              <wp:cNvGraphicFramePr/>
              <a:graphic xmlns:a="http://schemas.openxmlformats.org/drawingml/2006/main">
                <a:graphicData uri="http://schemas.microsoft.com/office/word/2010/wordprocessingShape">
                  <wps:wsp>
                    <wps:cNvSpPr/>
                    <wps:spPr>
                      <a:xfrm>
                        <a:off x="0" y="0"/>
                        <a:ext cx="5562600" cy="45719"/>
                      </a:xfrm>
                      <a:prstGeom prst="rect">
                        <a:avLst/>
                      </a:prstGeom>
                      <a:solidFill>
                        <a:srgbClr val="A8D08D"/>
                      </a:solidFill>
                      <a:ln>
                        <a:noFill/>
                      </a:ln>
                    </wps:spPr>
                    <wps:txbx>
                      <w:txbxContent>
                        <w:p w14:paraId="1F4CE11F" w14:textId="77777777" w:rsidR="00FB3C35" w:rsidRDefault="00FB3C35" w:rsidP="00C66F57">
                          <w:pPr>
                            <w:ind w:hanging="2"/>
                            <w:jc w:val="cente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9AF17A9" id="Rectangle 1" o:spid="_x0000_s1026" style="position:absolute;left:0;text-align:left;margin-left:0;margin-top:5.95pt;width:438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" fillcolor="#a8d08d" stroked="f">
              <v:textbox inset="2.53958mm,2.53958mm,2.53958mm,2.53958mm">
                <w:txbxContent>
                  <w:p w:rsidR="00FB3C35" w:rsidRDefault="00FB3C35" w:rsidP="00C66F57">
                    <w:pPr>
                      <w:ind w:hanging="2"/>
                      <w:jc w:val="cente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09" w:type="dxa"/>
      <w:tblBorders>
        <w:top w:val="nil"/>
        <w:left w:val="nil"/>
        <w:bottom w:val="single" w:sz="36" w:space="0" w:color="000000"/>
        <w:right w:val="nil"/>
        <w:insideH w:val="nil"/>
        <w:insideV w:val="nil"/>
      </w:tblBorders>
      <w:tblLayout w:type="fixed"/>
      <w:tblLook w:val="0000" w:firstRow="0" w:lastRow="0" w:firstColumn="0" w:lastColumn="0" w:noHBand="0" w:noVBand="0"/>
    </w:tblPr>
    <w:tblGrid>
      <w:gridCol w:w="337"/>
      <w:gridCol w:w="6488"/>
      <w:gridCol w:w="1984"/>
    </w:tblGrid>
    <w:tr w:rsidR="00FB3C35" w14:paraId="1CDFBA37" w14:textId="77777777" w:rsidTr="00FB3C35">
      <w:trPr>
        <w:cantSplit/>
        <w:trHeight w:val="57"/>
      </w:trPr>
      <w:tc>
        <w:tcPr>
          <w:tcW w:w="337" w:type="dxa"/>
          <w:vMerge w:val="restart"/>
          <w:tcBorders>
            <w:top w:val="single" w:sz="8" w:space="0" w:color="538135"/>
          </w:tcBorders>
          <w:shd w:val="clear" w:color="auto" w:fill="DBDBDB"/>
        </w:tcPr>
        <w:p w14:paraId="34E0CFED" w14:textId="77777777" w:rsidR="00FB3C35" w:rsidRDefault="00FB3C35" w:rsidP="00324A99">
          <w:pPr>
            <w:ind w:hanging="2"/>
            <w:rPr>
              <w:rFonts w:ascii="Times New Roman" w:eastAsia="Times New Roman" w:hAnsi="Times New Roman" w:cs="Times New Roman"/>
            </w:rPr>
          </w:pPr>
        </w:p>
      </w:tc>
      <w:tc>
        <w:tcPr>
          <w:tcW w:w="6488" w:type="dxa"/>
          <w:tcBorders>
            <w:top w:val="single" w:sz="8" w:space="0" w:color="538135"/>
          </w:tcBorders>
          <w:shd w:val="clear" w:color="auto" w:fill="DBDBDB"/>
        </w:tcPr>
        <w:p w14:paraId="2F958819" w14:textId="77777777" w:rsidR="00FB3C35" w:rsidRDefault="00FB3C35" w:rsidP="00324A99">
          <w:pPr>
            <w:ind w:right="-2097" w:hanging="2"/>
            <w:rPr>
              <w:rFonts w:ascii="Times New Roman" w:eastAsia="Times New Roman" w:hAnsi="Times New Roman" w:cs="Times New Roman"/>
            </w:rPr>
          </w:pPr>
        </w:p>
      </w:tc>
      <w:tc>
        <w:tcPr>
          <w:tcW w:w="1984" w:type="dxa"/>
          <w:vMerge w:val="restart"/>
          <w:tcBorders>
            <w:top w:val="single" w:sz="8" w:space="0" w:color="538135"/>
          </w:tcBorders>
          <w:shd w:val="clear" w:color="auto" w:fill="DBDBDB"/>
          <w:vAlign w:val="center"/>
        </w:tcPr>
        <w:p w14:paraId="1692E81F" w14:textId="77777777" w:rsidR="00FB3C35" w:rsidRDefault="00FB3C35" w:rsidP="00324A99">
          <w:pPr>
            <w:pBdr>
              <w:top w:val="nil"/>
              <w:left w:val="nil"/>
              <w:bottom w:val="nil"/>
              <w:right w:val="nil"/>
              <w:between w:val="nil"/>
            </w:pBdr>
            <w:tabs>
              <w:tab w:val="left" w:pos="6804"/>
            </w:tabs>
            <w:ind w:hanging="2"/>
            <w:rPr>
              <w:rFonts w:ascii="Times New Roman" w:eastAsia="Times New Roman" w:hAnsi="Times New Roman" w:cs="Times New Roman"/>
              <w:color w:val="000000"/>
              <w:sz w:val="18"/>
              <w:szCs w:val="18"/>
            </w:rPr>
          </w:pPr>
        </w:p>
      </w:tc>
    </w:tr>
    <w:tr w:rsidR="00FB3C35" w14:paraId="1559D572" w14:textId="77777777" w:rsidTr="00FB3C35">
      <w:trPr>
        <w:cantSplit/>
        <w:trHeight w:val="57"/>
      </w:trPr>
      <w:tc>
        <w:tcPr>
          <w:tcW w:w="337" w:type="dxa"/>
          <w:vMerge/>
          <w:tcBorders>
            <w:top w:val="single" w:sz="8" w:space="0" w:color="538135"/>
          </w:tcBorders>
          <w:shd w:val="clear" w:color="auto" w:fill="DBDBDB"/>
        </w:tcPr>
        <w:p w14:paraId="4DF7985C" w14:textId="77777777" w:rsidR="00FB3C35" w:rsidRDefault="00FB3C35" w:rsidP="00324A99">
          <w:pPr>
            <w:pBdr>
              <w:top w:val="nil"/>
              <w:left w:val="nil"/>
              <w:bottom w:val="nil"/>
              <w:right w:val="nil"/>
              <w:between w:val="nil"/>
            </w:pBdr>
            <w:spacing w:line="276" w:lineRule="auto"/>
            <w:ind w:hanging="2"/>
            <w:rPr>
              <w:rFonts w:ascii="Times New Roman" w:eastAsia="Times New Roman" w:hAnsi="Times New Roman" w:cs="Times New Roman"/>
              <w:color w:val="000000"/>
              <w:sz w:val="18"/>
              <w:szCs w:val="18"/>
            </w:rPr>
          </w:pPr>
        </w:p>
      </w:tc>
      <w:tc>
        <w:tcPr>
          <w:tcW w:w="6488" w:type="dxa"/>
          <w:shd w:val="clear" w:color="auto" w:fill="DBDBDB"/>
        </w:tcPr>
        <w:p w14:paraId="2E9CED18" w14:textId="77777777" w:rsidR="00FB3C35" w:rsidRPr="00396A6E" w:rsidRDefault="00FB3C35" w:rsidP="00324A99">
          <w:pPr>
            <w:pBdr>
              <w:top w:val="nil"/>
              <w:left w:val="nil"/>
              <w:bottom w:val="nil"/>
              <w:right w:val="nil"/>
              <w:between w:val="nil"/>
            </w:pBdr>
            <w:ind w:left="1" w:hanging="3"/>
            <w:rPr>
              <w:rFonts w:ascii="Times New Roman" w:eastAsia="Times New Roman" w:hAnsi="Times New Roman" w:cs="Times New Roman"/>
              <w:color w:val="000000"/>
              <w:sz w:val="28"/>
              <w:szCs w:val="28"/>
            </w:rPr>
          </w:pPr>
          <w:r w:rsidRPr="00396A6E">
            <w:rPr>
              <w:rFonts w:ascii="Times New Roman" w:eastAsia="Times New Roman" w:hAnsi="Times New Roman" w:cs="Times New Roman"/>
              <w:b/>
              <w:i/>
              <w:color w:val="000000"/>
              <w:sz w:val="28"/>
              <w:szCs w:val="28"/>
            </w:rPr>
            <w:t>International Journal of Islamic Economics Development and Innovation (IJIEDI)</w:t>
          </w:r>
        </w:p>
        <w:p w14:paraId="55408C3B" w14:textId="77777777" w:rsidR="00FB3C35" w:rsidRPr="00396A6E" w:rsidRDefault="00FB3C35" w:rsidP="00324A99">
          <w:pPr>
            <w:pBdr>
              <w:top w:val="nil"/>
              <w:left w:val="nil"/>
              <w:bottom w:val="nil"/>
              <w:right w:val="nil"/>
              <w:between w:val="nil"/>
            </w:pBdr>
            <w:ind w:left="1" w:hanging="3"/>
            <w:rPr>
              <w:rFonts w:ascii="Federo" w:eastAsia="Federo" w:hAnsi="Federo" w:cs="Federo"/>
              <w:b/>
              <w:color w:val="00B050"/>
              <w:sz w:val="18"/>
              <w:szCs w:val="18"/>
            </w:rPr>
          </w:pPr>
        </w:p>
        <w:p w14:paraId="28509D75" w14:textId="77777777" w:rsidR="00FB3C35" w:rsidRPr="00396A6E" w:rsidRDefault="00FB3C35" w:rsidP="00324A99">
          <w:pPr>
            <w:pBdr>
              <w:top w:val="nil"/>
              <w:left w:val="nil"/>
              <w:bottom w:val="nil"/>
              <w:right w:val="nil"/>
              <w:between w:val="nil"/>
            </w:pBdr>
            <w:ind w:hanging="2"/>
            <w:rPr>
              <w:rFonts w:ascii="Arial Narrow" w:eastAsia="Arial Narrow" w:hAnsi="Arial Narrow" w:cs="Arial Narrow"/>
              <w:color w:val="000000"/>
              <w:sz w:val="20"/>
              <w:szCs w:val="20"/>
            </w:rPr>
          </w:pPr>
          <w:proofErr w:type="spellStart"/>
          <w:r w:rsidRPr="00396A6E">
            <w:rPr>
              <w:rFonts w:ascii="Arial Narrow" w:eastAsia="Arial Narrow" w:hAnsi="Arial Narrow" w:cs="Arial Narrow"/>
              <w:color w:val="000000"/>
              <w:sz w:val="20"/>
              <w:szCs w:val="20"/>
            </w:rPr>
            <w:t>Laboratorium</w:t>
          </w:r>
          <w:proofErr w:type="spellEnd"/>
          <w:r w:rsidRPr="00396A6E">
            <w:rPr>
              <w:rFonts w:ascii="Arial Narrow" w:eastAsia="Arial Narrow" w:hAnsi="Arial Narrow" w:cs="Arial Narrow"/>
              <w:color w:val="000000"/>
              <w:sz w:val="20"/>
              <w:szCs w:val="20"/>
            </w:rPr>
            <w:t xml:space="preserve"> of Islamic Economics Development</w:t>
          </w:r>
        </w:p>
        <w:p w14:paraId="37B56C2B" w14:textId="77777777" w:rsidR="00FB3C35" w:rsidRPr="00396A6E" w:rsidRDefault="00FB3C35" w:rsidP="00324A99">
          <w:pPr>
            <w:pBdr>
              <w:top w:val="nil"/>
              <w:left w:val="nil"/>
              <w:bottom w:val="nil"/>
              <w:right w:val="nil"/>
              <w:between w:val="nil"/>
            </w:pBdr>
            <w:ind w:hanging="2"/>
            <w:rPr>
              <w:rFonts w:ascii="Arial Narrow" w:eastAsia="Arial Narrow" w:hAnsi="Arial Narrow" w:cs="Arial Narrow"/>
              <w:color w:val="00B050"/>
              <w:sz w:val="32"/>
              <w:szCs w:val="32"/>
            </w:rPr>
          </w:pPr>
          <w:r>
            <w:rPr>
              <w:rFonts w:ascii="Arial Narrow" w:eastAsia="Arial Narrow" w:hAnsi="Arial Narrow" w:cs="Arial Narrow"/>
              <w:color w:val="000000"/>
              <w:sz w:val="20"/>
              <w:szCs w:val="20"/>
            </w:rPr>
            <w:t>Universitas</w:t>
          </w:r>
          <w:r w:rsidRPr="00396A6E">
            <w:rPr>
              <w:rFonts w:ascii="Arial Narrow" w:eastAsia="Arial Narrow" w:hAnsi="Arial Narrow" w:cs="Arial Narrow"/>
              <w:color w:val="000000"/>
              <w:sz w:val="20"/>
              <w:szCs w:val="20"/>
            </w:rPr>
            <w:t xml:space="preserve"> Muhammadiyah Malang</w:t>
          </w:r>
        </w:p>
        <w:p w14:paraId="46037F38" w14:textId="77777777" w:rsidR="00FB3C35" w:rsidRPr="00396A6E" w:rsidRDefault="00FB3C35" w:rsidP="00324A99">
          <w:pPr>
            <w:pBdr>
              <w:top w:val="nil"/>
              <w:left w:val="nil"/>
              <w:bottom w:val="nil"/>
              <w:right w:val="nil"/>
              <w:between w:val="nil"/>
            </w:pBdr>
            <w:ind w:hanging="2"/>
            <w:rPr>
              <w:rFonts w:ascii="Arial" w:eastAsia="Arial" w:hAnsi="Arial" w:cs="Arial"/>
              <w:color w:val="0000FF"/>
              <w:sz w:val="18"/>
              <w:szCs w:val="18"/>
              <w:u w:val="single"/>
            </w:rPr>
          </w:pPr>
        </w:p>
        <w:p w14:paraId="0F3459C5" w14:textId="77777777" w:rsidR="00FB3C35" w:rsidRPr="00396A6E" w:rsidRDefault="00FB3C35" w:rsidP="00324A99">
          <w:pPr>
            <w:pBdr>
              <w:top w:val="nil"/>
              <w:left w:val="nil"/>
              <w:bottom w:val="nil"/>
              <w:right w:val="nil"/>
              <w:between w:val="nil"/>
            </w:pBdr>
            <w:tabs>
              <w:tab w:val="center" w:pos="3329"/>
              <w:tab w:val="left" w:pos="5284"/>
            </w:tabs>
            <w:ind w:hanging="2"/>
            <w:rPr>
              <w:rFonts w:ascii="Arial Narrow" w:eastAsia="Arial Narrow" w:hAnsi="Arial Narrow" w:cs="Arial Narrow"/>
              <w:color w:val="000000"/>
              <w:sz w:val="18"/>
              <w:szCs w:val="18"/>
            </w:rPr>
          </w:pPr>
          <w:r w:rsidRPr="00396A6E">
            <w:rPr>
              <w:rFonts w:ascii="Arial Narrow" w:eastAsia="Arial Narrow" w:hAnsi="Arial Narrow" w:cs="Arial Narrow"/>
              <w:b/>
              <w:color w:val="000000"/>
              <w:sz w:val="18"/>
              <w:szCs w:val="18"/>
            </w:rPr>
            <w:t xml:space="preserve">ISSN (Print): </w:t>
          </w:r>
          <w:hyperlink r:id="rId1">
            <w:r w:rsidRPr="00396A6E">
              <w:rPr>
                <w:rFonts w:ascii="Arial Narrow" w:eastAsia="Arial Narrow" w:hAnsi="Arial Narrow" w:cs="Arial Narrow"/>
                <w:b/>
                <w:color w:val="0563C1"/>
                <w:sz w:val="18"/>
                <w:szCs w:val="18"/>
                <w:u w:val="single"/>
              </w:rPr>
              <w:t>XXXX-XXXX</w:t>
            </w:r>
          </w:hyperlink>
          <w:r w:rsidRPr="00396A6E">
            <w:rPr>
              <w:rFonts w:ascii="Arial Narrow" w:eastAsia="Arial Narrow" w:hAnsi="Arial Narrow" w:cs="Arial Narrow"/>
              <w:b/>
              <w:color w:val="000000"/>
              <w:sz w:val="18"/>
              <w:szCs w:val="18"/>
            </w:rPr>
            <w:t>, ISSN (Online): </w:t>
          </w:r>
          <w:r w:rsidRPr="00396A6E">
            <w:rPr>
              <w:rFonts w:ascii="Arial Narrow" w:eastAsia="Arial Narrow" w:hAnsi="Arial Narrow" w:cs="Arial Narrow"/>
              <w:b/>
              <w:color w:val="0563C1"/>
              <w:sz w:val="18"/>
              <w:szCs w:val="18"/>
              <w:u w:val="single"/>
            </w:rPr>
            <w:t>-XXXX-XXXX_</w:t>
          </w:r>
        </w:p>
        <w:p w14:paraId="6664868C" w14:textId="77777777" w:rsidR="00FB3C35" w:rsidRPr="00396A6E" w:rsidRDefault="00FB3C35" w:rsidP="00EA0807">
          <w:pPr>
            <w:pBdr>
              <w:top w:val="nil"/>
              <w:left w:val="nil"/>
              <w:bottom w:val="nil"/>
              <w:right w:val="nil"/>
              <w:between w:val="nil"/>
            </w:pBdr>
            <w:tabs>
              <w:tab w:val="center" w:pos="3329"/>
              <w:tab w:val="left" w:pos="5284"/>
            </w:tabs>
            <w:ind w:hanging="2"/>
            <w:rPr>
              <w:rFonts w:ascii="Arial Narrow" w:eastAsia="Arial Narrow" w:hAnsi="Arial Narrow" w:cs="Arial Narrow"/>
              <w:color w:val="000000"/>
              <w:sz w:val="18"/>
              <w:szCs w:val="18"/>
            </w:rPr>
          </w:pPr>
          <w:r w:rsidRPr="00396A6E">
            <w:rPr>
              <w:rFonts w:ascii="Arial Narrow" w:eastAsia="Arial Narrow" w:hAnsi="Arial Narrow" w:cs="Arial Narrow"/>
              <w:b/>
              <w:color w:val="000000"/>
              <w:sz w:val="18"/>
              <w:szCs w:val="18"/>
            </w:rPr>
            <w:t xml:space="preserve"> Vol. 1(2), </w:t>
          </w:r>
          <w:proofErr w:type="spellStart"/>
          <w:r w:rsidRPr="00396A6E">
            <w:rPr>
              <w:rFonts w:ascii="Arial Narrow" w:eastAsia="Arial Narrow" w:hAnsi="Arial Narrow" w:cs="Arial Narrow"/>
              <w:b/>
              <w:color w:val="000000"/>
              <w:sz w:val="18"/>
              <w:szCs w:val="18"/>
            </w:rPr>
            <w:t>Januari</w:t>
          </w:r>
          <w:proofErr w:type="spellEnd"/>
          <w:r w:rsidRPr="00396A6E">
            <w:rPr>
              <w:rFonts w:ascii="Arial Narrow" w:eastAsia="Arial Narrow" w:hAnsi="Arial Narrow" w:cs="Arial Narrow"/>
              <w:b/>
              <w:color w:val="000000"/>
              <w:sz w:val="18"/>
              <w:szCs w:val="18"/>
            </w:rPr>
            <w:t xml:space="preserve"> 2022, </w:t>
          </w:r>
          <w:r>
            <w:rPr>
              <w:rFonts w:ascii="Arial Narrow" w:eastAsia="Arial Narrow" w:hAnsi="Arial Narrow" w:cs="Arial Narrow"/>
              <w:b/>
              <w:color w:val="000000"/>
              <w:sz w:val="18"/>
              <w:szCs w:val="18"/>
            </w:rPr>
            <w:t>pp.91</w:t>
          </w:r>
          <w:r w:rsidRPr="00396A6E">
            <w:rPr>
              <w:rFonts w:ascii="Arial Narrow" w:eastAsia="Arial Narrow" w:hAnsi="Arial Narrow" w:cs="Arial Narrow"/>
              <w:b/>
              <w:color w:val="000000"/>
              <w:sz w:val="18"/>
              <w:szCs w:val="18"/>
            </w:rPr>
            <w:t>-</w:t>
          </w:r>
          <w:r>
            <w:rPr>
              <w:rFonts w:ascii="Arial Narrow" w:eastAsia="Arial Narrow" w:hAnsi="Arial Narrow" w:cs="Arial Narrow"/>
              <w:b/>
              <w:color w:val="000000"/>
              <w:sz w:val="18"/>
              <w:szCs w:val="18"/>
            </w:rPr>
            <w:t>100</w:t>
          </w:r>
        </w:p>
      </w:tc>
      <w:tc>
        <w:tcPr>
          <w:tcW w:w="1984" w:type="dxa"/>
          <w:vMerge/>
          <w:tcBorders>
            <w:top w:val="single" w:sz="8" w:space="0" w:color="538135"/>
          </w:tcBorders>
          <w:shd w:val="clear" w:color="auto" w:fill="DBDBDB"/>
          <w:vAlign w:val="center"/>
        </w:tcPr>
        <w:p w14:paraId="398A9A9A" w14:textId="77777777" w:rsidR="00FB3C35" w:rsidRDefault="00FB3C35" w:rsidP="00324A99">
          <w:pPr>
            <w:pBdr>
              <w:top w:val="nil"/>
              <w:left w:val="nil"/>
              <w:bottom w:val="nil"/>
              <w:right w:val="nil"/>
              <w:between w:val="nil"/>
            </w:pBdr>
            <w:spacing w:line="276" w:lineRule="auto"/>
            <w:ind w:hanging="2"/>
            <w:rPr>
              <w:rFonts w:ascii="Arial Narrow" w:eastAsia="Arial Narrow" w:hAnsi="Arial Narrow" w:cs="Arial Narrow"/>
              <w:color w:val="000000"/>
              <w:sz w:val="18"/>
              <w:szCs w:val="18"/>
            </w:rPr>
          </w:pPr>
        </w:p>
      </w:tc>
    </w:tr>
    <w:tr w:rsidR="00FB3C35" w14:paraId="5AA9C7DF" w14:textId="77777777" w:rsidTr="00FB3C35">
      <w:trPr>
        <w:cantSplit/>
        <w:trHeight w:val="57"/>
      </w:trPr>
      <w:tc>
        <w:tcPr>
          <w:tcW w:w="337" w:type="dxa"/>
          <w:vMerge/>
          <w:tcBorders>
            <w:top w:val="single" w:sz="8" w:space="0" w:color="538135"/>
          </w:tcBorders>
          <w:shd w:val="clear" w:color="auto" w:fill="DBDBDB"/>
        </w:tcPr>
        <w:p w14:paraId="325E458A" w14:textId="77777777" w:rsidR="00FB3C35" w:rsidRDefault="00FB3C35" w:rsidP="00324A99">
          <w:pPr>
            <w:pBdr>
              <w:top w:val="nil"/>
              <w:left w:val="nil"/>
              <w:bottom w:val="nil"/>
              <w:right w:val="nil"/>
              <w:between w:val="nil"/>
            </w:pBdr>
            <w:spacing w:line="276" w:lineRule="auto"/>
            <w:ind w:hanging="2"/>
            <w:rPr>
              <w:rFonts w:ascii="Arial Narrow" w:eastAsia="Arial Narrow" w:hAnsi="Arial Narrow" w:cs="Arial Narrow"/>
              <w:color w:val="000000"/>
              <w:sz w:val="18"/>
              <w:szCs w:val="18"/>
            </w:rPr>
          </w:pPr>
        </w:p>
      </w:tc>
      <w:tc>
        <w:tcPr>
          <w:tcW w:w="6488" w:type="dxa"/>
          <w:tcBorders>
            <w:bottom w:val="single" w:sz="36" w:space="0" w:color="A8D08D"/>
          </w:tcBorders>
          <w:shd w:val="clear" w:color="auto" w:fill="DBDBDB"/>
        </w:tcPr>
        <w:p w14:paraId="659E91C7" w14:textId="77777777" w:rsidR="00FB3C35" w:rsidRPr="00396A6E" w:rsidRDefault="00FB3C35" w:rsidP="00324A99">
          <w:pPr>
            <w:ind w:hanging="2"/>
            <w:rPr>
              <w:rFonts w:ascii="Times New Roman" w:eastAsia="Times New Roman" w:hAnsi="Times New Roman" w:cs="Times New Roman"/>
            </w:rPr>
          </w:pPr>
          <w:r w:rsidRPr="00396A6E">
            <w:rPr>
              <w:rFonts w:ascii="Arial Narrow" w:eastAsia="Arial Narrow" w:hAnsi="Arial Narrow" w:cs="Arial Narrow"/>
              <w:sz w:val="18"/>
              <w:szCs w:val="18"/>
            </w:rPr>
            <w:t xml:space="preserve">DOI: </w:t>
          </w:r>
          <w:hyperlink r:id="rId2" w:history="1">
            <w:proofErr w:type="spellStart"/>
            <w:r w:rsidRPr="00396A6E">
              <w:rPr>
                <w:rStyle w:val="Hyperlink"/>
                <w:rFonts w:ascii="Arial Narrow" w:eastAsia="Arial Narrow" w:hAnsi="Arial Narrow" w:cs="Arial Narrow"/>
                <w:sz w:val="18"/>
                <w:szCs w:val="18"/>
              </w:rPr>
              <w:t>xxxxx</w:t>
            </w:r>
            <w:proofErr w:type="spellEnd"/>
          </w:hyperlink>
        </w:p>
      </w:tc>
      <w:tc>
        <w:tcPr>
          <w:tcW w:w="1984" w:type="dxa"/>
          <w:vMerge/>
          <w:tcBorders>
            <w:top w:val="single" w:sz="8" w:space="0" w:color="538135"/>
          </w:tcBorders>
          <w:shd w:val="clear" w:color="auto" w:fill="DBDBDB"/>
          <w:vAlign w:val="center"/>
        </w:tcPr>
        <w:p w14:paraId="0F4B668C" w14:textId="77777777" w:rsidR="00FB3C35" w:rsidRDefault="00FB3C35" w:rsidP="00324A99">
          <w:pPr>
            <w:pBdr>
              <w:top w:val="nil"/>
              <w:left w:val="nil"/>
              <w:bottom w:val="nil"/>
              <w:right w:val="nil"/>
              <w:between w:val="nil"/>
            </w:pBdr>
            <w:spacing w:line="276" w:lineRule="auto"/>
            <w:ind w:hanging="2"/>
            <w:rPr>
              <w:rFonts w:ascii="Times New Roman" w:eastAsia="Times New Roman" w:hAnsi="Times New Roman" w:cs="Times New Roman"/>
            </w:rPr>
          </w:pPr>
        </w:p>
      </w:tc>
    </w:tr>
  </w:tbl>
  <w:p w14:paraId="3E65AD00" w14:textId="77777777" w:rsidR="00FB3C35" w:rsidRDefault="00FB3C35" w:rsidP="00C844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D03F7"/>
    <w:multiLevelType w:val="hybridMultilevel"/>
    <w:tmpl w:val="B1827C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9A217D5"/>
    <w:multiLevelType w:val="hybridMultilevel"/>
    <w:tmpl w:val="19D676C2"/>
    <w:lvl w:ilvl="0" w:tplc="7F1E2E56">
      <w:start w:val="1"/>
      <w:numFmt w:val="bullet"/>
      <w:lvlText w:val=""/>
      <w:lvlJc w:val="left"/>
      <w:pPr>
        <w:ind w:left="720" w:hanging="360"/>
      </w:pPr>
      <w:rPr>
        <w:rFonts w:ascii="Symbol" w:eastAsia="Arial MT" w:hAnsi="Symbol" w:cs="Arial MT"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37938"/>
    <w:multiLevelType w:val="hybridMultilevel"/>
    <w:tmpl w:val="8CB0C272"/>
    <w:lvl w:ilvl="0" w:tplc="04210017">
      <w:start w:val="1"/>
      <w:numFmt w:val="lowerLetter"/>
      <w:lvlText w:val="%1)"/>
      <w:lvlJc w:val="left"/>
      <w:pPr>
        <w:ind w:left="720" w:hanging="360"/>
      </w:pPr>
    </w:lvl>
    <w:lvl w:ilvl="1" w:tplc="86BEBC58">
      <w:start w:val="1"/>
      <w:numFmt w:val="bullet"/>
      <w:lvlText w:val="o"/>
      <w:lvlJc w:val="left"/>
      <w:pPr>
        <w:ind w:left="1440" w:hanging="360"/>
      </w:pPr>
      <w:rPr>
        <w:rFonts w:ascii="Courier New" w:hAnsi="Courier New" w:cs="Courier New" w:hint="default"/>
      </w:rPr>
    </w:lvl>
    <w:lvl w:ilvl="2" w:tplc="0CC2F294">
      <w:start w:val="1"/>
      <w:numFmt w:val="bullet"/>
      <w:lvlText w:val=""/>
      <w:lvlJc w:val="left"/>
      <w:pPr>
        <w:ind w:left="2160" w:hanging="360"/>
      </w:pPr>
      <w:rPr>
        <w:rFonts w:ascii="Wingdings" w:hAnsi="Wingdings" w:hint="default"/>
      </w:rPr>
    </w:lvl>
    <w:lvl w:ilvl="3" w:tplc="C1488150">
      <w:start w:val="1"/>
      <w:numFmt w:val="bullet"/>
      <w:lvlText w:val=""/>
      <w:lvlJc w:val="left"/>
      <w:pPr>
        <w:ind w:left="2880" w:hanging="360"/>
      </w:pPr>
      <w:rPr>
        <w:rFonts w:ascii="Symbol" w:hAnsi="Symbol" w:hint="default"/>
      </w:rPr>
    </w:lvl>
    <w:lvl w:ilvl="4" w:tplc="5B9C0CDA">
      <w:start w:val="1"/>
      <w:numFmt w:val="bullet"/>
      <w:lvlText w:val="o"/>
      <w:lvlJc w:val="left"/>
      <w:pPr>
        <w:ind w:left="3600" w:hanging="360"/>
      </w:pPr>
      <w:rPr>
        <w:rFonts w:ascii="Courier New" w:hAnsi="Courier New" w:cs="Courier New" w:hint="default"/>
      </w:rPr>
    </w:lvl>
    <w:lvl w:ilvl="5" w:tplc="4F1E88F6">
      <w:start w:val="1"/>
      <w:numFmt w:val="bullet"/>
      <w:lvlText w:val=""/>
      <w:lvlJc w:val="left"/>
      <w:pPr>
        <w:ind w:left="4320" w:hanging="360"/>
      </w:pPr>
      <w:rPr>
        <w:rFonts w:ascii="Wingdings" w:hAnsi="Wingdings" w:hint="default"/>
      </w:rPr>
    </w:lvl>
    <w:lvl w:ilvl="6" w:tplc="EE9C96BC">
      <w:start w:val="1"/>
      <w:numFmt w:val="bullet"/>
      <w:lvlText w:val=""/>
      <w:lvlJc w:val="left"/>
      <w:pPr>
        <w:ind w:left="5040" w:hanging="360"/>
      </w:pPr>
      <w:rPr>
        <w:rFonts w:ascii="Symbol" w:hAnsi="Symbol" w:hint="default"/>
      </w:rPr>
    </w:lvl>
    <w:lvl w:ilvl="7" w:tplc="39CCB6CE">
      <w:start w:val="1"/>
      <w:numFmt w:val="bullet"/>
      <w:lvlText w:val="o"/>
      <w:lvlJc w:val="left"/>
      <w:pPr>
        <w:ind w:left="5760" w:hanging="360"/>
      </w:pPr>
      <w:rPr>
        <w:rFonts w:ascii="Courier New" w:hAnsi="Courier New" w:cs="Courier New" w:hint="default"/>
      </w:rPr>
    </w:lvl>
    <w:lvl w:ilvl="8" w:tplc="6CB0172E">
      <w:start w:val="1"/>
      <w:numFmt w:val="bullet"/>
      <w:lvlText w:val=""/>
      <w:lvlJc w:val="left"/>
      <w:pPr>
        <w:ind w:left="6480" w:hanging="360"/>
      </w:pPr>
      <w:rPr>
        <w:rFonts w:ascii="Wingdings" w:hAnsi="Wingdings" w:hint="default"/>
      </w:rPr>
    </w:lvl>
  </w:abstractNum>
  <w:abstractNum w:abstractNumId="3" w15:restartNumberingAfterBreak="0">
    <w:nsid w:val="422E1820"/>
    <w:multiLevelType w:val="multilevel"/>
    <w:tmpl w:val="9056CDA0"/>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D75027"/>
    <w:multiLevelType w:val="multilevel"/>
    <w:tmpl w:val="82CC5D08"/>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2558674">
    <w:abstractNumId w:val="0"/>
  </w:num>
  <w:num w:numId="2" w16cid:durableId="660625890">
    <w:abstractNumId w:val="1"/>
  </w:num>
  <w:num w:numId="3" w16cid:durableId="1982728599">
    <w:abstractNumId w:val="4"/>
  </w:num>
  <w:num w:numId="4" w16cid:durableId="1888370598">
    <w:abstractNumId w:val="2"/>
  </w:num>
  <w:num w:numId="5" w16cid:durableId="11803934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099"/>
    <w:rsid w:val="0002422E"/>
    <w:rsid w:val="000701A8"/>
    <w:rsid w:val="00084FF5"/>
    <w:rsid w:val="00095030"/>
    <w:rsid w:val="00197489"/>
    <w:rsid w:val="001C4E9E"/>
    <w:rsid w:val="001D7A57"/>
    <w:rsid w:val="0029761B"/>
    <w:rsid w:val="002B634C"/>
    <w:rsid w:val="00311BE7"/>
    <w:rsid w:val="00321947"/>
    <w:rsid w:val="00324A99"/>
    <w:rsid w:val="00350757"/>
    <w:rsid w:val="00396A6E"/>
    <w:rsid w:val="003C4873"/>
    <w:rsid w:val="004D6DE5"/>
    <w:rsid w:val="004E6ED0"/>
    <w:rsid w:val="00534EE7"/>
    <w:rsid w:val="00543CCC"/>
    <w:rsid w:val="005B6A9A"/>
    <w:rsid w:val="00687F0A"/>
    <w:rsid w:val="00692E8F"/>
    <w:rsid w:val="006E076C"/>
    <w:rsid w:val="00753ADB"/>
    <w:rsid w:val="00767AF0"/>
    <w:rsid w:val="00821190"/>
    <w:rsid w:val="00826DB6"/>
    <w:rsid w:val="0086102B"/>
    <w:rsid w:val="008775F1"/>
    <w:rsid w:val="00941F62"/>
    <w:rsid w:val="00950F6F"/>
    <w:rsid w:val="00B52620"/>
    <w:rsid w:val="00BE2858"/>
    <w:rsid w:val="00C66F57"/>
    <w:rsid w:val="00C84499"/>
    <w:rsid w:val="00D9644A"/>
    <w:rsid w:val="00DF1A56"/>
    <w:rsid w:val="00E51D01"/>
    <w:rsid w:val="00E76B8C"/>
    <w:rsid w:val="00EA0807"/>
    <w:rsid w:val="00FB3C35"/>
    <w:rsid w:val="00FD6C86"/>
    <w:rsid w:val="00FE0D6A"/>
    <w:rsid w:val="00FE60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7D187"/>
  <w15:chartTrackingRefBased/>
  <w15:docId w15:val="{DDF0F609-4209-4BD4-A626-E1DFEDA73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099"/>
    <w:pPr>
      <w:widowControl w:val="0"/>
      <w:autoSpaceDE w:val="0"/>
      <w:autoSpaceDN w:val="0"/>
      <w:spacing w:after="0" w:line="240" w:lineRule="auto"/>
    </w:pPr>
    <w:rPr>
      <w:rFonts w:ascii="Arial MT" w:eastAsia="Arial MT" w:hAnsi="Arial MT" w:cs="Arial MT"/>
    </w:rPr>
  </w:style>
  <w:style w:type="paragraph" w:styleId="Heading1">
    <w:name w:val="heading 1"/>
    <w:basedOn w:val="Normal"/>
    <w:link w:val="Heading1Char"/>
    <w:uiPriority w:val="9"/>
    <w:qFormat/>
    <w:rsid w:val="00324A99"/>
    <w:pPr>
      <w:ind w:left="2177"/>
      <w:outlineLvl w:val="0"/>
    </w:pPr>
    <w:rPr>
      <w:rFonts w:ascii="Times New Roman" w:eastAsia="Times New Roman" w:hAnsi="Times New Roman" w:cs="Times New Roman"/>
      <w:b/>
      <w:bCs/>
      <w:i/>
      <w:iCs/>
      <w:sz w:val="32"/>
      <w:szCs w:val="32"/>
    </w:rPr>
  </w:style>
  <w:style w:type="paragraph" w:styleId="Heading2">
    <w:name w:val="heading 2"/>
    <w:basedOn w:val="Normal"/>
    <w:link w:val="Heading2Char"/>
    <w:uiPriority w:val="9"/>
    <w:unhideWhenUsed/>
    <w:qFormat/>
    <w:rsid w:val="00324A99"/>
    <w:pPr>
      <w:spacing w:before="118"/>
      <w:ind w:left="1875"/>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6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6B8C"/>
    <w:pPr>
      <w:tabs>
        <w:tab w:val="center" w:pos="4680"/>
        <w:tab w:val="right" w:pos="9360"/>
      </w:tabs>
    </w:pPr>
  </w:style>
  <w:style w:type="character" w:customStyle="1" w:styleId="HeaderChar">
    <w:name w:val="Header Char"/>
    <w:basedOn w:val="DefaultParagraphFont"/>
    <w:link w:val="Header"/>
    <w:uiPriority w:val="99"/>
    <w:rsid w:val="00E76B8C"/>
    <w:rPr>
      <w:rFonts w:ascii="Arial MT" w:eastAsia="Arial MT" w:hAnsi="Arial MT" w:cs="Arial MT"/>
    </w:rPr>
  </w:style>
  <w:style w:type="paragraph" w:styleId="Footer">
    <w:name w:val="footer"/>
    <w:basedOn w:val="Normal"/>
    <w:link w:val="FooterChar"/>
    <w:uiPriority w:val="99"/>
    <w:unhideWhenUsed/>
    <w:rsid w:val="00E76B8C"/>
    <w:pPr>
      <w:tabs>
        <w:tab w:val="center" w:pos="4680"/>
        <w:tab w:val="right" w:pos="9360"/>
      </w:tabs>
    </w:pPr>
  </w:style>
  <w:style w:type="character" w:customStyle="1" w:styleId="FooterChar">
    <w:name w:val="Footer Char"/>
    <w:basedOn w:val="DefaultParagraphFont"/>
    <w:link w:val="Footer"/>
    <w:uiPriority w:val="99"/>
    <w:rsid w:val="00E76B8C"/>
    <w:rPr>
      <w:rFonts w:ascii="Arial MT" w:eastAsia="Arial MT" w:hAnsi="Arial MT" w:cs="Arial MT"/>
    </w:rPr>
  </w:style>
  <w:style w:type="character" w:styleId="Hyperlink">
    <w:name w:val="Hyperlink"/>
    <w:qFormat/>
    <w:rsid w:val="00E76B8C"/>
    <w:rPr>
      <w:color w:val="0563C1"/>
      <w:w w:val="100"/>
      <w:position w:val="-1"/>
      <w:u w:val="single"/>
      <w:effect w:val="none"/>
      <w:vertAlign w:val="baseline"/>
      <w:cs w:val="0"/>
      <w:em w:val="none"/>
    </w:rPr>
  </w:style>
  <w:style w:type="character" w:customStyle="1" w:styleId="Heading1Char">
    <w:name w:val="Heading 1 Char"/>
    <w:basedOn w:val="DefaultParagraphFont"/>
    <w:link w:val="Heading1"/>
    <w:uiPriority w:val="9"/>
    <w:rsid w:val="00324A99"/>
    <w:rPr>
      <w:rFonts w:ascii="Times New Roman" w:eastAsia="Times New Roman" w:hAnsi="Times New Roman" w:cs="Times New Roman"/>
      <w:b/>
      <w:bCs/>
      <w:i/>
      <w:iCs/>
      <w:sz w:val="32"/>
      <w:szCs w:val="32"/>
    </w:rPr>
  </w:style>
  <w:style w:type="character" w:customStyle="1" w:styleId="Heading2Char">
    <w:name w:val="Heading 2 Char"/>
    <w:basedOn w:val="DefaultParagraphFont"/>
    <w:link w:val="Heading2"/>
    <w:uiPriority w:val="9"/>
    <w:rsid w:val="00324A99"/>
    <w:rPr>
      <w:rFonts w:ascii="Arial" w:eastAsia="Arial" w:hAnsi="Arial" w:cs="Arial"/>
      <w:b/>
      <w:bCs/>
      <w:sz w:val="24"/>
      <w:szCs w:val="24"/>
    </w:rPr>
  </w:style>
  <w:style w:type="paragraph" w:styleId="BodyText">
    <w:name w:val="Body Text"/>
    <w:basedOn w:val="Normal"/>
    <w:link w:val="BodyTextChar"/>
    <w:uiPriority w:val="1"/>
    <w:qFormat/>
    <w:rsid w:val="00324A99"/>
  </w:style>
  <w:style w:type="character" w:customStyle="1" w:styleId="BodyTextChar">
    <w:name w:val="Body Text Char"/>
    <w:basedOn w:val="DefaultParagraphFont"/>
    <w:link w:val="BodyText"/>
    <w:uiPriority w:val="1"/>
    <w:rsid w:val="00324A99"/>
    <w:rPr>
      <w:rFonts w:ascii="Arial MT" w:eastAsia="Arial MT" w:hAnsi="Arial MT" w:cs="Arial MT"/>
    </w:rPr>
  </w:style>
  <w:style w:type="paragraph" w:styleId="ListParagraph">
    <w:name w:val="List Paragraph"/>
    <w:basedOn w:val="Normal"/>
    <w:uiPriority w:val="34"/>
    <w:qFormat/>
    <w:rsid w:val="00324A99"/>
  </w:style>
  <w:style w:type="paragraph" w:customStyle="1" w:styleId="TableParagraph">
    <w:name w:val="Table Paragraph"/>
    <w:basedOn w:val="Normal"/>
    <w:uiPriority w:val="1"/>
    <w:qFormat/>
    <w:rsid w:val="00324A99"/>
  </w:style>
  <w:style w:type="character" w:customStyle="1" w:styleId="UnresolvedMention1">
    <w:name w:val="Unresolved Mention1"/>
    <w:basedOn w:val="DefaultParagraphFont"/>
    <w:uiPriority w:val="99"/>
    <w:semiHidden/>
    <w:unhideWhenUsed/>
    <w:rsid w:val="00324A99"/>
    <w:rPr>
      <w:color w:val="605E5C"/>
      <w:shd w:val="clear" w:color="auto" w:fill="E1DFDD"/>
    </w:rPr>
  </w:style>
  <w:style w:type="paragraph" w:customStyle="1" w:styleId="StyleAuthorBold">
    <w:name w:val="Style Author + Bold"/>
    <w:basedOn w:val="Normal"/>
    <w:rsid w:val="00350757"/>
    <w:pPr>
      <w:widowControl/>
      <w:suppressAutoHyphens/>
      <w:autoSpaceDE/>
      <w:autoSpaceDN/>
      <w:spacing w:before="240" w:after="40"/>
      <w:ind w:leftChars="-1" w:left="-1" w:hangingChars="1" w:hanging="1"/>
      <w:jc w:val="center"/>
      <w:textDirection w:val="btLr"/>
      <w:textAlignment w:val="top"/>
      <w:outlineLvl w:val="0"/>
    </w:pPr>
    <w:rPr>
      <w:rFonts w:ascii="Times New Roman" w:eastAsia="SimSun" w:hAnsi="Times New Roman" w:cs="Calibri"/>
      <w:b/>
      <w:bCs/>
      <w:noProof/>
      <w:position w:val="-1"/>
    </w:rPr>
  </w:style>
  <w:style w:type="paragraph" w:customStyle="1" w:styleId="AuthorAffiliation">
    <w:name w:val="AuthorAffiliation"/>
    <w:next w:val="Normal"/>
    <w:rsid w:val="00350757"/>
    <w:pPr>
      <w:spacing w:line="200" w:lineRule="atLeast"/>
      <w:ind w:leftChars="-1" w:left="-1" w:hangingChars="1" w:hanging="1"/>
      <w:textDirection w:val="btLr"/>
      <w:textAlignment w:val="top"/>
      <w:outlineLvl w:val="0"/>
    </w:pPr>
    <w:rPr>
      <w:rFonts w:ascii="Times New Roman" w:eastAsia="SimSun" w:hAnsi="Times New Roman" w:cs="Calibri"/>
      <w:noProof/>
      <w:position w:val="-1"/>
      <w:sz w:val="14"/>
    </w:rPr>
  </w:style>
  <w:style w:type="paragraph" w:styleId="FootnoteText">
    <w:name w:val="footnote text"/>
    <w:basedOn w:val="Normal"/>
    <w:link w:val="FootnoteTextChar"/>
    <w:uiPriority w:val="99"/>
    <w:qFormat/>
    <w:rsid w:val="00B52620"/>
    <w:pPr>
      <w:widowControl/>
      <w:suppressAutoHyphens/>
      <w:autoSpaceDE/>
      <w:autoSpaceDN/>
      <w:ind w:leftChars="-1" w:left="-1" w:hangingChars="1" w:hanging="1"/>
      <w:textDirection w:val="btLr"/>
      <w:textAlignment w:val="top"/>
      <w:outlineLvl w:val="0"/>
    </w:pPr>
    <w:rPr>
      <w:rFonts w:ascii="Calibri" w:eastAsia="Calibri" w:hAnsi="Calibri" w:cs="Calibri"/>
      <w:position w:val="-1"/>
      <w:sz w:val="20"/>
      <w:szCs w:val="20"/>
    </w:rPr>
  </w:style>
  <w:style w:type="character" w:customStyle="1" w:styleId="FootnoteTextChar">
    <w:name w:val="Footnote Text Char"/>
    <w:basedOn w:val="DefaultParagraphFont"/>
    <w:link w:val="FootnoteText"/>
    <w:uiPriority w:val="99"/>
    <w:rsid w:val="00B52620"/>
    <w:rPr>
      <w:rFonts w:ascii="Calibri" w:eastAsia="Calibri" w:hAnsi="Calibri" w:cs="Calibri"/>
      <w:position w:val="-1"/>
      <w:sz w:val="20"/>
      <w:szCs w:val="20"/>
    </w:rPr>
  </w:style>
  <w:style w:type="paragraph" w:styleId="NormalWeb">
    <w:name w:val="Normal (Web)"/>
    <w:basedOn w:val="Normal"/>
    <w:uiPriority w:val="99"/>
    <w:unhideWhenUsed/>
    <w:rsid w:val="00FB3C35"/>
    <w:pPr>
      <w:widowControl/>
      <w:autoSpaceDE/>
      <w:autoSpaceDN/>
      <w:spacing w:before="100" w:beforeAutospacing="1" w:after="100" w:afterAutospacing="1"/>
    </w:pPr>
    <w:rPr>
      <w:rFonts w:ascii="Times New Roman" w:eastAsia="Times New Roman" w:hAnsi="Times New Roman" w:cs="Times New Roman"/>
      <w:sz w:val="24"/>
      <w:szCs w:val="24"/>
    </w:rPr>
  </w:style>
  <w:style w:type="table" w:styleId="LightList">
    <w:name w:val="Light List"/>
    <w:basedOn w:val="TableNormal"/>
    <w:uiPriority w:val="61"/>
    <w:rsid w:val="00FB3C35"/>
    <w:pPr>
      <w:spacing w:after="0" w:line="240" w:lineRule="auto"/>
    </w:pPr>
    <w:rPr>
      <w:lang w:val="en-MY"/>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
    <w:name w:val="Table Grid1"/>
    <w:basedOn w:val="TableNormal"/>
    <w:next w:val="TableGrid"/>
    <w:uiPriority w:val="59"/>
    <w:rsid w:val="00FB3C35"/>
    <w:pPr>
      <w:spacing w:after="0" w:line="240" w:lineRule="auto"/>
    </w:pPr>
    <w:rPr>
      <w:sz w:val="20"/>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B3C35"/>
    <w:pPr>
      <w:spacing w:after="0" w:line="240" w:lineRule="auto"/>
    </w:pPr>
    <w:rPr>
      <w:sz w:val="20"/>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reastjournals.com/files/FEJPBV12N3P4.pdf" TargetMode="External"/><Relationship Id="rId18" Type="http://schemas.openxmlformats.org/officeDocument/2006/relationships/hyperlink" Target="https://www.oxfordhandbooks.com/view/10.1093/oxfordhb/9780199543175.001.0001/oxfordhb-9780199543175" TargetMode="External"/><Relationship Id="rId26" Type="http://schemas.openxmlformats.org/officeDocument/2006/relationships/hyperlink" Target="https://doi.org/10.1108/IJCHM-10-2015-0549" TargetMode="External"/><Relationship Id="rId39" Type="http://schemas.openxmlformats.org/officeDocument/2006/relationships/hyperlink" Target="https://doi.org/10.1108/JRIM-12-2012-0054" TargetMode="External"/><Relationship Id="rId21" Type="http://schemas.openxmlformats.org/officeDocument/2006/relationships/hyperlink" Target="https://doi.org/10.1108/08876041311330807" TargetMode="External"/><Relationship Id="rId34" Type="http://schemas.openxmlformats.org/officeDocument/2006/relationships/hyperlink" Target="https://doi.org/10.1108/13612020910957680" TargetMode="External"/><Relationship Id="rId42" Type="http://schemas.openxmlformats.org/officeDocument/2006/relationships/hyperlink" Target="https://doi.org/10.1108/07363769510084885"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1108/APJML-05-2015-0086" TargetMode="External"/><Relationship Id="rId29" Type="http://schemas.openxmlformats.org/officeDocument/2006/relationships/hyperlink" Target="https://doi.org/10.17969/jtipi.v8i2.6784" TargetMode="External"/><Relationship Id="rId11" Type="http://schemas.openxmlformats.org/officeDocument/2006/relationships/hyperlink" Target="https://tandfonline.com/" TargetMode="External"/><Relationship Id="rId24" Type="http://schemas.openxmlformats.org/officeDocument/2006/relationships/hyperlink" Target="https://www.emerald.com/insight/search?q=Tingting(Christina)%20Zhang" TargetMode="External"/><Relationship Id="rId32" Type="http://schemas.openxmlformats.org/officeDocument/2006/relationships/hyperlink" Target="https://www.emerald.com/insight/search?q=Minjung%20Park" TargetMode="External"/><Relationship Id="rId37" Type="http://schemas.openxmlformats.org/officeDocument/2006/relationships/hyperlink" Target="https://doi.org/10.5700/rausp1210" TargetMode="External"/><Relationship Id="rId40" Type="http://schemas.openxmlformats.org/officeDocument/2006/relationships/hyperlink" Target="https://doi.org/10.1108/02635570910982300" TargetMode="External"/><Relationship Id="rId45" Type="http://schemas.openxmlformats.org/officeDocument/2006/relationships/hyperlink" Target="https://doi.org/10.1016/0148-2963(95)00149-2" TargetMode="External"/><Relationship Id="rId5" Type="http://schemas.openxmlformats.org/officeDocument/2006/relationships/footnotes" Target="footnotes.xml"/><Relationship Id="rId15" Type="http://schemas.openxmlformats.org/officeDocument/2006/relationships/hyperlink" Target="https://www.managementjournal.info/index.php/IJAME/article/view/332" TargetMode="External"/><Relationship Id="rId23" Type="http://schemas.openxmlformats.org/officeDocument/2006/relationships/hyperlink" Target="https://www.emerald.com/insight/search?q=Jay%20Kandampully" TargetMode="External"/><Relationship Id="rId28" Type="http://schemas.openxmlformats.org/officeDocument/2006/relationships/hyperlink" Target="https://doi.org/10.1108/IJBM-04-2014-0048" TargetMode="External"/><Relationship Id="rId36" Type="http://schemas.openxmlformats.org/officeDocument/2006/relationships/hyperlink" Target="https://doi.org/10.1108/00242539810239543" TargetMode="External"/><Relationship Id="rId49" Type="http://schemas.openxmlformats.org/officeDocument/2006/relationships/footer" Target="footer2.xml"/><Relationship Id="rId10" Type="http://schemas.openxmlformats.org/officeDocument/2006/relationships/hyperlink" Target="https://link.springer.com/" TargetMode="External"/><Relationship Id="rId19" Type="http://schemas.openxmlformats.org/officeDocument/2006/relationships/hyperlink" Target="https://www.oxfordhandbooks.com/view/10.1093/oxfordhb/9780199543175.001.0001/oxfordhb-9780199543175-e-24" TargetMode="External"/><Relationship Id="rId31" Type="http://schemas.openxmlformats.org/officeDocument/2006/relationships/hyperlink" Target="https://doi.org/10.1108/10610420710834913" TargetMode="External"/><Relationship Id="rId44" Type="http://schemas.openxmlformats.org/officeDocument/2006/relationships/hyperlink" Target="https://doi.org/10.1108/CMS-04-2014-0074" TargetMode="External"/><Relationship Id="rId4" Type="http://schemas.openxmlformats.org/officeDocument/2006/relationships/webSettings" Target="webSettings.xml"/><Relationship Id="rId9" Type="http://schemas.openxmlformats.org/officeDocument/2006/relationships/hyperlink" Target="https://www.sciencedirect.com/" TargetMode="External"/><Relationship Id="rId14" Type="http://schemas.openxmlformats.org/officeDocument/2006/relationships/hyperlink" Target="https://doi.org/10.1108/08876040610646536" TargetMode="External"/><Relationship Id="rId22" Type="http://schemas.openxmlformats.org/officeDocument/2006/relationships/hyperlink" Target="https://doi.org/10.1016/S0148-2963(03)00145-0" TargetMode="External"/><Relationship Id="rId27" Type="http://schemas.openxmlformats.org/officeDocument/2006/relationships/hyperlink" Target="https://www.scribd.com/document/439986493/Customer-Services-a-Part-of-Market-Orientation" TargetMode="External"/><Relationship Id="rId30" Type="http://schemas.openxmlformats.org/officeDocument/2006/relationships/hyperlink" Target="https://www.emerald.com/insight/content/doi/10.1108/IJSE-08-2015-0198/full/xml" TargetMode="External"/><Relationship Id="rId35" Type="http://schemas.openxmlformats.org/officeDocument/2006/relationships/hyperlink" Target="https://doi.org/10.1108/09590550310461976" TargetMode="External"/><Relationship Id="rId43" Type="http://schemas.openxmlformats.org/officeDocument/2006/relationships/hyperlink" Target="https://doi.org/10.1108/07363760810890534" TargetMode="External"/><Relationship Id="rId48" Type="http://schemas.openxmlformats.org/officeDocument/2006/relationships/header" Target="header2.xml"/><Relationship Id="rId8" Type="http://schemas.openxmlformats.org/officeDocument/2006/relationships/image" Target="media/image2.pn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journals.sagepub.com/" TargetMode="External"/><Relationship Id="rId17" Type="http://schemas.openxmlformats.org/officeDocument/2006/relationships/hyperlink" Target="https://doi.org/10.1108/17590831111164750" TargetMode="External"/><Relationship Id="rId25" Type="http://schemas.openxmlformats.org/officeDocument/2006/relationships/hyperlink" Target="https://www.emerald.com/insight/search?q=Elina%20Jaakkola" TargetMode="External"/><Relationship Id="rId33" Type="http://schemas.openxmlformats.org/officeDocument/2006/relationships/hyperlink" Target="https://www.emerald.com/insight/search?q=Sharron%20J.%20Lennon" TargetMode="External"/><Relationship Id="rId38" Type="http://schemas.openxmlformats.org/officeDocument/2006/relationships/hyperlink" Target="https://doi.org/10.1108/JCM-01-2014-0822" TargetMode="External"/><Relationship Id="rId46" Type="http://schemas.openxmlformats.org/officeDocument/2006/relationships/header" Target="header1.xml"/><Relationship Id="rId20" Type="http://schemas.openxmlformats.org/officeDocument/2006/relationships/hyperlink" Target="https://doi.org/10.1108/JCM-09-2015-1555" TargetMode="External"/><Relationship Id="rId41" Type="http://schemas.openxmlformats.org/officeDocument/2006/relationships/hyperlink" Target="https://doi.org/10.1108/09590550010315269"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2.xml.rels><?xml version="1.0" encoding="UTF-8" standalone="yes"?>
<Relationships xmlns="http://schemas.openxmlformats.org/package/2006/relationships"><Relationship Id="rId2" Type="http://schemas.openxmlformats.org/officeDocument/2006/relationships/hyperlink" Target="https://doi.org/10.35897/ijiedia.v5i1263" TargetMode="External"/><Relationship Id="rId1" Type="http://schemas.openxmlformats.org/officeDocument/2006/relationships/hyperlink" Target="http://u.lipi.go.id/14576832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14</Pages>
  <Words>5628</Words>
  <Characters>32085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LUQMAN</dc:creator>
  <cp:keywords/>
  <dc:description/>
  <cp:lastModifiedBy>arifluqman630@gmail.com</cp:lastModifiedBy>
  <cp:revision>19</cp:revision>
  <dcterms:created xsi:type="dcterms:W3CDTF">2022-02-07T06:43:00Z</dcterms:created>
  <dcterms:modified xsi:type="dcterms:W3CDTF">2022-08-05T07:43:00Z</dcterms:modified>
</cp:coreProperties>
</file>